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DB" w:rsidRPr="00D361F8" w:rsidRDefault="00F345DB" w:rsidP="00F345DB">
      <w:pPr>
        <w:jc w:val="center"/>
        <w:rPr>
          <w:b/>
        </w:rPr>
      </w:pPr>
      <w:r w:rsidRPr="00D361F8">
        <w:rPr>
          <w:b/>
        </w:rPr>
        <w:t>ТЕХНИЧЕСКОЕ ЗАДАНИЕ</w:t>
      </w:r>
    </w:p>
    <w:p w:rsidR="00B6694F" w:rsidRPr="00B6694F" w:rsidRDefault="00D517F5" w:rsidP="00B6694F">
      <w:pPr>
        <w:jc w:val="center"/>
        <w:rPr>
          <w:b/>
        </w:rPr>
      </w:pPr>
      <w:r w:rsidRPr="00F70156">
        <w:rPr>
          <w:b/>
        </w:rPr>
        <w:t>Н</w:t>
      </w:r>
      <w:r w:rsidR="007409FC" w:rsidRPr="00F70156">
        <w:rPr>
          <w:b/>
        </w:rPr>
        <w:t>а</w:t>
      </w:r>
      <w:r>
        <w:rPr>
          <w:b/>
        </w:rPr>
        <w:t xml:space="preserve"> закупку </w:t>
      </w:r>
      <w:r w:rsidR="00BF69D3">
        <w:rPr>
          <w:b/>
        </w:rPr>
        <w:t>услуг по определению элементного состава химических веществ</w:t>
      </w:r>
    </w:p>
    <w:tbl>
      <w:tblPr>
        <w:tblStyle w:val="a4"/>
        <w:tblW w:w="10065" w:type="dxa"/>
        <w:tblInd w:w="-45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83"/>
        <w:gridCol w:w="4678"/>
        <w:gridCol w:w="1418"/>
      </w:tblGrid>
      <w:tr w:rsidR="000F245A" w:rsidRPr="006E64B4" w:rsidTr="00D85B63">
        <w:tc>
          <w:tcPr>
            <w:tcW w:w="10065" w:type="dxa"/>
            <w:gridSpan w:val="5"/>
          </w:tcPr>
          <w:p w:rsidR="000F245A" w:rsidRPr="006E64B4" w:rsidRDefault="000F245A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Общие данные:</w:t>
            </w:r>
          </w:p>
        </w:tc>
      </w:tr>
      <w:tr w:rsidR="008E7FA7" w:rsidRPr="006E64B4" w:rsidTr="00D85B63">
        <w:trPr>
          <w:trHeight w:val="385"/>
        </w:trPr>
        <w:tc>
          <w:tcPr>
            <w:tcW w:w="709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1.1.</w:t>
            </w:r>
          </w:p>
        </w:tc>
        <w:tc>
          <w:tcPr>
            <w:tcW w:w="2977" w:type="dxa"/>
            <w:vAlign w:val="center"/>
          </w:tcPr>
          <w:p w:rsidR="000F245A" w:rsidRPr="006E64B4" w:rsidRDefault="000F245A" w:rsidP="00D85B63">
            <w:pPr>
              <w:ind w:firstLine="34"/>
            </w:pPr>
            <w:r w:rsidRPr="006E64B4">
              <w:t>Адреса поста</w:t>
            </w:r>
            <w:r w:rsidRPr="006E64B4">
              <w:t>в</w:t>
            </w:r>
            <w:r w:rsidRPr="006E64B4">
              <w:t>ки</w:t>
            </w:r>
          </w:p>
        </w:tc>
        <w:tc>
          <w:tcPr>
            <w:tcW w:w="6379" w:type="dxa"/>
            <w:gridSpan w:val="3"/>
            <w:vAlign w:val="center"/>
          </w:tcPr>
          <w:p w:rsidR="000F245A" w:rsidRPr="006E64B4" w:rsidRDefault="000F245A" w:rsidP="00461B97">
            <w:r w:rsidRPr="006E64B4">
              <w:t xml:space="preserve">124460, г. Москва, г. Зеленоград, </w:t>
            </w:r>
            <w:r w:rsidR="00461B97">
              <w:t>ул. Академика Вали</w:t>
            </w:r>
            <w:r w:rsidR="00461B97">
              <w:t>е</w:t>
            </w:r>
            <w:r w:rsidR="00461B97">
              <w:t>ва</w:t>
            </w:r>
            <w:r w:rsidRPr="006E64B4">
              <w:t xml:space="preserve">, </w:t>
            </w:r>
            <w:r w:rsidR="00461B97">
              <w:t>дом 6,</w:t>
            </w:r>
            <w:r w:rsidRPr="006E64B4">
              <w:t xml:space="preserve"> стр</w:t>
            </w:r>
            <w:r w:rsidR="00461B97">
              <w:t xml:space="preserve">. </w:t>
            </w:r>
            <w:r w:rsidRPr="006E64B4">
              <w:t>1</w:t>
            </w:r>
          </w:p>
        </w:tc>
      </w:tr>
      <w:tr w:rsidR="008E7FA7" w:rsidRPr="006E64B4" w:rsidTr="00D85B63">
        <w:tc>
          <w:tcPr>
            <w:tcW w:w="709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1.2.</w:t>
            </w:r>
          </w:p>
        </w:tc>
        <w:tc>
          <w:tcPr>
            <w:tcW w:w="2977" w:type="dxa"/>
          </w:tcPr>
          <w:p w:rsidR="000F245A" w:rsidRPr="006E64B4" w:rsidRDefault="000F245A" w:rsidP="00D85B63">
            <w:pPr>
              <w:ind w:firstLine="34"/>
            </w:pPr>
            <w:r w:rsidRPr="006E64B4">
              <w:t>Заказчик</w:t>
            </w:r>
          </w:p>
        </w:tc>
        <w:tc>
          <w:tcPr>
            <w:tcW w:w="6379" w:type="dxa"/>
            <w:gridSpan w:val="3"/>
          </w:tcPr>
          <w:p w:rsidR="000F245A" w:rsidRPr="006E64B4" w:rsidRDefault="000F245A" w:rsidP="008E7FA7">
            <w:r w:rsidRPr="006E64B4">
              <w:t>Акционерное общество «Научно-исследовательский инст</w:t>
            </w:r>
            <w:r w:rsidRPr="006E64B4">
              <w:t>и</w:t>
            </w:r>
            <w:r w:rsidRPr="006E64B4">
              <w:t>тут молекулярной электроники» (АО</w:t>
            </w:r>
            <w:r w:rsidR="00132C23">
              <w:t> </w:t>
            </w:r>
            <w:r w:rsidRPr="006E64B4">
              <w:t>«НИИМЭ»)</w:t>
            </w:r>
          </w:p>
          <w:p w:rsidR="000F245A" w:rsidRPr="006E64B4" w:rsidRDefault="000F245A" w:rsidP="008E7FA7">
            <w:r w:rsidRPr="006E64B4">
              <w:t xml:space="preserve">Адрес: 124460, город Москва, город Зеленоград, </w:t>
            </w:r>
            <w:r w:rsidR="00461B97">
              <w:t>ул. Академика Валиева</w:t>
            </w:r>
            <w:r w:rsidR="00461B97" w:rsidRPr="006E64B4">
              <w:t xml:space="preserve">, </w:t>
            </w:r>
            <w:r w:rsidR="00461B97">
              <w:t>дом 6,</w:t>
            </w:r>
            <w:r w:rsidR="00461B97" w:rsidRPr="006E64B4">
              <w:t xml:space="preserve"> стр</w:t>
            </w:r>
            <w:r w:rsidR="00461B97">
              <w:t xml:space="preserve">. </w:t>
            </w:r>
            <w:r w:rsidR="00461B97" w:rsidRPr="006E64B4">
              <w:t>1</w:t>
            </w:r>
          </w:p>
          <w:p w:rsidR="000F245A" w:rsidRPr="006E64B4" w:rsidRDefault="000F245A" w:rsidP="008E7FA7">
            <w:r w:rsidRPr="006E64B4">
              <w:t>ИНН/КПП 7735579027/773501001</w:t>
            </w:r>
          </w:p>
          <w:p w:rsidR="000F245A" w:rsidRPr="006E64B4" w:rsidRDefault="000F245A" w:rsidP="008E7FA7">
            <w:r w:rsidRPr="006E64B4">
              <w:t>ОГРН 1117746568829</w:t>
            </w:r>
          </w:p>
        </w:tc>
      </w:tr>
      <w:tr w:rsidR="008E7FA7" w:rsidRPr="006E64B4" w:rsidTr="00D85B63">
        <w:tc>
          <w:tcPr>
            <w:tcW w:w="709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1.3.</w:t>
            </w:r>
          </w:p>
        </w:tc>
        <w:tc>
          <w:tcPr>
            <w:tcW w:w="2977" w:type="dxa"/>
          </w:tcPr>
          <w:p w:rsidR="000F245A" w:rsidRPr="006E64B4" w:rsidRDefault="000F245A" w:rsidP="00D85B63">
            <w:pPr>
              <w:ind w:firstLine="34"/>
            </w:pPr>
            <w:r w:rsidRPr="006E64B4">
              <w:t xml:space="preserve">Основание </w:t>
            </w:r>
          </w:p>
        </w:tc>
        <w:tc>
          <w:tcPr>
            <w:tcW w:w="6379" w:type="dxa"/>
            <w:gridSpan w:val="3"/>
          </w:tcPr>
          <w:p w:rsidR="000F245A" w:rsidRPr="006E64B4" w:rsidRDefault="00461B97" w:rsidP="00BF69D3">
            <w:pPr>
              <w:ind w:left="-1099" w:firstLine="1099"/>
            </w:pPr>
            <w:r>
              <w:t xml:space="preserve">В обеспечение работ по </w:t>
            </w:r>
            <w:proofErr w:type="gramStart"/>
            <w:r>
              <w:t>ОКР</w:t>
            </w:r>
            <w:proofErr w:type="gramEnd"/>
            <w:r>
              <w:t xml:space="preserve"> </w:t>
            </w:r>
            <w:r w:rsidR="000F245A" w:rsidRPr="006E64B4">
              <w:t>«</w:t>
            </w:r>
            <w:r w:rsidR="00BF69D3">
              <w:t>Композиция-Б</w:t>
            </w:r>
            <w:r w:rsidR="000F245A" w:rsidRPr="006E64B4">
              <w:t>»</w:t>
            </w:r>
            <w:r w:rsidR="00EC2006">
              <w:t xml:space="preserve">, </w:t>
            </w:r>
            <w:r w:rsidR="00BF69D3">
              <w:t>3</w:t>
            </w:r>
            <w:r w:rsidR="00EC2006">
              <w:t xml:space="preserve"> этап</w:t>
            </w:r>
          </w:p>
        </w:tc>
      </w:tr>
      <w:tr w:rsidR="008E7FA7" w:rsidRPr="006E64B4" w:rsidTr="00D85B63">
        <w:tc>
          <w:tcPr>
            <w:tcW w:w="709" w:type="dxa"/>
          </w:tcPr>
          <w:p w:rsidR="000F245A" w:rsidRPr="00434B1D" w:rsidRDefault="00434B1D" w:rsidP="00632096">
            <w:pPr>
              <w:tabs>
                <w:tab w:val="left" w:pos="317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1.4.</w:t>
            </w:r>
          </w:p>
        </w:tc>
        <w:tc>
          <w:tcPr>
            <w:tcW w:w="2977" w:type="dxa"/>
          </w:tcPr>
          <w:p w:rsidR="000F245A" w:rsidRPr="006E64B4" w:rsidRDefault="000F245A" w:rsidP="00D85B63">
            <w:pPr>
              <w:ind w:firstLine="34"/>
            </w:pPr>
            <w:r w:rsidRPr="006E64B4">
              <w:t>Источник финансиров</w:t>
            </w:r>
            <w:r w:rsidRPr="006E64B4">
              <w:t>а</w:t>
            </w:r>
            <w:r w:rsidRPr="006E64B4">
              <w:t>ния</w:t>
            </w:r>
          </w:p>
        </w:tc>
        <w:tc>
          <w:tcPr>
            <w:tcW w:w="6379" w:type="dxa"/>
            <w:gridSpan w:val="3"/>
            <w:vAlign w:val="center"/>
          </w:tcPr>
          <w:p w:rsidR="000F245A" w:rsidRPr="006E64B4" w:rsidRDefault="00461B97" w:rsidP="007B4F51">
            <w:pPr>
              <w:ind w:left="-1099" w:firstLine="1099"/>
            </w:pPr>
            <w:r>
              <w:t xml:space="preserve">Бюджет </w:t>
            </w:r>
            <w:r w:rsidR="007B4F51">
              <w:t>проекта</w:t>
            </w:r>
          </w:p>
        </w:tc>
      </w:tr>
      <w:tr w:rsidR="000F245A" w:rsidRPr="006E64B4" w:rsidTr="00D85B63">
        <w:tc>
          <w:tcPr>
            <w:tcW w:w="10065" w:type="dxa"/>
            <w:gridSpan w:val="5"/>
          </w:tcPr>
          <w:p w:rsidR="000F245A" w:rsidRPr="006E64B4" w:rsidRDefault="000F245A" w:rsidP="00F1383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 xml:space="preserve">Общие требования, описание, количество </w:t>
            </w:r>
            <w:r w:rsidR="00F13836">
              <w:rPr>
                <w:b/>
              </w:rPr>
              <w:t>услуг</w:t>
            </w:r>
            <w:r w:rsidRPr="006E64B4">
              <w:rPr>
                <w:b/>
              </w:rPr>
              <w:t>:</w:t>
            </w:r>
          </w:p>
        </w:tc>
      </w:tr>
      <w:tr w:rsidR="00632096" w:rsidRPr="006E64B4" w:rsidTr="00D85B63">
        <w:tc>
          <w:tcPr>
            <w:tcW w:w="709" w:type="dxa"/>
          </w:tcPr>
          <w:p w:rsidR="000F245A" w:rsidRPr="006E64B4" w:rsidRDefault="000F245A" w:rsidP="00632096">
            <w:pPr>
              <w:tabs>
                <w:tab w:val="left" w:pos="33"/>
              </w:tabs>
              <w:ind w:left="-1099" w:firstLine="1099"/>
              <w:jc w:val="center"/>
            </w:pPr>
          </w:p>
        </w:tc>
        <w:tc>
          <w:tcPr>
            <w:tcW w:w="2977" w:type="dxa"/>
          </w:tcPr>
          <w:p w:rsidR="000F245A" w:rsidRPr="006E64B4" w:rsidRDefault="000F245A" w:rsidP="00BF69D3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 xml:space="preserve">Наименование </w:t>
            </w:r>
            <w:r w:rsidR="00BF69D3">
              <w:rPr>
                <w:b/>
              </w:rPr>
              <w:t>услуги</w:t>
            </w:r>
          </w:p>
        </w:tc>
        <w:tc>
          <w:tcPr>
            <w:tcW w:w="4961" w:type="dxa"/>
            <w:gridSpan w:val="2"/>
          </w:tcPr>
          <w:p w:rsidR="000F245A" w:rsidRPr="006E64B4" w:rsidRDefault="000F245A" w:rsidP="00BF69D3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 xml:space="preserve">Характеристика </w:t>
            </w:r>
            <w:r w:rsidR="00BF69D3">
              <w:rPr>
                <w:b/>
              </w:rPr>
              <w:t>услуги</w:t>
            </w:r>
          </w:p>
        </w:tc>
        <w:tc>
          <w:tcPr>
            <w:tcW w:w="1418" w:type="dxa"/>
          </w:tcPr>
          <w:p w:rsidR="000F245A" w:rsidRPr="006E64B4" w:rsidRDefault="000F245A" w:rsidP="008E7FA7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Кол-во</w:t>
            </w:r>
          </w:p>
        </w:tc>
      </w:tr>
      <w:tr w:rsidR="00FB2DFE" w:rsidRPr="006E64B4" w:rsidTr="00D85B63">
        <w:tc>
          <w:tcPr>
            <w:tcW w:w="709" w:type="dxa"/>
          </w:tcPr>
          <w:p w:rsidR="00FB2DFE" w:rsidRPr="00957797" w:rsidRDefault="00FB2DFE" w:rsidP="00895ECF">
            <w:pPr>
              <w:tabs>
                <w:tab w:val="left" w:pos="33"/>
              </w:tabs>
              <w:ind w:left="-1099" w:firstLine="109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>1</w:t>
            </w:r>
            <w:r w:rsidRPr="00434B1D">
              <w:rPr>
                <w:b/>
              </w:rPr>
              <w:t>.</w:t>
            </w:r>
          </w:p>
        </w:tc>
        <w:tc>
          <w:tcPr>
            <w:tcW w:w="2977" w:type="dxa"/>
          </w:tcPr>
          <w:p w:rsidR="00BF69D3" w:rsidRDefault="00BF69D3" w:rsidP="00BF69D3">
            <w:r w:rsidRPr="00BF69D3">
              <w:t xml:space="preserve">Проведение </w:t>
            </w:r>
            <w:r w:rsidR="008C669D">
              <w:t xml:space="preserve">работ </w:t>
            </w:r>
            <w:r w:rsidRPr="00BF69D3">
              <w:t>по опр</w:t>
            </w:r>
            <w:r w:rsidRPr="00BF69D3">
              <w:t>е</w:t>
            </w:r>
            <w:r w:rsidRPr="00BF69D3">
              <w:t>делению элементного с</w:t>
            </w:r>
            <w:r w:rsidRPr="00BF69D3">
              <w:t>о</w:t>
            </w:r>
            <w:r w:rsidRPr="00BF69D3">
              <w:t>става химических в</w:t>
            </w:r>
            <w:r w:rsidRPr="00BF69D3">
              <w:t>е</w:t>
            </w:r>
            <w:r w:rsidRPr="00BF69D3">
              <w:t>ществ</w:t>
            </w:r>
            <w:r w:rsidR="008C669D">
              <w:t>:</w:t>
            </w:r>
            <w:r w:rsidRPr="00BF69D3">
              <w:t xml:space="preserve"> </w:t>
            </w:r>
            <w:r>
              <w:t>ра</w:t>
            </w:r>
            <w:r>
              <w:t>с</w:t>
            </w:r>
            <w:r>
              <w:t xml:space="preserve">творители, </w:t>
            </w:r>
          </w:p>
          <w:p w:rsidR="00BF69D3" w:rsidRPr="00344DF0" w:rsidRDefault="00BF69D3" w:rsidP="008C669D">
            <w:r>
              <w:t>композиции антиотража</w:t>
            </w:r>
            <w:r>
              <w:t>ю</w:t>
            </w:r>
            <w:r>
              <w:t>щих покрытий, конце</w:t>
            </w:r>
            <w:r>
              <w:t>н</w:t>
            </w:r>
            <w:r>
              <w:t>трат тетраметиламмония ги</w:t>
            </w:r>
            <w:r>
              <w:t>д</w:t>
            </w:r>
            <w:r>
              <w:t>роксида 25%</w:t>
            </w:r>
            <w:r w:rsidR="008C669D">
              <w:t>.</w:t>
            </w:r>
          </w:p>
        </w:tc>
        <w:tc>
          <w:tcPr>
            <w:tcW w:w="4961" w:type="dxa"/>
            <w:gridSpan w:val="2"/>
          </w:tcPr>
          <w:p w:rsidR="00BF69D3" w:rsidRDefault="00BF69D3" w:rsidP="00BF69D3">
            <w:r>
              <w:t xml:space="preserve">1 Растворители, </w:t>
            </w:r>
          </w:p>
          <w:p w:rsidR="00BF69D3" w:rsidRDefault="00BF69D3" w:rsidP="0058652C">
            <w:r>
              <w:t>композиции антиотражающих покр</w:t>
            </w:r>
            <w:r>
              <w:t>ы</w:t>
            </w:r>
            <w:r>
              <w:t xml:space="preserve">тий: </w:t>
            </w:r>
          </w:p>
          <w:p w:rsidR="001B3772" w:rsidRPr="00BF69D3" w:rsidRDefault="00BF69D3" w:rsidP="00BF69D3">
            <w:r w:rsidRPr="00BF69D3">
              <w:t>определ</w:t>
            </w:r>
            <w:r>
              <w:t>ение</w:t>
            </w:r>
            <w:r w:rsidRPr="00BF69D3">
              <w:t xml:space="preserve"> примес</w:t>
            </w:r>
            <w:r>
              <w:t>ей</w:t>
            </w:r>
            <w:r w:rsidRPr="00BF69D3">
              <w:t xml:space="preserve"> металлов: алюм</w:t>
            </w:r>
            <w:r w:rsidRPr="00BF69D3">
              <w:t>и</w:t>
            </w:r>
            <w:r w:rsidRPr="00BF69D3">
              <w:t>ний, железо, магний, калий, кальций, марганец, натрий, медь</w:t>
            </w:r>
            <w:proofErr w:type="gramStart"/>
            <w:r w:rsidRPr="00BF69D3">
              <w:t>.</w:t>
            </w:r>
            <w:proofErr w:type="gramEnd"/>
            <w:r w:rsidRPr="00BF69D3">
              <w:t xml:space="preserve"> </w:t>
            </w:r>
            <w:proofErr w:type="gramStart"/>
            <w:r w:rsidRPr="00BF69D3">
              <w:t>м</w:t>
            </w:r>
            <w:proofErr w:type="gramEnd"/>
            <w:r w:rsidRPr="00BF69D3">
              <w:t>олибден, цинк.</w:t>
            </w:r>
            <w:r>
              <w:t xml:space="preserve"> Уровень ко</w:t>
            </w:r>
            <w:r>
              <w:t>н</w:t>
            </w:r>
            <w:r>
              <w:t xml:space="preserve">центраций </w:t>
            </w:r>
            <w:r w:rsidR="00F13836">
              <w:t>2</w:t>
            </w:r>
            <w:r>
              <w:t>-</w:t>
            </w:r>
            <w:r w:rsidRPr="002E7ABC">
              <w:t xml:space="preserve">100 </w:t>
            </w:r>
            <w:r>
              <w:rPr>
                <w:lang w:val="en-US"/>
              </w:rPr>
              <w:t>ppb</w:t>
            </w:r>
            <w:r>
              <w:t>.</w:t>
            </w:r>
            <w:r w:rsidR="003B5AE4">
              <w:t xml:space="preserve"> </w:t>
            </w:r>
            <w:r w:rsidR="00F13836">
              <w:t>П</w:t>
            </w:r>
            <w:r w:rsidR="00F13836" w:rsidRPr="00F13836">
              <w:t>редел определения прим</w:t>
            </w:r>
            <w:r w:rsidR="00F13836" w:rsidRPr="00F13836">
              <w:t>е</w:t>
            </w:r>
            <w:r w:rsidR="00F13836" w:rsidRPr="00F13836">
              <w:t>сей металлов не более 2,0 ppb</w:t>
            </w:r>
            <w:r w:rsidR="00F13836">
              <w:t>.</w:t>
            </w:r>
          </w:p>
          <w:p w:rsidR="00BF69D3" w:rsidRPr="002E7ABC" w:rsidRDefault="00BF69D3" w:rsidP="00A41E45">
            <w:proofErr w:type="gramStart"/>
            <w:r w:rsidRPr="002E7ABC">
              <w:t xml:space="preserve">2 </w:t>
            </w:r>
            <w:r>
              <w:t>К</w:t>
            </w:r>
            <w:r w:rsidRPr="00BF69D3">
              <w:t>онцентрат т</w:t>
            </w:r>
            <w:bookmarkStart w:id="0" w:name="_GoBack"/>
            <w:bookmarkEnd w:id="0"/>
            <w:r w:rsidRPr="00BF69D3">
              <w:t>етраметиламмония гидро</w:t>
            </w:r>
            <w:r w:rsidRPr="00BF69D3">
              <w:t>к</w:t>
            </w:r>
            <w:r w:rsidRPr="00BF69D3">
              <w:t>сида 25%</w:t>
            </w:r>
            <w:r>
              <w:t xml:space="preserve">: </w:t>
            </w:r>
            <w:r w:rsidR="002E7ABC">
              <w:t>алюминий, магний,  железо, калий, кал</w:t>
            </w:r>
            <w:r w:rsidR="002E7ABC">
              <w:t>ь</w:t>
            </w:r>
            <w:r w:rsidR="002E7ABC">
              <w:t>ций, мед</w:t>
            </w:r>
            <w:r w:rsidR="00A41E45">
              <w:t xml:space="preserve">ь, натрий, никель, хром, цинк, </w:t>
            </w:r>
            <w:r w:rsidR="002E7ABC">
              <w:t>титан,  молибден, кобальт, серебро, сурьма, свин</w:t>
            </w:r>
            <w:r w:rsidR="00A41E45">
              <w:t xml:space="preserve">ец, мышьяк,  марганец, платина, </w:t>
            </w:r>
            <w:r w:rsidR="002E7ABC">
              <w:t>литий, барий, бор, галлий, германий, висмут, стронций, та</w:t>
            </w:r>
            <w:r w:rsidR="002E7ABC">
              <w:t>н</w:t>
            </w:r>
            <w:r w:rsidR="002E7ABC">
              <w:t>тал, ванадий, цирконий, индий, кадмий, б</w:t>
            </w:r>
            <w:r w:rsidR="002E7ABC">
              <w:t>е</w:t>
            </w:r>
            <w:r w:rsidR="002E7ABC">
              <w:t>риллий, олово.</w:t>
            </w:r>
            <w:proofErr w:type="gramEnd"/>
            <w:r w:rsidR="002E7ABC">
              <w:t xml:space="preserve"> </w:t>
            </w:r>
            <w:r w:rsidR="002E7ABC" w:rsidRPr="002E7ABC">
              <w:t>Ур</w:t>
            </w:r>
            <w:r w:rsidR="002E7ABC" w:rsidRPr="002E7ABC">
              <w:t>о</w:t>
            </w:r>
            <w:r w:rsidR="002E7ABC" w:rsidRPr="002E7ABC">
              <w:t xml:space="preserve">вень концентраций </w:t>
            </w:r>
            <w:r w:rsidR="00F13836">
              <w:t>2</w:t>
            </w:r>
            <w:r w:rsidR="002E7ABC" w:rsidRPr="002E7ABC">
              <w:t>-100 ppb.</w:t>
            </w:r>
            <w:r w:rsidR="00F13836" w:rsidRPr="00F13836">
              <w:t xml:space="preserve"> Предел определения примесей м</w:t>
            </w:r>
            <w:r w:rsidR="00F13836" w:rsidRPr="00F13836">
              <w:t>е</w:t>
            </w:r>
            <w:r w:rsidR="00F13836" w:rsidRPr="00F13836">
              <w:t>таллов не более 2,0 ppb.</w:t>
            </w:r>
          </w:p>
        </w:tc>
        <w:tc>
          <w:tcPr>
            <w:tcW w:w="1418" w:type="dxa"/>
          </w:tcPr>
          <w:p w:rsidR="00FB2DFE" w:rsidRPr="003309E0" w:rsidRDefault="00D85B63" w:rsidP="00D85B63">
            <w:pPr>
              <w:ind w:firstLine="42"/>
              <w:jc w:val="center"/>
            </w:pPr>
            <w:r>
              <w:t xml:space="preserve">Количество </w:t>
            </w:r>
            <w:r>
              <w:t>проб</w:t>
            </w:r>
            <w:r>
              <w:t xml:space="preserve"> указ</w:t>
            </w:r>
            <w:r>
              <w:t>ы</w:t>
            </w:r>
            <w:r>
              <w:t>ва</w:t>
            </w:r>
            <w:r>
              <w:t>е</w:t>
            </w:r>
            <w:r>
              <w:t>тся в счетах</w:t>
            </w:r>
            <w:r>
              <w:t xml:space="preserve"> </w:t>
            </w:r>
            <w:r>
              <w:t>на оплату, в</w:t>
            </w:r>
            <w:r>
              <w:t>ы</w:t>
            </w:r>
            <w:r>
              <w:t>ста</w:t>
            </w:r>
            <w:r>
              <w:t>в</w:t>
            </w:r>
            <w:r>
              <w:t>ленных Исполнит</w:t>
            </w:r>
            <w:r>
              <w:t>е</w:t>
            </w:r>
            <w:r>
              <w:t>лем</w:t>
            </w:r>
            <w:r>
              <w:t xml:space="preserve"> на о</w:t>
            </w:r>
            <w:r>
              <w:t>с</w:t>
            </w:r>
            <w:r>
              <w:t>новании З</w:t>
            </w:r>
            <w:r>
              <w:t>а</w:t>
            </w:r>
            <w:r>
              <w:t>казов Пок</w:t>
            </w:r>
            <w:r>
              <w:t>у</w:t>
            </w:r>
            <w:r>
              <w:t>пателя</w:t>
            </w:r>
          </w:p>
        </w:tc>
      </w:tr>
      <w:tr w:rsidR="00FB2DFE" w:rsidRPr="006E64B4" w:rsidTr="00D85B63">
        <w:tc>
          <w:tcPr>
            <w:tcW w:w="10065" w:type="dxa"/>
            <w:gridSpan w:val="5"/>
          </w:tcPr>
          <w:p w:rsidR="00FB2DFE" w:rsidRPr="006E64B4" w:rsidRDefault="00FB2DFE" w:rsidP="002E7ABC">
            <w:pPr>
              <w:ind w:left="-1099" w:firstLine="1099"/>
              <w:rPr>
                <w:b/>
              </w:rPr>
            </w:pPr>
            <w:r w:rsidRPr="00344DF0">
              <w:rPr>
                <w:b/>
              </w:rPr>
              <w:t>Условия:</w:t>
            </w:r>
          </w:p>
        </w:tc>
      </w:tr>
      <w:tr w:rsidR="00FB2DFE" w:rsidRPr="006E64B4" w:rsidTr="00D85B63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3.1.</w:t>
            </w:r>
          </w:p>
        </w:tc>
        <w:tc>
          <w:tcPr>
            <w:tcW w:w="2977" w:type="dxa"/>
          </w:tcPr>
          <w:p w:rsidR="00FB2DFE" w:rsidRPr="006E64B4" w:rsidRDefault="00FB2DFE" w:rsidP="008E7FA7">
            <w:r w:rsidRPr="006E64B4">
              <w:t>Форма договора</w:t>
            </w:r>
          </w:p>
        </w:tc>
        <w:tc>
          <w:tcPr>
            <w:tcW w:w="6379" w:type="dxa"/>
            <w:gridSpan w:val="3"/>
          </w:tcPr>
          <w:p w:rsidR="00FB2DFE" w:rsidRPr="002E7ABC" w:rsidRDefault="00FB2DFE" w:rsidP="002E7ABC">
            <w:pPr>
              <w:ind w:left="-1099" w:firstLine="1099"/>
            </w:pPr>
            <w:r w:rsidRPr="006E64B4">
              <w:t xml:space="preserve">Договор </w:t>
            </w:r>
            <w:r w:rsidR="002E7ABC">
              <w:t>на выполнение работ</w:t>
            </w:r>
            <w:r w:rsidR="007D797F">
              <w:t>.</w:t>
            </w:r>
          </w:p>
        </w:tc>
      </w:tr>
      <w:tr w:rsidR="00FB2DFE" w:rsidRPr="006E64B4" w:rsidTr="00D85B63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3.2.</w:t>
            </w:r>
          </w:p>
        </w:tc>
        <w:tc>
          <w:tcPr>
            <w:tcW w:w="2977" w:type="dxa"/>
          </w:tcPr>
          <w:p w:rsidR="00FB2DFE" w:rsidRPr="006E64B4" w:rsidRDefault="00FB2DFE" w:rsidP="00BF69D3">
            <w:r w:rsidRPr="006E64B4">
              <w:t xml:space="preserve">Срок </w:t>
            </w:r>
            <w:r w:rsidR="00BF69D3">
              <w:t>выполнения работы</w:t>
            </w:r>
          </w:p>
        </w:tc>
        <w:tc>
          <w:tcPr>
            <w:tcW w:w="6379" w:type="dxa"/>
            <w:gridSpan w:val="3"/>
          </w:tcPr>
          <w:p w:rsidR="00FB2DFE" w:rsidRPr="006E64B4" w:rsidRDefault="00BF69D3" w:rsidP="003B5AE4">
            <w:pPr>
              <w:pStyle w:val="a9"/>
              <w:tabs>
                <w:tab w:val="left" w:pos="567"/>
              </w:tabs>
              <w:spacing w:line="269" w:lineRule="auto"/>
              <w:ind w:left="0" w:firstLine="0"/>
            </w:pPr>
            <w:r>
              <w:rPr>
                <w:sz w:val="24"/>
                <w:szCs w:val="24"/>
              </w:rPr>
              <w:t xml:space="preserve">В течение </w:t>
            </w:r>
            <w:r w:rsidR="003B5A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C669D">
              <w:rPr>
                <w:sz w:val="24"/>
                <w:szCs w:val="24"/>
              </w:rPr>
              <w:t xml:space="preserve">рабочих </w:t>
            </w:r>
            <w:r>
              <w:rPr>
                <w:sz w:val="24"/>
                <w:szCs w:val="24"/>
              </w:rPr>
              <w:t>дней после передачи образца на ан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лиз</w:t>
            </w:r>
          </w:p>
        </w:tc>
      </w:tr>
      <w:tr w:rsidR="00FB2DFE" w:rsidRPr="006E64B4" w:rsidTr="00D85B63">
        <w:tc>
          <w:tcPr>
            <w:tcW w:w="709" w:type="dxa"/>
          </w:tcPr>
          <w:p w:rsidR="00FB2DFE" w:rsidRPr="00434B1D" w:rsidRDefault="00FB2DFE" w:rsidP="00632096">
            <w:pPr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3.3.</w:t>
            </w:r>
          </w:p>
        </w:tc>
        <w:tc>
          <w:tcPr>
            <w:tcW w:w="2977" w:type="dxa"/>
          </w:tcPr>
          <w:p w:rsidR="00FB2DFE" w:rsidRPr="00132C23" w:rsidRDefault="00FB2DFE" w:rsidP="008E7FA7">
            <w:r w:rsidRPr="00132C23">
              <w:t>Срок действия договора</w:t>
            </w:r>
          </w:p>
        </w:tc>
        <w:tc>
          <w:tcPr>
            <w:tcW w:w="6379" w:type="dxa"/>
            <w:gridSpan w:val="3"/>
          </w:tcPr>
          <w:p w:rsidR="00FB2DFE" w:rsidRPr="00132C23" w:rsidRDefault="00BF69D3" w:rsidP="00F13836">
            <w:pPr>
              <w:ind w:left="34"/>
            </w:pPr>
            <w:r>
              <w:t>3</w:t>
            </w:r>
            <w:r w:rsidR="00F13836">
              <w:t>0</w:t>
            </w:r>
            <w:r>
              <w:t>.1</w:t>
            </w:r>
            <w:r w:rsidR="00F13836">
              <w:t>1</w:t>
            </w:r>
            <w:r>
              <w:t>.2021</w:t>
            </w:r>
          </w:p>
        </w:tc>
      </w:tr>
      <w:tr w:rsidR="00FB2DFE" w:rsidRPr="006E64B4" w:rsidTr="00D85B63">
        <w:tc>
          <w:tcPr>
            <w:tcW w:w="709" w:type="dxa"/>
          </w:tcPr>
          <w:p w:rsidR="00FB2DFE" w:rsidRPr="00434B1D" w:rsidRDefault="00FB2DFE" w:rsidP="00632096">
            <w:pPr>
              <w:tabs>
                <w:tab w:val="left" w:pos="-108"/>
              </w:tabs>
              <w:ind w:left="-1099" w:firstLine="1099"/>
              <w:jc w:val="center"/>
              <w:rPr>
                <w:b/>
              </w:rPr>
            </w:pPr>
            <w:r w:rsidRPr="00434B1D">
              <w:rPr>
                <w:b/>
              </w:rPr>
              <w:t>3.4.</w:t>
            </w:r>
          </w:p>
        </w:tc>
        <w:tc>
          <w:tcPr>
            <w:tcW w:w="2977" w:type="dxa"/>
          </w:tcPr>
          <w:p w:rsidR="00FB2DFE" w:rsidRPr="006E64B4" w:rsidRDefault="00FB2DFE" w:rsidP="002E7ABC">
            <w:r w:rsidRPr="006E64B4">
              <w:t>Порядок (последовател</w:t>
            </w:r>
            <w:r w:rsidRPr="006E64B4">
              <w:t>ь</w:t>
            </w:r>
            <w:r w:rsidRPr="006E64B4">
              <w:t xml:space="preserve">ность, этапы) </w:t>
            </w:r>
            <w:r w:rsidR="002E7ABC">
              <w:t>выполнения услуг</w:t>
            </w:r>
          </w:p>
        </w:tc>
        <w:tc>
          <w:tcPr>
            <w:tcW w:w="6379" w:type="dxa"/>
            <w:gridSpan w:val="3"/>
          </w:tcPr>
          <w:p w:rsidR="002E7ABC" w:rsidRDefault="002E7ABC" w:rsidP="00D85B63">
            <w:pPr>
              <w:ind w:left="34"/>
            </w:pPr>
            <w:r>
              <w:t>Передача образцов на анализ</w:t>
            </w:r>
            <w:r w:rsidR="00FB2DFE" w:rsidRPr="006E64B4">
              <w:t xml:space="preserve"> в рабочие дни с 09-00 </w:t>
            </w:r>
          </w:p>
          <w:p w:rsidR="00D85B63" w:rsidRPr="006E64B4" w:rsidRDefault="00D85B63" w:rsidP="00D85B63">
            <w:pPr>
              <w:ind w:left="34"/>
            </w:pPr>
            <w:r>
              <w:t>до 17-00.</w:t>
            </w:r>
          </w:p>
        </w:tc>
      </w:tr>
      <w:tr w:rsidR="00FB2DFE" w:rsidRPr="006E64B4" w:rsidTr="00D85B63">
        <w:tc>
          <w:tcPr>
            <w:tcW w:w="10065" w:type="dxa"/>
            <w:gridSpan w:val="5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Требования по передаче технических и иных документов при поставке товаров:</w:t>
            </w:r>
          </w:p>
        </w:tc>
      </w:tr>
      <w:tr w:rsidR="00FB2DFE" w:rsidRPr="006E64B4" w:rsidTr="00D85B63">
        <w:trPr>
          <w:trHeight w:val="672"/>
        </w:trPr>
        <w:tc>
          <w:tcPr>
            <w:tcW w:w="709" w:type="dxa"/>
          </w:tcPr>
          <w:p w:rsidR="00FB2DFE" w:rsidRPr="00434B1D" w:rsidRDefault="00F12AAF" w:rsidP="00632096">
            <w:pPr>
              <w:pStyle w:val="a9"/>
              <w:ind w:left="-1099" w:firstLine="109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B2DFE" w:rsidRPr="00434B1D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3260" w:type="dxa"/>
            <w:gridSpan w:val="2"/>
          </w:tcPr>
          <w:p w:rsidR="00FB2DFE" w:rsidRPr="006E64B4" w:rsidRDefault="00FB2DFE" w:rsidP="003B5AE4">
            <w:r w:rsidRPr="006E64B4">
              <w:t>Необходимые</w:t>
            </w:r>
            <w:r w:rsidR="0027390D">
              <w:t xml:space="preserve"> документы при </w:t>
            </w:r>
            <w:r w:rsidR="003B5AE4">
              <w:t>выполнении работ</w:t>
            </w:r>
          </w:p>
        </w:tc>
        <w:tc>
          <w:tcPr>
            <w:tcW w:w="6096" w:type="dxa"/>
            <w:gridSpan w:val="2"/>
          </w:tcPr>
          <w:p w:rsidR="0058652C" w:rsidRPr="006E64B4" w:rsidRDefault="00BF69D3" w:rsidP="003B5AE4">
            <w:r w:rsidRPr="00BF69D3">
              <w:t>Протоколы исследований/испытаний</w:t>
            </w:r>
            <w:r w:rsidR="003B5AE4">
              <w:t xml:space="preserve">. </w:t>
            </w:r>
            <w:r w:rsidR="003B5AE4" w:rsidRPr="003B5AE4">
              <w:t>Протокол измер</w:t>
            </w:r>
            <w:r w:rsidR="003B5AE4" w:rsidRPr="003B5AE4">
              <w:t>е</w:t>
            </w:r>
            <w:r w:rsidR="003B5AE4" w:rsidRPr="003B5AE4">
              <w:t>ний должен содержать наименование использованного оборудования</w:t>
            </w:r>
            <w:r w:rsidR="003B5AE4">
              <w:t xml:space="preserve">, сведения о поверке/калибровке </w:t>
            </w:r>
            <w:r w:rsidR="003B5AE4" w:rsidRPr="003B5AE4">
              <w:t>и методик определения.</w:t>
            </w:r>
          </w:p>
        </w:tc>
      </w:tr>
      <w:tr w:rsidR="00FB2DFE" w:rsidRPr="006E64B4" w:rsidTr="00D85B63">
        <w:tc>
          <w:tcPr>
            <w:tcW w:w="10065" w:type="dxa"/>
            <w:gridSpan w:val="5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Требования к Исполнителю:</w:t>
            </w:r>
          </w:p>
        </w:tc>
      </w:tr>
      <w:tr w:rsidR="00FB2DFE" w:rsidRPr="006E64B4" w:rsidTr="00D85B63">
        <w:tc>
          <w:tcPr>
            <w:tcW w:w="709" w:type="dxa"/>
          </w:tcPr>
          <w:p w:rsidR="00FB2DFE" w:rsidRPr="00434B1D" w:rsidRDefault="00F12AAF" w:rsidP="00632096">
            <w:pPr>
              <w:ind w:left="-1099" w:firstLine="1099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B2DFE" w:rsidRPr="00434B1D">
              <w:rPr>
                <w:b/>
              </w:rPr>
              <w:t>.1.</w:t>
            </w:r>
          </w:p>
        </w:tc>
        <w:tc>
          <w:tcPr>
            <w:tcW w:w="3260" w:type="dxa"/>
            <w:gridSpan w:val="2"/>
          </w:tcPr>
          <w:p w:rsidR="00FB2DFE" w:rsidRPr="006E64B4" w:rsidRDefault="00FB2DFE" w:rsidP="008E7FA7">
            <w:r w:rsidRPr="006E64B4">
              <w:t>Необходимые требования к Исполнителю</w:t>
            </w:r>
          </w:p>
        </w:tc>
        <w:tc>
          <w:tcPr>
            <w:tcW w:w="6096" w:type="dxa"/>
            <w:gridSpan w:val="2"/>
          </w:tcPr>
          <w:p w:rsidR="00FB2DFE" w:rsidRPr="006E64B4" w:rsidRDefault="00AE2684" w:rsidP="00BF69D3">
            <w:r>
              <w:t xml:space="preserve">Исполнитель должен иметь опыт работы в области </w:t>
            </w:r>
            <w:r w:rsidR="00BF69D3">
              <w:t>ан</w:t>
            </w:r>
            <w:r w:rsidR="00BF69D3">
              <w:t>а</w:t>
            </w:r>
            <w:r w:rsidR="00BF69D3">
              <w:t>лиза химических веществ</w:t>
            </w:r>
          </w:p>
        </w:tc>
      </w:tr>
      <w:tr w:rsidR="00FB2DFE" w:rsidRPr="006E64B4" w:rsidTr="00D85B63">
        <w:tc>
          <w:tcPr>
            <w:tcW w:w="10065" w:type="dxa"/>
            <w:gridSpan w:val="5"/>
          </w:tcPr>
          <w:p w:rsidR="00FB2DFE" w:rsidRPr="006E64B4" w:rsidRDefault="00FB2DFE" w:rsidP="00632096">
            <w:pPr>
              <w:ind w:left="-1099" w:firstLine="1099"/>
              <w:rPr>
                <w:b/>
              </w:rPr>
            </w:pPr>
            <w:r w:rsidRPr="006E64B4">
              <w:rPr>
                <w:b/>
              </w:rPr>
              <w:t>Критерии выбора</w:t>
            </w:r>
          </w:p>
        </w:tc>
      </w:tr>
      <w:tr w:rsidR="00FB2DFE" w:rsidRPr="006E64B4" w:rsidTr="00D85B63">
        <w:tc>
          <w:tcPr>
            <w:tcW w:w="709" w:type="dxa"/>
          </w:tcPr>
          <w:p w:rsidR="00FB2DFE" w:rsidRPr="00434B1D" w:rsidRDefault="00A41E45" w:rsidP="00632096">
            <w:pPr>
              <w:ind w:left="-1099" w:firstLine="1099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B2DFE" w:rsidRPr="00434B1D">
              <w:rPr>
                <w:b/>
              </w:rPr>
              <w:t>.1.</w:t>
            </w:r>
          </w:p>
        </w:tc>
        <w:tc>
          <w:tcPr>
            <w:tcW w:w="3260" w:type="dxa"/>
            <w:gridSpan w:val="2"/>
          </w:tcPr>
          <w:p w:rsidR="00FB2DFE" w:rsidRPr="006E64B4" w:rsidRDefault="00FB2DFE" w:rsidP="008E7FA7">
            <w:r w:rsidRPr="006E64B4">
              <w:t>Условия по оценке предлож</w:t>
            </w:r>
            <w:r w:rsidRPr="006E64B4">
              <w:t>е</w:t>
            </w:r>
            <w:r w:rsidRPr="006E64B4">
              <w:t>ний и выбору поставщика</w:t>
            </w:r>
          </w:p>
        </w:tc>
        <w:tc>
          <w:tcPr>
            <w:tcW w:w="6096" w:type="dxa"/>
            <w:gridSpan w:val="2"/>
          </w:tcPr>
          <w:p w:rsidR="00FB2DFE" w:rsidRPr="006E64B4" w:rsidRDefault="008168C3" w:rsidP="00856699">
            <w:r w:rsidRPr="00856699">
              <w:t xml:space="preserve">Цена, </w:t>
            </w:r>
            <w:r w:rsidR="00856699">
              <w:t xml:space="preserve">опыт работы поставщика, качество оказываемых услуг, </w:t>
            </w:r>
            <w:r w:rsidR="00856699" w:rsidRPr="00856699">
              <w:t>срок поставки</w:t>
            </w:r>
            <w:r w:rsidR="00856699">
              <w:t>.</w:t>
            </w:r>
          </w:p>
        </w:tc>
      </w:tr>
    </w:tbl>
    <w:p w:rsidR="00D85B63" w:rsidRDefault="00D85B63" w:rsidP="00F345DB"/>
    <w:p w:rsidR="00AE2684" w:rsidRPr="00F345DB" w:rsidRDefault="007D797F" w:rsidP="00F345DB">
      <w:r>
        <w:t xml:space="preserve">Зам. главного конструктора </w:t>
      </w:r>
      <w:proofErr w:type="gramStart"/>
      <w:r>
        <w:t>ОКР</w:t>
      </w:r>
      <w:proofErr w:type="gramEnd"/>
      <w:r>
        <w:t> </w:t>
      </w:r>
      <w:r w:rsidRPr="007D797F">
        <w:t>«</w:t>
      </w:r>
      <w:r w:rsidR="00C823F3">
        <w:t>Композиция-Б</w:t>
      </w:r>
      <w:r w:rsidRPr="007D797F">
        <w:t>»</w:t>
      </w:r>
      <w:r>
        <w:tab/>
      </w:r>
      <w:r>
        <w:tab/>
      </w:r>
      <w:r>
        <w:tab/>
        <w:t>Д.А. Варламов</w:t>
      </w:r>
    </w:p>
    <w:sectPr w:rsidR="00AE2684" w:rsidRPr="00F345DB" w:rsidSect="000F245A">
      <w:pgSz w:w="11906" w:h="16838"/>
      <w:pgMar w:top="993" w:right="849" w:bottom="426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6E" w:rsidRDefault="00FC776E" w:rsidP="00676725">
      <w:r>
        <w:separator/>
      </w:r>
    </w:p>
  </w:endnote>
  <w:endnote w:type="continuationSeparator" w:id="0">
    <w:p w:rsidR="00FC776E" w:rsidRDefault="00FC776E" w:rsidP="0067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6E" w:rsidRDefault="00FC776E" w:rsidP="00676725">
      <w:r>
        <w:separator/>
      </w:r>
    </w:p>
  </w:footnote>
  <w:footnote w:type="continuationSeparator" w:id="0">
    <w:p w:rsidR="00FC776E" w:rsidRDefault="00FC776E" w:rsidP="0067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45BB"/>
    <w:multiLevelType w:val="hybridMultilevel"/>
    <w:tmpl w:val="3EC45A34"/>
    <w:lvl w:ilvl="0" w:tplc="F33CFBB8">
      <w:start w:val="1"/>
      <w:numFmt w:val="decimal"/>
      <w:lvlText w:val="8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85E44"/>
    <w:multiLevelType w:val="hybridMultilevel"/>
    <w:tmpl w:val="AACE0F16"/>
    <w:lvl w:ilvl="0" w:tplc="14F44790">
      <w:start w:val="1"/>
      <w:numFmt w:val="decimal"/>
      <w:lvlText w:val="6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6E86"/>
    <w:multiLevelType w:val="hybridMultilevel"/>
    <w:tmpl w:val="B300AC3C"/>
    <w:lvl w:ilvl="0" w:tplc="1138DBC8">
      <w:start w:val="1"/>
      <w:numFmt w:val="decimal"/>
      <w:lvlText w:val="7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06C7"/>
    <w:multiLevelType w:val="hybridMultilevel"/>
    <w:tmpl w:val="7CC63C00"/>
    <w:lvl w:ilvl="0" w:tplc="2A08CA2C">
      <w:start w:val="1"/>
      <w:numFmt w:val="decimal"/>
      <w:lvlText w:val="5.%1."/>
      <w:lvlJc w:val="center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E8A742F"/>
    <w:multiLevelType w:val="hybridMultilevel"/>
    <w:tmpl w:val="F56A7242"/>
    <w:lvl w:ilvl="0" w:tplc="124AFF48">
      <w:numFmt w:val="bullet"/>
      <w:pStyle w:val="21"/>
      <w:lvlText w:val="–"/>
      <w:lvlJc w:val="left"/>
      <w:pPr>
        <w:tabs>
          <w:tab w:val="num" w:pos="769"/>
        </w:tabs>
        <w:ind w:left="769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>
    <w:nsid w:val="4CA21AD7"/>
    <w:multiLevelType w:val="hybridMultilevel"/>
    <w:tmpl w:val="DF22D438"/>
    <w:lvl w:ilvl="0" w:tplc="158E430E">
      <w:start w:val="1"/>
      <w:numFmt w:val="decimal"/>
      <w:lvlText w:val="2.%1."/>
      <w:lvlJc w:val="center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6">
    <w:nsid w:val="549530F6"/>
    <w:multiLevelType w:val="hybridMultilevel"/>
    <w:tmpl w:val="F47026B0"/>
    <w:lvl w:ilvl="0" w:tplc="90463E20">
      <w:start w:val="1"/>
      <w:numFmt w:val="decimal"/>
      <w:lvlText w:val="3.%1."/>
      <w:lvlJc w:val="center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4C97896"/>
    <w:multiLevelType w:val="multilevel"/>
    <w:tmpl w:val="E9726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9" w:hanging="855"/>
      </w:pPr>
      <w:rPr>
        <w:rFonts w:hint="default"/>
        <w:b w:val="0"/>
        <w:strike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691" w:hanging="855"/>
      </w:pPr>
      <w:rPr>
        <w:rFonts w:hint="default"/>
        <w:strike w:val="0"/>
      </w:rPr>
    </w:lvl>
    <w:lvl w:ilvl="3">
      <w:start w:val="1"/>
      <w:numFmt w:val="decimal"/>
      <w:isLgl/>
      <w:lvlText w:val="%1.%2.%3.%4."/>
      <w:lvlJc w:val="left"/>
      <w:pPr>
        <w:ind w:left="1413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>
    <w:nsid w:val="55EB50E7"/>
    <w:multiLevelType w:val="hybridMultilevel"/>
    <w:tmpl w:val="D15062B8"/>
    <w:lvl w:ilvl="0" w:tplc="AD0880B0">
      <w:start w:val="1"/>
      <w:numFmt w:val="decimal"/>
      <w:lvlText w:val="4.%1."/>
      <w:lvlJc w:val="center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9">
    <w:nsid w:val="632B21EF"/>
    <w:multiLevelType w:val="hybridMultilevel"/>
    <w:tmpl w:val="077A10B6"/>
    <w:lvl w:ilvl="0" w:tplc="73A88034">
      <w:start w:val="1"/>
      <w:numFmt w:val="decimal"/>
      <w:lvlText w:val="1.%1."/>
      <w:lvlJc w:val="center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DB"/>
    <w:rsid w:val="00026497"/>
    <w:rsid w:val="00060998"/>
    <w:rsid w:val="00075835"/>
    <w:rsid w:val="000800C9"/>
    <w:rsid w:val="00080916"/>
    <w:rsid w:val="000A358E"/>
    <w:rsid w:val="000C5B34"/>
    <w:rsid w:val="000C677D"/>
    <w:rsid w:val="000F245A"/>
    <w:rsid w:val="001316EA"/>
    <w:rsid w:val="00132C23"/>
    <w:rsid w:val="00167F1C"/>
    <w:rsid w:val="00171FA8"/>
    <w:rsid w:val="001B3772"/>
    <w:rsid w:val="001F2C48"/>
    <w:rsid w:val="00210F2C"/>
    <w:rsid w:val="0027390D"/>
    <w:rsid w:val="00275F1E"/>
    <w:rsid w:val="002C01A6"/>
    <w:rsid w:val="002D3392"/>
    <w:rsid w:val="002E32A8"/>
    <w:rsid w:val="002E7ABC"/>
    <w:rsid w:val="002F1904"/>
    <w:rsid w:val="002F492D"/>
    <w:rsid w:val="0031718B"/>
    <w:rsid w:val="003309E0"/>
    <w:rsid w:val="003324C6"/>
    <w:rsid w:val="00334317"/>
    <w:rsid w:val="00334730"/>
    <w:rsid w:val="00344DF0"/>
    <w:rsid w:val="0037485A"/>
    <w:rsid w:val="003905B2"/>
    <w:rsid w:val="003B5AE4"/>
    <w:rsid w:val="003B79F1"/>
    <w:rsid w:val="003D774F"/>
    <w:rsid w:val="004124F0"/>
    <w:rsid w:val="00434B1D"/>
    <w:rsid w:val="00442D76"/>
    <w:rsid w:val="00446CF6"/>
    <w:rsid w:val="00461B97"/>
    <w:rsid w:val="004A0E93"/>
    <w:rsid w:val="004A112B"/>
    <w:rsid w:val="004C50B3"/>
    <w:rsid w:val="00507789"/>
    <w:rsid w:val="00511784"/>
    <w:rsid w:val="00515D41"/>
    <w:rsid w:val="005340CD"/>
    <w:rsid w:val="00542FC6"/>
    <w:rsid w:val="00571134"/>
    <w:rsid w:val="0058652C"/>
    <w:rsid w:val="005974A6"/>
    <w:rsid w:val="005C3EA3"/>
    <w:rsid w:val="005D3E3D"/>
    <w:rsid w:val="005E0956"/>
    <w:rsid w:val="00632096"/>
    <w:rsid w:val="006335BB"/>
    <w:rsid w:val="00676725"/>
    <w:rsid w:val="006A375F"/>
    <w:rsid w:val="006A4F61"/>
    <w:rsid w:val="006B0426"/>
    <w:rsid w:val="006B13F5"/>
    <w:rsid w:val="006C0ACF"/>
    <w:rsid w:val="006D187A"/>
    <w:rsid w:val="006F122A"/>
    <w:rsid w:val="006F587C"/>
    <w:rsid w:val="00717750"/>
    <w:rsid w:val="00717ADD"/>
    <w:rsid w:val="007409FC"/>
    <w:rsid w:val="00752044"/>
    <w:rsid w:val="00785358"/>
    <w:rsid w:val="00787BE0"/>
    <w:rsid w:val="007A1AEF"/>
    <w:rsid w:val="007B4F51"/>
    <w:rsid w:val="007C72EA"/>
    <w:rsid w:val="007D797F"/>
    <w:rsid w:val="007E282A"/>
    <w:rsid w:val="008168C3"/>
    <w:rsid w:val="00833677"/>
    <w:rsid w:val="00835455"/>
    <w:rsid w:val="00856699"/>
    <w:rsid w:val="00861E80"/>
    <w:rsid w:val="00876F9F"/>
    <w:rsid w:val="008C669D"/>
    <w:rsid w:val="008E692B"/>
    <w:rsid w:val="008E7FA7"/>
    <w:rsid w:val="00932A48"/>
    <w:rsid w:val="00937405"/>
    <w:rsid w:val="00957797"/>
    <w:rsid w:val="00965173"/>
    <w:rsid w:val="0099045B"/>
    <w:rsid w:val="009A5E37"/>
    <w:rsid w:val="009B1EC5"/>
    <w:rsid w:val="009B40D0"/>
    <w:rsid w:val="00A016DA"/>
    <w:rsid w:val="00A1259F"/>
    <w:rsid w:val="00A277AE"/>
    <w:rsid w:val="00A3257D"/>
    <w:rsid w:val="00A41E45"/>
    <w:rsid w:val="00A70EB6"/>
    <w:rsid w:val="00A83E91"/>
    <w:rsid w:val="00A914D2"/>
    <w:rsid w:val="00AB21C5"/>
    <w:rsid w:val="00AC4BF9"/>
    <w:rsid w:val="00AE0713"/>
    <w:rsid w:val="00AE1C39"/>
    <w:rsid w:val="00AE2684"/>
    <w:rsid w:val="00AF346E"/>
    <w:rsid w:val="00B377E6"/>
    <w:rsid w:val="00B4163F"/>
    <w:rsid w:val="00B6694F"/>
    <w:rsid w:val="00B94887"/>
    <w:rsid w:val="00B97322"/>
    <w:rsid w:val="00BB5F35"/>
    <w:rsid w:val="00BB63DB"/>
    <w:rsid w:val="00BC3317"/>
    <w:rsid w:val="00BF69D3"/>
    <w:rsid w:val="00C6601C"/>
    <w:rsid w:val="00C75D23"/>
    <w:rsid w:val="00C80328"/>
    <w:rsid w:val="00C823F3"/>
    <w:rsid w:val="00C84328"/>
    <w:rsid w:val="00C856D2"/>
    <w:rsid w:val="00C87957"/>
    <w:rsid w:val="00CB1040"/>
    <w:rsid w:val="00CD5FC5"/>
    <w:rsid w:val="00CE6A92"/>
    <w:rsid w:val="00CF0ABE"/>
    <w:rsid w:val="00CF50A6"/>
    <w:rsid w:val="00D04A78"/>
    <w:rsid w:val="00D20436"/>
    <w:rsid w:val="00D41E59"/>
    <w:rsid w:val="00D517F5"/>
    <w:rsid w:val="00D83460"/>
    <w:rsid w:val="00D85B63"/>
    <w:rsid w:val="00DA1568"/>
    <w:rsid w:val="00DC70DD"/>
    <w:rsid w:val="00DC7BB5"/>
    <w:rsid w:val="00DD66EB"/>
    <w:rsid w:val="00E04656"/>
    <w:rsid w:val="00E80071"/>
    <w:rsid w:val="00EC2006"/>
    <w:rsid w:val="00F11BF2"/>
    <w:rsid w:val="00F12AAF"/>
    <w:rsid w:val="00F13836"/>
    <w:rsid w:val="00F33A87"/>
    <w:rsid w:val="00F345DB"/>
    <w:rsid w:val="00F81B71"/>
    <w:rsid w:val="00FB2DFE"/>
    <w:rsid w:val="00FC776E"/>
    <w:rsid w:val="00FD763D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styleId="a9">
    <w:name w:val="List Paragraph"/>
    <w:basedOn w:val="a"/>
    <w:uiPriority w:val="34"/>
    <w:qFormat/>
    <w:rsid w:val="000F245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a">
    <w:name w:val="Body Text"/>
    <w:basedOn w:val="a"/>
    <w:link w:val="ab"/>
    <w:rsid w:val="00B97322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973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homa8pt">
    <w:name w:val="Основной текст + Tahoma;8 pt"/>
    <w:basedOn w:val="a0"/>
    <w:rsid w:val="00F345D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3">
    <w:name w:val="No Spacing"/>
    <w:uiPriority w:val="1"/>
    <w:qFormat/>
    <w:rsid w:val="00F3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4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67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67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link w:val="CharChar"/>
    <w:rsid w:val="00752044"/>
    <w:pPr>
      <w:spacing w:line="360" w:lineRule="auto"/>
      <w:ind w:firstLine="851"/>
      <w:jc w:val="both"/>
    </w:pPr>
    <w:rPr>
      <w:sz w:val="28"/>
    </w:rPr>
  </w:style>
  <w:style w:type="character" w:customStyle="1" w:styleId="CharChar">
    <w:name w:val="Обычный Char Char"/>
    <w:link w:val="1"/>
    <w:rsid w:val="007520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Список 21"/>
    <w:basedOn w:val="1"/>
    <w:rsid w:val="00752044"/>
    <w:pPr>
      <w:numPr>
        <w:numId w:val="1"/>
      </w:numPr>
      <w:tabs>
        <w:tab w:val="num" w:pos="360"/>
      </w:tabs>
      <w:ind w:left="0" w:firstLine="851"/>
    </w:pPr>
  </w:style>
  <w:style w:type="paragraph" w:styleId="a9">
    <w:name w:val="List Paragraph"/>
    <w:basedOn w:val="a"/>
    <w:uiPriority w:val="34"/>
    <w:qFormat/>
    <w:rsid w:val="000F245A"/>
    <w:pPr>
      <w:spacing w:line="288" w:lineRule="auto"/>
      <w:ind w:left="720" w:firstLine="567"/>
      <w:contextualSpacing/>
      <w:jc w:val="both"/>
    </w:pPr>
    <w:rPr>
      <w:sz w:val="28"/>
      <w:szCs w:val="28"/>
    </w:rPr>
  </w:style>
  <w:style w:type="paragraph" w:styleId="aa">
    <w:name w:val="Body Text"/>
    <w:basedOn w:val="a"/>
    <w:link w:val="ab"/>
    <w:rsid w:val="00B97322"/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9732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7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1021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86766-8767-4F59-8300-C05EA9B4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Адрианов Михаил Владимирович</dc:creator>
  <cp:lastModifiedBy>Варламов Денис Александрович</cp:lastModifiedBy>
  <cp:revision>28</cp:revision>
  <cp:lastPrinted>2020-03-27T06:39:00Z</cp:lastPrinted>
  <dcterms:created xsi:type="dcterms:W3CDTF">2020-07-09T05:26:00Z</dcterms:created>
  <dcterms:modified xsi:type="dcterms:W3CDTF">2020-10-30T15:10:00Z</dcterms:modified>
</cp:coreProperties>
</file>