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139F28E" w14:textId="77777777" w:rsidR="005043E5" w:rsidRDefault="005043E5">
      <w:pPr>
        <w:snapToGrid w:val="0"/>
        <w:jc w:val="both"/>
        <w:rPr>
          <w:rFonts w:ascii="Times New Roman" w:hAnsi="Times New Roman"/>
          <w:b/>
          <w:sz w:val="24"/>
        </w:rPr>
      </w:pPr>
    </w:p>
    <w:p w14:paraId="271ADDDF" w14:textId="77777777" w:rsidR="005043E5" w:rsidRDefault="005043E5">
      <w:pPr>
        <w:snapToGrid w:val="0"/>
        <w:spacing w:line="288" w:lineRule="auto"/>
        <w:jc w:val="center"/>
        <w:rPr>
          <w:rFonts w:ascii="Arial" w:hAnsi="Arial"/>
          <w:b/>
          <w:sz w:val="28"/>
        </w:rPr>
      </w:pPr>
    </w:p>
    <w:p w14:paraId="2A376AD1" w14:textId="77777777" w:rsidR="00FA4503" w:rsidRDefault="00FA4503">
      <w:pPr>
        <w:snapToGrid w:val="0"/>
        <w:spacing w:line="288" w:lineRule="auto"/>
        <w:jc w:val="center"/>
        <w:rPr>
          <w:rFonts w:ascii="Arial" w:hAnsi="Arial"/>
          <w:b/>
          <w:sz w:val="28"/>
        </w:rPr>
      </w:pPr>
    </w:p>
    <w:p w14:paraId="2B0998DD" w14:textId="77777777" w:rsidR="00FA4503" w:rsidRDefault="00FA4503">
      <w:pPr>
        <w:snapToGrid w:val="0"/>
        <w:spacing w:line="288" w:lineRule="auto"/>
        <w:jc w:val="center"/>
        <w:rPr>
          <w:rFonts w:ascii="Arial" w:hAnsi="Arial"/>
          <w:b/>
          <w:sz w:val="28"/>
        </w:rPr>
      </w:pPr>
    </w:p>
    <w:p w14:paraId="4CBE74E6" w14:textId="77777777" w:rsidR="005043E5" w:rsidRDefault="005043E5">
      <w:pPr>
        <w:snapToGrid w:val="0"/>
        <w:spacing w:line="288" w:lineRule="auto"/>
        <w:jc w:val="center"/>
        <w:rPr>
          <w:rFonts w:ascii="Arial" w:hAnsi="Arial"/>
          <w:b/>
          <w:sz w:val="28"/>
        </w:rPr>
      </w:pPr>
    </w:p>
    <w:p w14:paraId="71AC72DE" w14:textId="77777777" w:rsidR="00C14EDE" w:rsidRDefault="00C14EDE">
      <w:pPr>
        <w:snapToGrid w:val="0"/>
        <w:spacing w:line="288" w:lineRule="auto"/>
        <w:jc w:val="center"/>
        <w:rPr>
          <w:rFonts w:ascii="Arial" w:hAnsi="Arial"/>
          <w:b/>
          <w:sz w:val="28"/>
        </w:rPr>
      </w:pPr>
    </w:p>
    <w:p w14:paraId="7FBF9FA3" w14:textId="77777777" w:rsidR="00C14EDE" w:rsidRDefault="00C14EDE">
      <w:pPr>
        <w:snapToGrid w:val="0"/>
        <w:spacing w:line="288" w:lineRule="auto"/>
        <w:jc w:val="center"/>
        <w:rPr>
          <w:rFonts w:ascii="Arial" w:hAnsi="Arial"/>
          <w:b/>
          <w:sz w:val="28"/>
        </w:rPr>
      </w:pPr>
    </w:p>
    <w:p w14:paraId="755C2D1E" w14:textId="77777777" w:rsidR="00C14EDE" w:rsidRDefault="00C14EDE">
      <w:pPr>
        <w:snapToGrid w:val="0"/>
        <w:spacing w:line="288" w:lineRule="auto"/>
        <w:jc w:val="center"/>
        <w:rPr>
          <w:rFonts w:ascii="Arial" w:hAnsi="Arial"/>
          <w:b/>
          <w:sz w:val="28"/>
        </w:rPr>
      </w:pPr>
    </w:p>
    <w:p w14:paraId="6C3BD04E" w14:textId="77777777" w:rsidR="00C14EDE" w:rsidRDefault="00C14EDE">
      <w:pPr>
        <w:snapToGrid w:val="0"/>
        <w:spacing w:line="288" w:lineRule="auto"/>
        <w:jc w:val="center"/>
        <w:rPr>
          <w:rFonts w:ascii="Arial" w:hAnsi="Arial"/>
          <w:b/>
          <w:sz w:val="28"/>
        </w:rPr>
      </w:pPr>
    </w:p>
    <w:p w14:paraId="4DB33CA4" w14:textId="77777777" w:rsidR="00C14EDE" w:rsidRDefault="00C14EDE">
      <w:pPr>
        <w:snapToGrid w:val="0"/>
        <w:spacing w:line="288" w:lineRule="auto"/>
        <w:jc w:val="center"/>
        <w:rPr>
          <w:rFonts w:ascii="Arial" w:hAnsi="Arial"/>
          <w:b/>
          <w:sz w:val="28"/>
        </w:rPr>
      </w:pPr>
    </w:p>
    <w:p w14:paraId="6DF35DA1" w14:textId="77777777" w:rsidR="005043E5" w:rsidRDefault="00324F62">
      <w:pPr>
        <w:snapToGrid w:val="0"/>
        <w:spacing w:line="288" w:lineRule="auto"/>
        <w:jc w:val="center"/>
        <w:rPr>
          <w:rFonts w:ascii="Times New Roman" w:hAnsi="Times New Roman"/>
          <w:b/>
          <w:sz w:val="28"/>
        </w:rPr>
      </w:pPr>
      <w:r>
        <w:rPr>
          <w:rFonts w:ascii="Times New Roman" w:hAnsi="Times New Roman"/>
          <w:b/>
          <w:sz w:val="28"/>
        </w:rPr>
        <w:t>ЗАКУПОЧНАЯ ДОКУМЕНТАЦИЯ</w:t>
      </w:r>
    </w:p>
    <w:p w14:paraId="2C5BEB7E" w14:textId="77777777" w:rsidR="005043E5" w:rsidRDefault="005043E5">
      <w:pPr>
        <w:snapToGrid w:val="0"/>
        <w:spacing w:line="288" w:lineRule="auto"/>
        <w:jc w:val="center"/>
        <w:rPr>
          <w:rFonts w:ascii="Times New Roman" w:hAnsi="Times New Roman"/>
          <w:sz w:val="28"/>
        </w:rPr>
      </w:pPr>
    </w:p>
    <w:p w14:paraId="7FFA9152" w14:textId="77777777" w:rsidR="00876399" w:rsidRDefault="00876399" w:rsidP="00876399">
      <w:pPr>
        <w:jc w:val="center"/>
        <w:rPr>
          <w:rFonts w:ascii="Times New Roman" w:hAnsi="Times New Roman"/>
          <w:b/>
          <w:sz w:val="28"/>
        </w:rPr>
      </w:pPr>
      <w:r>
        <w:rPr>
          <w:rFonts w:ascii="Times New Roman" w:hAnsi="Times New Roman"/>
          <w:b/>
          <w:sz w:val="28"/>
        </w:rPr>
        <w:t>по проведению открытого Запроса предложений на право</w:t>
      </w:r>
    </w:p>
    <w:p w14:paraId="5E5CE4DC" w14:textId="5FDA00E9" w:rsidR="00876399" w:rsidRDefault="00876399" w:rsidP="00876399">
      <w:pPr>
        <w:keepNext/>
        <w:jc w:val="center"/>
        <w:outlineLvl w:val="5"/>
        <w:rPr>
          <w:b/>
        </w:rPr>
      </w:pPr>
      <w:r>
        <w:rPr>
          <w:rFonts w:ascii="Times New Roman" w:hAnsi="Times New Roman"/>
          <w:b/>
          <w:sz w:val="28"/>
        </w:rPr>
        <w:t xml:space="preserve">заключения договора на </w:t>
      </w:r>
      <w:r w:rsidRPr="00876399">
        <w:rPr>
          <w:rFonts w:ascii="Times New Roman" w:hAnsi="Times New Roman"/>
          <w:b/>
          <w:sz w:val="28"/>
        </w:rPr>
        <w:t>устройство помещен</w:t>
      </w:r>
      <w:r w:rsidR="006622D0">
        <w:rPr>
          <w:rFonts w:ascii="Times New Roman" w:hAnsi="Times New Roman"/>
          <w:b/>
          <w:sz w:val="28"/>
        </w:rPr>
        <w:t>ия на 1-м этаже административно-</w:t>
      </w:r>
      <w:r w:rsidRPr="00876399">
        <w:rPr>
          <w:rFonts w:ascii="Times New Roman" w:hAnsi="Times New Roman"/>
          <w:b/>
          <w:sz w:val="28"/>
        </w:rPr>
        <w:t>лабораторного корпуса (АЛК) АО «НИИМЭ</w:t>
      </w:r>
      <w:r>
        <w:rPr>
          <w:rFonts w:ascii="Times New Roman" w:hAnsi="Times New Roman"/>
          <w:b/>
          <w:sz w:val="28"/>
        </w:rPr>
        <w:t>, расположенного по адресу: г. Москва, г. Зеленоград, Академика Валиева, д. 6, стр. 1, в соответствии с техническим заданием.</w:t>
      </w:r>
    </w:p>
    <w:p w14:paraId="2CC4BD37" w14:textId="77777777" w:rsidR="00876399" w:rsidRDefault="00876399" w:rsidP="00876399">
      <w:pPr>
        <w:tabs>
          <w:tab w:val="num" w:pos="0"/>
        </w:tabs>
        <w:ind w:firstLine="709"/>
        <w:jc w:val="center"/>
        <w:rPr>
          <w:rFonts w:ascii="Times New Roman" w:hAnsi="Times New Roman"/>
          <w:b/>
          <w:sz w:val="28"/>
        </w:rPr>
      </w:pPr>
    </w:p>
    <w:p w14:paraId="1B64D043" w14:textId="77777777" w:rsidR="005043E5" w:rsidRDefault="005043E5" w:rsidP="00D97E10">
      <w:pPr>
        <w:tabs>
          <w:tab w:val="num" w:pos="0"/>
        </w:tabs>
        <w:ind w:firstLine="709"/>
        <w:jc w:val="center"/>
        <w:rPr>
          <w:rFonts w:ascii="Times New Roman" w:hAnsi="Times New Roman"/>
          <w:b/>
          <w:sz w:val="28"/>
        </w:rPr>
      </w:pPr>
    </w:p>
    <w:p w14:paraId="059666FF" w14:textId="77777777" w:rsidR="005043E5" w:rsidRPr="00D97E10" w:rsidRDefault="005043E5" w:rsidP="00D97E10">
      <w:pPr>
        <w:tabs>
          <w:tab w:val="num" w:pos="0"/>
        </w:tabs>
        <w:ind w:firstLine="709"/>
        <w:jc w:val="center"/>
        <w:rPr>
          <w:rFonts w:ascii="Times New Roman" w:hAnsi="Times New Roman"/>
          <w:b/>
          <w:sz w:val="28"/>
        </w:rPr>
      </w:pPr>
    </w:p>
    <w:p w14:paraId="75F9F124" w14:textId="77777777" w:rsidR="005043E5" w:rsidRPr="00D97E10" w:rsidRDefault="005043E5" w:rsidP="00D97E10">
      <w:pPr>
        <w:tabs>
          <w:tab w:val="num" w:pos="0"/>
        </w:tabs>
        <w:ind w:firstLine="709"/>
        <w:jc w:val="center"/>
        <w:rPr>
          <w:rFonts w:ascii="Times New Roman" w:hAnsi="Times New Roman"/>
          <w:b/>
          <w:sz w:val="28"/>
        </w:rPr>
      </w:pPr>
    </w:p>
    <w:p w14:paraId="10A4EE3D" w14:textId="77777777" w:rsidR="005043E5" w:rsidRPr="00D97E10" w:rsidRDefault="005043E5" w:rsidP="00D97E10">
      <w:pPr>
        <w:tabs>
          <w:tab w:val="num" w:pos="0"/>
        </w:tabs>
        <w:ind w:firstLine="709"/>
        <w:jc w:val="center"/>
        <w:rPr>
          <w:rFonts w:ascii="Times New Roman" w:hAnsi="Times New Roman"/>
          <w:b/>
          <w:sz w:val="28"/>
        </w:rPr>
      </w:pPr>
    </w:p>
    <w:p w14:paraId="22544CE4" w14:textId="77777777" w:rsidR="005043E5" w:rsidRPr="00D97E10" w:rsidRDefault="005043E5" w:rsidP="00D97E10">
      <w:pPr>
        <w:tabs>
          <w:tab w:val="num" w:pos="0"/>
        </w:tabs>
        <w:ind w:firstLine="709"/>
        <w:jc w:val="center"/>
        <w:rPr>
          <w:rFonts w:ascii="Times New Roman" w:hAnsi="Times New Roman"/>
          <w:b/>
          <w:sz w:val="28"/>
        </w:rPr>
      </w:pPr>
    </w:p>
    <w:p w14:paraId="1716792F" w14:textId="77777777" w:rsidR="005043E5" w:rsidRPr="00D97E10" w:rsidRDefault="005043E5" w:rsidP="00D97E10">
      <w:pPr>
        <w:tabs>
          <w:tab w:val="num" w:pos="0"/>
        </w:tabs>
        <w:ind w:firstLine="709"/>
        <w:jc w:val="center"/>
        <w:rPr>
          <w:rFonts w:ascii="Times New Roman" w:hAnsi="Times New Roman"/>
          <w:b/>
          <w:sz w:val="28"/>
        </w:rPr>
      </w:pPr>
    </w:p>
    <w:p w14:paraId="5433B5F2" w14:textId="77777777" w:rsidR="005043E5" w:rsidRPr="00D97E10" w:rsidRDefault="005043E5" w:rsidP="00D97E10">
      <w:pPr>
        <w:tabs>
          <w:tab w:val="num" w:pos="0"/>
        </w:tabs>
        <w:ind w:firstLine="709"/>
        <w:jc w:val="center"/>
        <w:rPr>
          <w:rFonts w:ascii="Times New Roman" w:hAnsi="Times New Roman"/>
          <w:b/>
          <w:sz w:val="28"/>
        </w:rPr>
      </w:pPr>
    </w:p>
    <w:p w14:paraId="5ED7F5C1" w14:textId="77777777" w:rsidR="005043E5" w:rsidRPr="00D97E10" w:rsidRDefault="005043E5" w:rsidP="00D97E10">
      <w:pPr>
        <w:tabs>
          <w:tab w:val="num" w:pos="0"/>
        </w:tabs>
        <w:ind w:firstLine="709"/>
        <w:jc w:val="center"/>
        <w:rPr>
          <w:rFonts w:ascii="Times New Roman" w:hAnsi="Times New Roman"/>
          <w:b/>
          <w:sz w:val="28"/>
        </w:rPr>
      </w:pPr>
    </w:p>
    <w:p w14:paraId="1DFBDC16" w14:textId="77777777" w:rsidR="005043E5" w:rsidRPr="00D97E10" w:rsidRDefault="005043E5" w:rsidP="00D97E10">
      <w:pPr>
        <w:tabs>
          <w:tab w:val="num" w:pos="0"/>
        </w:tabs>
        <w:ind w:firstLine="709"/>
        <w:jc w:val="center"/>
        <w:rPr>
          <w:rFonts w:ascii="Times New Roman" w:hAnsi="Times New Roman"/>
          <w:b/>
          <w:sz w:val="28"/>
        </w:rPr>
      </w:pPr>
    </w:p>
    <w:p w14:paraId="7411C840" w14:textId="77777777" w:rsidR="005043E5" w:rsidRPr="00D97E10" w:rsidRDefault="005043E5" w:rsidP="00D97E10">
      <w:pPr>
        <w:tabs>
          <w:tab w:val="num" w:pos="0"/>
        </w:tabs>
        <w:ind w:firstLine="709"/>
        <w:jc w:val="center"/>
        <w:rPr>
          <w:rFonts w:ascii="Times New Roman" w:hAnsi="Times New Roman"/>
          <w:b/>
          <w:sz w:val="28"/>
        </w:rPr>
      </w:pPr>
    </w:p>
    <w:p w14:paraId="41A3FB19" w14:textId="77777777" w:rsidR="00FA4503" w:rsidRPr="00D97E10" w:rsidRDefault="00FA4503" w:rsidP="00D97E10">
      <w:pPr>
        <w:tabs>
          <w:tab w:val="num" w:pos="0"/>
        </w:tabs>
        <w:ind w:firstLine="709"/>
        <w:jc w:val="center"/>
        <w:rPr>
          <w:rFonts w:ascii="Times New Roman" w:hAnsi="Times New Roman"/>
          <w:b/>
          <w:sz w:val="28"/>
        </w:rPr>
      </w:pPr>
    </w:p>
    <w:p w14:paraId="73054D0F" w14:textId="77777777" w:rsidR="00C14EDE" w:rsidRPr="00D97E10" w:rsidRDefault="00C14EDE" w:rsidP="00D97E10">
      <w:pPr>
        <w:tabs>
          <w:tab w:val="num" w:pos="0"/>
        </w:tabs>
        <w:ind w:firstLine="709"/>
        <w:jc w:val="center"/>
        <w:rPr>
          <w:rFonts w:ascii="Times New Roman" w:hAnsi="Times New Roman"/>
          <w:b/>
          <w:sz w:val="28"/>
        </w:rPr>
      </w:pPr>
    </w:p>
    <w:p w14:paraId="2D6A2B3E" w14:textId="77777777" w:rsidR="00C14EDE" w:rsidRPr="00D97E10" w:rsidRDefault="00C14EDE" w:rsidP="00D97E10">
      <w:pPr>
        <w:tabs>
          <w:tab w:val="num" w:pos="0"/>
        </w:tabs>
        <w:ind w:firstLine="709"/>
        <w:jc w:val="center"/>
        <w:rPr>
          <w:rFonts w:ascii="Times New Roman" w:hAnsi="Times New Roman"/>
          <w:b/>
          <w:sz w:val="28"/>
        </w:rPr>
      </w:pPr>
    </w:p>
    <w:p w14:paraId="18BF314B" w14:textId="77777777" w:rsidR="00004018" w:rsidRPr="00D97E10" w:rsidRDefault="00004018" w:rsidP="00D97E10">
      <w:pPr>
        <w:tabs>
          <w:tab w:val="num" w:pos="0"/>
        </w:tabs>
        <w:ind w:firstLine="709"/>
        <w:jc w:val="center"/>
        <w:rPr>
          <w:rFonts w:ascii="Times New Roman" w:hAnsi="Times New Roman"/>
          <w:b/>
          <w:sz w:val="28"/>
        </w:rPr>
      </w:pPr>
    </w:p>
    <w:p w14:paraId="44341BE8" w14:textId="77777777" w:rsidR="00FA4503" w:rsidRPr="00D97E10" w:rsidRDefault="00FA4503" w:rsidP="00D97E10">
      <w:pPr>
        <w:tabs>
          <w:tab w:val="num" w:pos="0"/>
        </w:tabs>
        <w:ind w:firstLine="709"/>
        <w:jc w:val="center"/>
        <w:rPr>
          <w:rFonts w:ascii="Times New Roman" w:hAnsi="Times New Roman"/>
          <w:b/>
          <w:sz w:val="28"/>
        </w:rPr>
      </w:pPr>
    </w:p>
    <w:p w14:paraId="02A47395" w14:textId="77777777" w:rsidR="00F44019" w:rsidRDefault="00F44019" w:rsidP="00D97E10">
      <w:pPr>
        <w:tabs>
          <w:tab w:val="num" w:pos="0"/>
        </w:tabs>
        <w:ind w:firstLine="709"/>
        <w:jc w:val="center"/>
        <w:rPr>
          <w:rFonts w:ascii="Times New Roman" w:hAnsi="Times New Roman"/>
          <w:b/>
          <w:sz w:val="28"/>
        </w:rPr>
      </w:pPr>
    </w:p>
    <w:p w14:paraId="20E96B8B" w14:textId="77777777" w:rsidR="00D97E10" w:rsidRDefault="00D97E10" w:rsidP="00D97E10">
      <w:pPr>
        <w:tabs>
          <w:tab w:val="num" w:pos="0"/>
        </w:tabs>
        <w:ind w:firstLine="709"/>
        <w:jc w:val="center"/>
        <w:rPr>
          <w:rFonts w:ascii="Times New Roman" w:hAnsi="Times New Roman"/>
          <w:b/>
          <w:sz w:val="28"/>
        </w:rPr>
      </w:pPr>
    </w:p>
    <w:p w14:paraId="35CF8A30" w14:textId="77777777" w:rsidR="00D97E10" w:rsidRDefault="00D97E10" w:rsidP="00D97E10">
      <w:pPr>
        <w:tabs>
          <w:tab w:val="num" w:pos="0"/>
        </w:tabs>
        <w:ind w:firstLine="709"/>
        <w:jc w:val="center"/>
        <w:rPr>
          <w:rFonts w:ascii="Times New Roman" w:hAnsi="Times New Roman"/>
          <w:b/>
          <w:sz w:val="28"/>
        </w:rPr>
      </w:pPr>
    </w:p>
    <w:p w14:paraId="75F53358" w14:textId="77777777" w:rsidR="00D97E10" w:rsidRDefault="00D97E10" w:rsidP="00D97E10">
      <w:pPr>
        <w:tabs>
          <w:tab w:val="num" w:pos="0"/>
        </w:tabs>
        <w:ind w:firstLine="709"/>
        <w:jc w:val="center"/>
        <w:rPr>
          <w:rFonts w:ascii="Times New Roman" w:hAnsi="Times New Roman"/>
          <w:b/>
          <w:sz w:val="28"/>
        </w:rPr>
      </w:pPr>
    </w:p>
    <w:p w14:paraId="5ABFA3FD" w14:textId="77777777" w:rsidR="00D97E10" w:rsidRPr="00D97E10" w:rsidRDefault="00D97E10" w:rsidP="00D97E10">
      <w:pPr>
        <w:tabs>
          <w:tab w:val="num" w:pos="0"/>
        </w:tabs>
        <w:ind w:firstLine="709"/>
        <w:jc w:val="center"/>
        <w:rPr>
          <w:rFonts w:ascii="Times New Roman" w:hAnsi="Times New Roman"/>
          <w:b/>
          <w:sz w:val="28"/>
        </w:rPr>
      </w:pPr>
    </w:p>
    <w:p w14:paraId="79F2DAE4" w14:textId="77777777" w:rsidR="00F44019" w:rsidRPr="00D97E10" w:rsidRDefault="00F44019" w:rsidP="00D97E10">
      <w:pPr>
        <w:tabs>
          <w:tab w:val="num" w:pos="0"/>
        </w:tabs>
        <w:ind w:firstLine="709"/>
        <w:jc w:val="center"/>
        <w:rPr>
          <w:rFonts w:ascii="Times New Roman" w:hAnsi="Times New Roman"/>
          <w:b/>
          <w:sz w:val="28"/>
        </w:rPr>
      </w:pPr>
    </w:p>
    <w:p w14:paraId="45DFA7F5" w14:textId="69A539BA" w:rsidR="005043E5" w:rsidRDefault="00324F62" w:rsidP="00F44019">
      <w:pPr>
        <w:pBdr>
          <w:bottom w:val="single" w:sz="12" w:space="1" w:color="auto"/>
        </w:pBdr>
        <w:snapToGrid w:val="0"/>
        <w:spacing w:line="288" w:lineRule="auto"/>
        <w:jc w:val="center"/>
        <w:rPr>
          <w:rFonts w:ascii="Times New Roman" w:hAnsi="Times New Roman"/>
          <w:sz w:val="28"/>
        </w:rPr>
      </w:pPr>
      <w:r>
        <w:rPr>
          <w:rFonts w:ascii="Times New Roman" w:hAnsi="Times New Roman"/>
          <w:b/>
          <w:sz w:val="28"/>
        </w:rPr>
        <w:t xml:space="preserve">г. </w:t>
      </w:r>
      <w:r w:rsidR="00FA4503">
        <w:rPr>
          <w:rFonts w:ascii="Times New Roman" w:hAnsi="Times New Roman"/>
          <w:b/>
          <w:sz w:val="28"/>
        </w:rPr>
        <w:t>Москва</w:t>
      </w:r>
      <w:r>
        <w:rPr>
          <w:rFonts w:ascii="Times New Roman" w:hAnsi="Times New Roman"/>
          <w:b/>
          <w:sz w:val="28"/>
        </w:rPr>
        <w:br/>
        <w:t>202</w:t>
      </w:r>
      <w:r w:rsidR="00154448">
        <w:rPr>
          <w:rFonts w:ascii="Times New Roman" w:hAnsi="Times New Roman"/>
          <w:b/>
          <w:sz w:val="28"/>
        </w:rPr>
        <w:t>2</w:t>
      </w:r>
      <w:r>
        <w:rPr>
          <w:rFonts w:ascii="Times New Roman" w:hAnsi="Times New Roman"/>
          <w:b/>
          <w:sz w:val="28"/>
        </w:rPr>
        <w:t xml:space="preserve"> г.</w:t>
      </w:r>
      <w:r>
        <w:rPr>
          <w:rFonts w:ascii="Times New Roman" w:hAnsi="Times New Roman"/>
          <w:sz w:val="28"/>
        </w:rPr>
        <w:t xml:space="preserve"> </w:t>
      </w:r>
    </w:p>
    <w:p w14:paraId="6D7627FD" w14:textId="29A92AC4" w:rsidR="005043E5" w:rsidRPr="00F44019" w:rsidRDefault="00324F62">
      <w:pPr>
        <w:snapToGrid w:val="0"/>
        <w:spacing w:line="288" w:lineRule="auto"/>
        <w:jc w:val="both"/>
        <w:rPr>
          <w:rFonts w:ascii="Times New Roman" w:hAnsi="Times New Roman"/>
          <w:sz w:val="22"/>
          <w:szCs w:val="22"/>
        </w:rPr>
      </w:pPr>
      <w:r w:rsidRPr="00F44019">
        <w:rPr>
          <w:rFonts w:ascii="Times New Roman" w:hAnsi="Times New Roman"/>
          <w:sz w:val="22"/>
          <w:szCs w:val="22"/>
        </w:rPr>
        <w:t xml:space="preserve">Настоящая </w:t>
      </w:r>
      <w:r w:rsidR="009C117C" w:rsidRPr="00F44019">
        <w:rPr>
          <w:rFonts w:ascii="Times New Roman" w:hAnsi="Times New Roman"/>
          <w:sz w:val="22"/>
          <w:szCs w:val="22"/>
        </w:rPr>
        <w:t>З</w:t>
      </w:r>
      <w:r w:rsidRPr="00F44019">
        <w:rPr>
          <w:rFonts w:ascii="Times New Roman" w:hAnsi="Times New Roman"/>
          <w:sz w:val="22"/>
          <w:szCs w:val="22"/>
        </w:rPr>
        <w:t>акупочная процедура не является конкурсом, и опубликование на сайте/ЭТП и/или отправка на электронную почту участника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D6FBEAD" w14:textId="77777777" w:rsidR="00D97E10" w:rsidRPr="001E2C63" w:rsidRDefault="00D97E10" w:rsidP="00D97E10">
      <w:pPr>
        <w:pageBreakBefore/>
        <w:snapToGrid w:val="0"/>
        <w:spacing w:before="280" w:beforeAutospacing="1" w:after="280" w:afterAutospacing="1" w:line="288" w:lineRule="auto"/>
        <w:jc w:val="both"/>
        <w:rPr>
          <w:rFonts w:ascii="Times New Roman" w:hAnsi="Times New Roman" w:cs="Times New Roman"/>
          <w:b/>
          <w:sz w:val="22"/>
          <w:szCs w:val="22"/>
        </w:rPr>
      </w:pPr>
      <w:r w:rsidRPr="001E2C63">
        <w:rPr>
          <w:rFonts w:ascii="Times New Roman" w:hAnsi="Times New Roman" w:cs="Times New Roman"/>
          <w:b/>
          <w:sz w:val="22"/>
          <w:szCs w:val="22"/>
        </w:rPr>
        <w:lastRenderedPageBreak/>
        <w:t>Оглавление</w:t>
      </w:r>
    </w:p>
    <w:p w14:paraId="72F2F1EC" w14:textId="77777777" w:rsidR="00D97E10" w:rsidRPr="001E2C63" w:rsidRDefault="00D97E10" w:rsidP="00D97E10">
      <w:pPr>
        <w:tabs>
          <w:tab w:val="left" w:pos="567"/>
          <w:tab w:val="left" w:pos="709"/>
          <w:tab w:val="center" w:leader="dot" w:pos="9639"/>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1. Общие положения</w:t>
      </w:r>
      <w:r w:rsidRPr="001E2C63">
        <w:rPr>
          <w:rFonts w:ascii="Times New Roman" w:hAnsi="Times New Roman" w:cs="Times New Roman"/>
          <w:sz w:val="22"/>
          <w:szCs w:val="22"/>
        </w:rPr>
        <w:tab/>
        <w:t>3</w:t>
      </w:r>
    </w:p>
    <w:p w14:paraId="6D37ED55" w14:textId="77777777" w:rsidR="00D97E10" w:rsidRPr="001E2C63" w:rsidRDefault="00D97E10" w:rsidP="00D97E10">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2. Предмет закупки</w:t>
      </w:r>
      <w:r w:rsidRPr="001E2C63">
        <w:rPr>
          <w:rFonts w:ascii="Times New Roman" w:hAnsi="Times New Roman" w:cs="Times New Roman"/>
          <w:sz w:val="22"/>
          <w:szCs w:val="22"/>
        </w:rPr>
        <w:tab/>
        <w:t>4</w:t>
      </w:r>
    </w:p>
    <w:p w14:paraId="1598C6CC" w14:textId="77777777" w:rsidR="00D97E10" w:rsidRPr="001E2C63" w:rsidRDefault="00D97E10" w:rsidP="00D97E1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2.1.</w:t>
      </w:r>
      <w:r w:rsidRPr="001E2C63">
        <w:rPr>
          <w:rFonts w:ascii="Times New Roman" w:hAnsi="Times New Roman" w:cs="Times New Roman"/>
          <w:sz w:val="22"/>
          <w:szCs w:val="22"/>
        </w:rPr>
        <w:tab/>
        <w:t>Техническая часть</w:t>
      </w:r>
      <w:r w:rsidRPr="001E2C63">
        <w:rPr>
          <w:rFonts w:ascii="Times New Roman" w:hAnsi="Times New Roman" w:cs="Times New Roman"/>
          <w:sz w:val="22"/>
          <w:szCs w:val="22"/>
        </w:rPr>
        <w:tab/>
        <w:t>4</w:t>
      </w:r>
    </w:p>
    <w:p w14:paraId="210F4FC3" w14:textId="77777777" w:rsidR="00D97E10" w:rsidRPr="001E2C63" w:rsidRDefault="00D97E10" w:rsidP="00D97E1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2.2.</w:t>
      </w:r>
      <w:r w:rsidRPr="001E2C63">
        <w:rPr>
          <w:rFonts w:ascii="Times New Roman" w:hAnsi="Times New Roman" w:cs="Times New Roman"/>
          <w:sz w:val="22"/>
          <w:szCs w:val="22"/>
        </w:rPr>
        <w:tab/>
        <w:t>Коммерческая часть</w:t>
      </w:r>
      <w:r w:rsidRPr="001E2C63">
        <w:rPr>
          <w:rFonts w:ascii="Times New Roman" w:hAnsi="Times New Roman" w:cs="Times New Roman"/>
          <w:sz w:val="22"/>
          <w:szCs w:val="22"/>
        </w:rPr>
        <w:tab/>
        <w:t>4</w:t>
      </w:r>
    </w:p>
    <w:p w14:paraId="6373A289" w14:textId="38EB63FB" w:rsidR="00D97E10" w:rsidRPr="001E2C63" w:rsidRDefault="00D97E10" w:rsidP="00D97E1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3.1 Требования к Участникам</w:t>
      </w:r>
      <w:r w:rsidRPr="001E2C63">
        <w:rPr>
          <w:rFonts w:ascii="Times New Roman" w:hAnsi="Times New Roman" w:cs="Times New Roman"/>
          <w:sz w:val="22"/>
          <w:szCs w:val="22"/>
        </w:rPr>
        <w:tab/>
      </w:r>
      <w:r w:rsidR="00680456">
        <w:rPr>
          <w:rFonts w:ascii="Times New Roman" w:hAnsi="Times New Roman" w:cs="Times New Roman"/>
          <w:sz w:val="22"/>
          <w:szCs w:val="22"/>
        </w:rPr>
        <w:t>6</w:t>
      </w:r>
    </w:p>
    <w:p w14:paraId="662F5289" w14:textId="5022ABC8" w:rsidR="00D97E10" w:rsidRPr="001E2C63" w:rsidRDefault="00D97E10" w:rsidP="00D97E1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3.2 Требования к документам</w:t>
      </w:r>
      <w:r w:rsidRPr="001E2C63">
        <w:rPr>
          <w:rFonts w:ascii="Times New Roman" w:hAnsi="Times New Roman" w:cs="Times New Roman"/>
          <w:sz w:val="22"/>
          <w:szCs w:val="22"/>
        </w:rPr>
        <w:tab/>
      </w:r>
      <w:r w:rsidR="00680456">
        <w:rPr>
          <w:rFonts w:ascii="Times New Roman" w:hAnsi="Times New Roman" w:cs="Times New Roman"/>
          <w:sz w:val="22"/>
          <w:szCs w:val="22"/>
        </w:rPr>
        <w:t>6</w:t>
      </w:r>
    </w:p>
    <w:p w14:paraId="407E39C5" w14:textId="6EDE14F6" w:rsidR="00D97E10" w:rsidRPr="001E2C63" w:rsidRDefault="00D97E10" w:rsidP="00D97E10">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4. Подготовка Предложений</w:t>
      </w:r>
      <w:r w:rsidRPr="001E2C63">
        <w:rPr>
          <w:rFonts w:ascii="Times New Roman" w:hAnsi="Times New Roman" w:cs="Times New Roman"/>
          <w:sz w:val="22"/>
          <w:szCs w:val="22"/>
        </w:rPr>
        <w:tab/>
      </w:r>
      <w:r w:rsidR="00680456">
        <w:rPr>
          <w:rFonts w:ascii="Times New Roman" w:hAnsi="Times New Roman" w:cs="Times New Roman"/>
          <w:sz w:val="22"/>
          <w:szCs w:val="22"/>
        </w:rPr>
        <w:t>7</w:t>
      </w:r>
    </w:p>
    <w:p w14:paraId="457B18E7" w14:textId="4B616723" w:rsidR="00D97E10" w:rsidRPr="001E2C63" w:rsidRDefault="00D97E10" w:rsidP="00D97E1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4.1. Общие требования к Предложению</w:t>
      </w:r>
      <w:r w:rsidRPr="001E2C63">
        <w:rPr>
          <w:rFonts w:ascii="Times New Roman" w:hAnsi="Times New Roman" w:cs="Times New Roman"/>
          <w:sz w:val="22"/>
          <w:szCs w:val="22"/>
        </w:rPr>
        <w:tab/>
      </w:r>
      <w:r w:rsidR="00680456">
        <w:rPr>
          <w:rFonts w:ascii="Times New Roman" w:hAnsi="Times New Roman" w:cs="Times New Roman"/>
          <w:sz w:val="22"/>
          <w:szCs w:val="22"/>
        </w:rPr>
        <w:t>7</w:t>
      </w:r>
    </w:p>
    <w:p w14:paraId="1E7723B2" w14:textId="12A14690" w:rsidR="00D97E10" w:rsidRPr="001E2C63" w:rsidRDefault="00D97E10" w:rsidP="00D97E1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4.2. Требования к языку Предложения</w:t>
      </w:r>
      <w:r w:rsidRPr="001E2C63">
        <w:rPr>
          <w:rFonts w:ascii="Times New Roman" w:hAnsi="Times New Roman" w:cs="Times New Roman"/>
          <w:sz w:val="22"/>
          <w:szCs w:val="22"/>
        </w:rPr>
        <w:tab/>
      </w:r>
      <w:r w:rsidR="00680456">
        <w:rPr>
          <w:rFonts w:ascii="Times New Roman" w:hAnsi="Times New Roman" w:cs="Times New Roman"/>
          <w:sz w:val="22"/>
          <w:szCs w:val="22"/>
        </w:rPr>
        <w:t>8</w:t>
      </w:r>
    </w:p>
    <w:p w14:paraId="5BA12BF8" w14:textId="78151C73" w:rsidR="00D97E10" w:rsidRPr="001E2C63" w:rsidRDefault="00D97E10" w:rsidP="00D97E1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4.3. Разъяснение Закупочной документации</w:t>
      </w:r>
      <w:r w:rsidRPr="001E2C63">
        <w:rPr>
          <w:rFonts w:ascii="Times New Roman" w:hAnsi="Times New Roman" w:cs="Times New Roman"/>
          <w:sz w:val="22"/>
          <w:szCs w:val="22"/>
        </w:rPr>
        <w:tab/>
      </w:r>
      <w:r w:rsidR="00680456">
        <w:rPr>
          <w:rFonts w:ascii="Times New Roman" w:hAnsi="Times New Roman" w:cs="Times New Roman"/>
          <w:sz w:val="22"/>
          <w:szCs w:val="22"/>
        </w:rPr>
        <w:t>8</w:t>
      </w:r>
    </w:p>
    <w:p w14:paraId="5120ADCC" w14:textId="321DF1BA" w:rsidR="00D97E10" w:rsidRPr="001E2C63" w:rsidRDefault="00D97E10" w:rsidP="00D97E1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4.4. Продление срока окончания приема Предложений</w:t>
      </w:r>
      <w:r w:rsidRPr="001E2C63">
        <w:rPr>
          <w:rFonts w:ascii="Times New Roman" w:hAnsi="Times New Roman" w:cs="Times New Roman"/>
          <w:sz w:val="22"/>
          <w:szCs w:val="22"/>
        </w:rPr>
        <w:tab/>
      </w:r>
      <w:r w:rsidR="00680456">
        <w:rPr>
          <w:rFonts w:ascii="Times New Roman" w:hAnsi="Times New Roman" w:cs="Times New Roman"/>
          <w:sz w:val="22"/>
          <w:szCs w:val="22"/>
        </w:rPr>
        <w:t>8</w:t>
      </w:r>
    </w:p>
    <w:p w14:paraId="6DB849BE" w14:textId="476E2016" w:rsidR="00D97E10" w:rsidRPr="001E2C63" w:rsidRDefault="00D97E10" w:rsidP="00D97E10">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5. Подача Предложений и их прием.</w:t>
      </w:r>
      <w:r w:rsidRPr="001E2C63">
        <w:rPr>
          <w:rFonts w:ascii="Times New Roman" w:hAnsi="Times New Roman" w:cs="Times New Roman"/>
          <w:sz w:val="22"/>
          <w:szCs w:val="22"/>
        </w:rPr>
        <w:tab/>
      </w:r>
      <w:r w:rsidR="00680456">
        <w:rPr>
          <w:rFonts w:ascii="Times New Roman" w:hAnsi="Times New Roman" w:cs="Times New Roman"/>
          <w:sz w:val="22"/>
          <w:szCs w:val="22"/>
        </w:rPr>
        <w:t>8</w:t>
      </w:r>
    </w:p>
    <w:p w14:paraId="51F1E7AC" w14:textId="15F04CF6" w:rsidR="00D97E10" w:rsidRPr="001E2C63" w:rsidRDefault="00D97E10" w:rsidP="00D97E10">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6. Оценка Предложений и проведение переговоров</w:t>
      </w:r>
      <w:r w:rsidRPr="001E2C63">
        <w:rPr>
          <w:rFonts w:ascii="Times New Roman" w:hAnsi="Times New Roman" w:cs="Times New Roman"/>
          <w:sz w:val="22"/>
          <w:szCs w:val="22"/>
        </w:rPr>
        <w:tab/>
      </w:r>
      <w:r w:rsidR="00680456">
        <w:rPr>
          <w:rFonts w:ascii="Times New Roman" w:hAnsi="Times New Roman" w:cs="Times New Roman"/>
          <w:sz w:val="22"/>
          <w:szCs w:val="22"/>
        </w:rPr>
        <w:t>8</w:t>
      </w:r>
    </w:p>
    <w:p w14:paraId="48518FAB" w14:textId="3124A04D" w:rsidR="00D97E10" w:rsidRPr="001E2C63" w:rsidRDefault="00D97E10" w:rsidP="00D97E1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6.1. Общие положения</w:t>
      </w:r>
      <w:r w:rsidRPr="001E2C63">
        <w:rPr>
          <w:rFonts w:ascii="Times New Roman" w:hAnsi="Times New Roman" w:cs="Times New Roman"/>
          <w:sz w:val="22"/>
          <w:szCs w:val="22"/>
        </w:rPr>
        <w:tab/>
      </w:r>
      <w:r w:rsidR="00680456">
        <w:rPr>
          <w:rFonts w:ascii="Times New Roman" w:hAnsi="Times New Roman" w:cs="Times New Roman"/>
          <w:sz w:val="22"/>
          <w:szCs w:val="22"/>
        </w:rPr>
        <w:t>8</w:t>
      </w:r>
    </w:p>
    <w:p w14:paraId="7C017952" w14:textId="0F26108F" w:rsidR="00D97E10" w:rsidRPr="001E2C63" w:rsidRDefault="00D97E10" w:rsidP="00D97E1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6.2. Отборочная стадия</w:t>
      </w:r>
      <w:r w:rsidRPr="001E2C63">
        <w:rPr>
          <w:rFonts w:ascii="Times New Roman" w:hAnsi="Times New Roman" w:cs="Times New Roman"/>
          <w:sz w:val="22"/>
          <w:szCs w:val="22"/>
        </w:rPr>
        <w:tab/>
      </w:r>
      <w:r w:rsidR="00680456">
        <w:rPr>
          <w:rFonts w:ascii="Times New Roman" w:hAnsi="Times New Roman" w:cs="Times New Roman"/>
          <w:sz w:val="22"/>
          <w:szCs w:val="22"/>
        </w:rPr>
        <w:t>8</w:t>
      </w:r>
    </w:p>
    <w:p w14:paraId="5F9835B3" w14:textId="790FB241" w:rsidR="00D97E10" w:rsidRPr="001E2C63" w:rsidRDefault="00D97E10" w:rsidP="00D97E1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6.3. Оценочная стадия</w:t>
      </w:r>
      <w:r w:rsidRPr="001E2C63">
        <w:rPr>
          <w:rFonts w:ascii="Times New Roman" w:hAnsi="Times New Roman" w:cs="Times New Roman"/>
          <w:sz w:val="22"/>
          <w:szCs w:val="22"/>
        </w:rPr>
        <w:tab/>
      </w:r>
      <w:r w:rsidR="00680456">
        <w:rPr>
          <w:rFonts w:ascii="Times New Roman" w:hAnsi="Times New Roman" w:cs="Times New Roman"/>
          <w:sz w:val="22"/>
          <w:szCs w:val="22"/>
        </w:rPr>
        <w:t>9</w:t>
      </w:r>
    </w:p>
    <w:p w14:paraId="6D50F80E" w14:textId="42B5800F" w:rsidR="00D97E10" w:rsidRPr="001E2C63" w:rsidRDefault="00D97E10" w:rsidP="00D97E1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6.4. Проведение переговоров</w:t>
      </w:r>
      <w:r w:rsidRPr="001E2C63">
        <w:rPr>
          <w:rFonts w:ascii="Times New Roman" w:hAnsi="Times New Roman" w:cs="Times New Roman"/>
          <w:sz w:val="22"/>
          <w:szCs w:val="22"/>
        </w:rPr>
        <w:tab/>
      </w:r>
      <w:r w:rsidR="00680456">
        <w:rPr>
          <w:rFonts w:ascii="Times New Roman" w:hAnsi="Times New Roman" w:cs="Times New Roman"/>
          <w:sz w:val="22"/>
          <w:szCs w:val="22"/>
        </w:rPr>
        <w:t>9</w:t>
      </w:r>
    </w:p>
    <w:p w14:paraId="56491DBB" w14:textId="0A5D3F50" w:rsidR="00D97E10" w:rsidRPr="001E2C63" w:rsidRDefault="00D97E10" w:rsidP="00D97E10">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7. Подписание Договора</w:t>
      </w:r>
      <w:r w:rsidRPr="001E2C63">
        <w:rPr>
          <w:rFonts w:ascii="Times New Roman" w:hAnsi="Times New Roman" w:cs="Times New Roman"/>
          <w:sz w:val="22"/>
          <w:szCs w:val="22"/>
        </w:rPr>
        <w:tab/>
      </w:r>
      <w:r w:rsidR="00680456">
        <w:rPr>
          <w:rFonts w:ascii="Times New Roman" w:hAnsi="Times New Roman" w:cs="Times New Roman"/>
          <w:sz w:val="22"/>
          <w:szCs w:val="22"/>
        </w:rPr>
        <w:t>9</w:t>
      </w:r>
    </w:p>
    <w:p w14:paraId="691BEC83" w14:textId="19184520" w:rsidR="00D97E10" w:rsidRPr="001E2C63" w:rsidRDefault="00E73B28" w:rsidP="00D97E10">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Pr>
          <w:rFonts w:ascii="Times New Roman" w:hAnsi="Times New Roman" w:cs="Times New Roman"/>
          <w:sz w:val="22"/>
          <w:szCs w:val="22"/>
        </w:rPr>
        <w:t>8</w:t>
      </w:r>
      <w:r w:rsidR="00D97E10" w:rsidRPr="001E2C63">
        <w:rPr>
          <w:rFonts w:ascii="Times New Roman" w:hAnsi="Times New Roman" w:cs="Times New Roman"/>
          <w:sz w:val="22"/>
          <w:szCs w:val="22"/>
        </w:rPr>
        <w:t>. Образцы основных форм документов, включаемых в Предложение</w:t>
      </w:r>
      <w:r w:rsidR="00D97E10" w:rsidRPr="001E2C63">
        <w:rPr>
          <w:rFonts w:ascii="Times New Roman" w:hAnsi="Times New Roman" w:cs="Times New Roman"/>
          <w:sz w:val="22"/>
          <w:szCs w:val="22"/>
        </w:rPr>
        <w:tab/>
      </w:r>
      <w:r w:rsidR="00680456">
        <w:rPr>
          <w:rFonts w:ascii="Times New Roman" w:hAnsi="Times New Roman" w:cs="Times New Roman"/>
          <w:sz w:val="22"/>
          <w:szCs w:val="22"/>
        </w:rPr>
        <w:t>10</w:t>
      </w:r>
    </w:p>
    <w:p w14:paraId="6F4D3D1F" w14:textId="26ABFFEF" w:rsidR="00D97E10" w:rsidRPr="001E2C63" w:rsidRDefault="00E73B28" w:rsidP="00D97E1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Pr>
          <w:rFonts w:ascii="Times New Roman" w:hAnsi="Times New Roman" w:cs="Times New Roman"/>
          <w:sz w:val="22"/>
          <w:szCs w:val="22"/>
        </w:rPr>
        <w:t>8</w:t>
      </w:r>
      <w:r w:rsidR="00D97E10" w:rsidRPr="001E2C63">
        <w:rPr>
          <w:rFonts w:ascii="Times New Roman" w:hAnsi="Times New Roman" w:cs="Times New Roman"/>
          <w:sz w:val="22"/>
          <w:szCs w:val="22"/>
        </w:rPr>
        <w:t>.1 Письмо о подаче оферты (Форма №1)</w:t>
      </w:r>
      <w:r w:rsidR="00D97E10" w:rsidRPr="001E2C63">
        <w:rPr>
          <w:rFonts w:ascii="Times New Roman" w:hAnsi="Times New Roman" w:cs="Times New Roman"/>
          <w:sz w:val="22"/>
          <w:szCs w:val="22"/>
        </w:rPr>
        <w:tab/>
      </w:r>
      <w:r w:rsidR="00680456">
        <w:rPr>
          <w:rFonts w:ascii="Times New Roman" w:hAnsi="Times New Roman" w:cs="Times New Roman"/>
          <w:sz w:val="22"/>
          <w:szCs w:val="22"/>
        </w:rPr>
        <w:t>10</w:t>
      </w:r>
    </w:p>
    <w:p w14:paraId="012EBECF" w14:textId="4B25498C" w:rsidR="00D97E10" w:rsidRPr="001E2C63" w:rsidRDefault="00E73B28" w:rsidP="00D97E1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Pr>
          <w:rFonts w:ascii="Times New Roman" w:hAnsi="Times New Roman" w:cs="Times New Roman"/>
          <w:sz w:val="22"/>
          <w:szCs w:val="22"/>
        </w:rPr>
        <w:t>8</w:t>
      </w:r>
      <w:r w:rsidR="00D97E10" w:rsidRPr="001E2C63">
        <w:rPr>
          <w:rFonts w:ascii="Times New Roman" w:hAnsi="Times New Roman" w:cs="Times New Roman"/>
          <w:sz w:val="22"/>
          <w:szCs w:val="22"/>
        </w:rPr>
        <w:t>.2 Коммерческое предложение (Форма №2)</w:t>
      </w:r>
      <w:r w:rsidR="00D97E10" w:rsidRPr="001E2C63">
        <w:rPr>
          <w:rFonts w:ascii="Times New Roman" w:hAnsi="Times New Roman" w:cs="Times New Roman"/>
          <w:sz w:val="22"/>
          <w:szCs w:val="22"/>
        </w:rPr>
        <w:tab/>
        <w:t>1</w:t>
      </w:r>
      <w:r w:rsidR="00680456">
        <w:rPr>
          <w:rFonts w:ascii="Times New Roman" w:hAnsi="Times New Roman" w:cs="Times New Roman"/>
          <w:sz w:val="22"/>
          <w:szCs w:val="22"/>
        </w:rPr>
        <w:t>2</w:t>
      </w:r>
    </w:p>
    <w:p w14:paraId="795AB7EE" w14:textId="46A4912F" w:rsidR="00D97E10" w:rsidRPr="001E2C63" w:rsidRDefault="00E73B28" w:rsidP="00D97E1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Pr>
          <w:rFonts w:ascii="Times New Roman" w:hAnsi="Times New Roman" w:cs="Times New Roman"/>
          <w:sz w:val="22"/>
          <w:szCs w:val="22"/>
        </w:rPr>
        <w:t>8</w:t>
      </w:r>
      <w:r w:rsidR="00D97E10" w:rsidRPr="001E2C63">
        <w:rPr>
          <w:rFonts w:ascii="Times New Roman" w:hAnsi="Times New Roman" w:cs="Times New Roman"/>
          <w:sz w:val="22"/>
          <w:szCs w:val="22"/>
        </w:rPr>
        <w:t>.3 Анкета Участника (Форма №3)</w:t>
      </w:r>
      <w:r w:rsidR="00D97E10" w:rsidRPr="001E2C63">
        <w:rPr>
          <w:rFonts w:ascii="Times New Roman" w:hAnsi="Times New Roman" w:cs="Times New Roman"/>
          <w:sz w:val="22"/>
          <w:szCs w:val="22"/>
        </w:rPr>
        <w:tab/>
        <w:t>1</w:t>
      </w:r>
      <w:r w:rsidR="00680456">
        <w:rPr>
          <w:rFonts w:ascii="Times New Roman" w:hAnsi="Times New Roman" w:cs="Times New Roman"/>
          <w:sz w:val="22"/>
          <w:szCs w:val="22"/>
        </w:rPr>
        <w:t>3</w:t>
      </w:r>
    </w:p>
    <w:p w14:paraId="284F1029" w14:textId="770ECE1E" w:rsidR="00D97E10" w:rsidRPr="001E2C63" w:rsidRDefault="00E73B28" w:rsidP="00D97E1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Pr>
          <w:rFonts w:ascii="Times New Roman" w:hAnsi="Times New Roman" w:cs="Times New Roman"/>
          <w:sz w:val="22"/>
          <w:szCs w:val="22"/>
        </w:rPr>
        <w:t>8</w:t>
      </w:r>
      <w:r w:rsidR="00D97E10" w:rsidRPr="001E2C63">
        <w:rPr>
          <w:rFonts w:ascii="Times New Roman" w:hAnsi="Times New Roman" w:cs="Times New Roman"/>
          <w:sz w:val="22"/>
          <w:szCs w:val="22"/>
        </w:rPr>
        <w:t xml:space="preserve">.4. Справка о перечне и годовых объемах выполнения аналогичных договоров </w:t>
      </w:r>
    </w:p>
    <w:p w14:paraId="7C2BCD15" w14:textId="765D0C3A" w:rsidR="00D97E10" w:rsidRPr="001E2C63" w:rsidRDefault="00680456" w:rsidP="00D97E10">
      <w:pPr>
        <w:tabs>
          <w:tab w:val="left" w:pos="567"/>
          <w:tab w:val="left" w:pos="709"/>
          <w:tab w:val="center" w:leader="dot" w:pos="9639"/>
          <w:tab w:val="center" w:leader="dot" w:pos="10065"/>
          <w:tab w:val="left" w:pos="10206"/>
        </w:tabs>
        <w:snapToGrid w:val="0"/>
        <w:ind w:right="-1"/>
        <w:jc w:val="both"/>
        <w:rPr>
          <w:rFonts w:ascii="Times New Roman" w:hAnsi="Times New Roman" w:cs="Times New Roman"/>
          <w:sz w:val="22"/>
          <w:szCs w:val="22"/>
        </w:rPr>
      </w:pPr>
      <w:r>
        <w:rPr>
          <w:rFonts w:ascii="Times New Roman" w:hAnsi="Times New Roman" w:cs="Times New Roman"/>
          <w:sz w:val="22"/>
          <w:szCs w:val="22"/>
        </w:rPr>
        <w:t>(Форма № 4)</w:t>
      </w:r>
      <w:r>
        <w:rPr>
          <w:rFonts w:ascii="Times New Roman" w:hAnsi="Times New Roman" w:cs="Times New Roman"/>
          <w:sz w:val="22"/>
          <w:szCs w:val="22"/>
        </w:rPr>
        <w:tab/>
        <w:t>14</w:t>
      </w:r>
    </w:p>
    <w:p w14:paraId="376796D1" w14:textId="49A1D439" w:rsidR="00D97E10" w:rsidRPr="001E2C63" w:rsidRDefault="00E73B28" w:rsidP="00D97E10">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Pr>
          <w:rFonts w:ascii="Times New Roman" w:hAnsi="Times New Roman" w:cs="Times New Roman"/>
          <w:sz w:val="22"/>
          <w:szCs w:val="22"/>
        </w:rPr>
        <w:t>8</w:t>
      </w:r>
      <w:r w:rsidR="00D97E10" w:rsidRPr="001E2C63">
        <w:rPr>
          <w:rFonts w:ascii="Times New Roman" w:hAnsi="Times New Roman" w:cs="Times New Roman"/>
          <w:sz w:val="22"/>
          <w:szCs w:val="22"/>
        </w:rPr>
        <w:t>.5. Справка о материально-техн</w:t>
      </w:r>
      <w:r w:rsidR="00680456">
        <w:rPr>
          <w:rFonts w:ascii="Times New Roman" w:hAnsi="Times New Roman" w:cs="Times New Roman"/>
          <w:sz w:val="22"/>
          <w:szCs w:val="22"/>
        </w:rPr>
        <w:t>ических ресурсах (Форма № 5).</w:t>
      </w:r>
      <w:r w:rsidR="00680456">
        <w:rPr>
          <w:rFonts w:ascii="Times New Roman" w:hAnsi="Times New Roman" w:cs="Times New Roman"/>
          <w:sz w:val="22"/>
          <w:szCs w:val="22"/>
        </w:rPr>
        <w:tab/>
        <w:t>15</w:t>
      </w:r>
    </w:p>
    <w:p w14:paraId="1C1190E4" w14:textId="42A88CB6" w:rsidR="00D97E10" w:rsidRDefault="00E73B28" w:rsidP="00D97E10">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Pr>
          <w:rFonts w:ascii="Times New Roman" w:hAnsi="Times New Roman" w:cs="Times New Roman"/>
          <w:sz w:val="22"/>
          <w:szCs w:val="22"/>
        </w:rPr>
        <w:t>8</w:t>
      </w:r>
      <w:r w:rsidR="00D97E10" w:rsidRPr="001E2C63">
        <w:rPr>
          <w:rFonts w:ascii="Times New Roman" w:hAnsi="Times New Roman" w:cs="Times New Roman"/>
          <w:sz w:val="22"/>
          <w:szCs w:val="22"/>
        </w:rPr>
        <w:t xml:space="preserve">.6. Справка о </w:t>
      </w:r>
      <w:r w:rsidR="00680456">
        <w:rPr>
          <w:rFonts w:ascii="Times New Roman" w:hAnsi="Times New Roman" w:cs="Times New Roman"/>
          <w:sz w:val="22"/>
          <w:szCs w:val="22"/>
        </w:rPr>
        <w:t>кадровых ресурсах (Форма № 6)</w:t>
      </w:r>
      <w:r w:rsidR="00680456">
        <w:rPr>
          <w:rFonts w:ascii="Times New Roman" w:hAnsi="Times New Roman" w:cs="Times New Roman"/>
          <w:sz w:val="22"/>
          <w:szCs w:val="22"/>
        </w:rPr>
        <w:tab/>
        <w:t>16</w:t>
      </w:r>
    </w:p>
    <w:p w14:paraId="68F040CF" w14:textId="7AE759B6" w:rsidR="00D97E10" w:rsidRPr="001E2C63" w:rsidRDefault="00E73B28" w:rsidP="00D97E10">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Pr>
          <w:rFonts w:ascii="Times New Roman" w:hAnsi="Times New Roman" w:cs="Times New Roman"/>
          <w:sz w:val="22"/>
          <w:szCs w:val="22"/>
        </w:rPr>
        <w:t>8</w:t>
      </w:r>
      <w:r w:rsidR="00D97E10">
        <w:rPr>
          <w:rFonts w:ascii="Times New Roman" w:hAnsi="Times New Roman" w:cs="Times New Roman"/>
          <w:sz w:val="22"/>
          <w:szCs w:val="22"/>
        </w:rPr>
        <w:t xml:space="preserve">.7 </w:t>
      </w:r>
      <w:r w:rsidR="00D97E10" w:rsidRPr="009D463A">
        <w:rPr>
          <w:rFonts w:ascii="Times New Roman" w:hAnsi="Times New Roman"/>
          <w:sz w:val="22"/>
        </w:rPr>
        <w:t>Согласие на обработку персональных данных (Форма № 7)</w:t>
      </w:r>
      <w:r w:rsidR="00D97E10" w:rsidRPr="009D463A">
        <w:rPr>
          <w:rFonts w:ascii="Times New Roman" w:hAnsi="Times New Roman" w:cs="Times New Roman"/>
          <w:sz w:val="22"/>
          <w:szCs w:val="22"/>
        </w:rPr>
        <w:t>…………</w:t>
      </w:r>
      <w:r w:rsidR="00680456">
        <w:rPr>
          <w:rFonts w:ascii="Times New Roman" w:hAnsi="Times New Roman" w:cs="Times New Roman"/>
          <w:sz w:val="22"/>
          <w:szCs w:val="22"/>
        </w:rPr>
        <w:tab/>
        <w:t>18</w:t>
      </w:r>
    </w:p>
    <w:p w14:paraId="63F33810" w14:textId="26BD676F" w:rsidR="00D97E10" w:rsidRPr="001E2C63" w:rsidRDefault="00D97E10" w:rsidP="00D97E10">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Приложение № 1. Памятка о Единой горячей линии</w:t>
      </w:r>
      <w:r w:rsidRPr="001E2C63">
        <w:rPr>
          <w:rFonts w:ascii="Times New Roman" w:hAnsi="Times New Roman" w:cs="Times New Roman"/>
          <w:sz w:val="22"/>
          <w:szCs w:val="22"/>
        </w:rPr>
        <w:tab/>
        <w:t>1</w:t>
      </w:r>
      <w:r w:rsidR="00680456">
        <w:rPr>
          <w:rFonts w:ascii="Times New Roman" w:hAnsi="Times New Roman" w:cs="Times New Roman"/>
          <w:sz w:val="22"/>
          <w:szCs w:val="22"/>
        </w:rPr>
        <w:t>9</w:t>
      </w:r>
    </w:p>
    <w:p w14:paraId="04BAA91D" w14:textId="3924150B" w:rsidR="00D97E10" w:rsidRPr="001E2C63" w:rsidRDefault="00D97E10" w:rsidP="00D97E10">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1E2C63">
        <w:rPr>
          <w:rFonts w:ascii="Times New Roman" w:hAnsi="Times New Roman" w:cs="Times New Roman"/>
          <w:sz w:val="22"/>
          <w:szCs w:val="22"/>
        </w:rPr>
        <w:t>Приложение № 2. Методика оценки и с</w:t>
      </w:r>
      <w:r w:rsidR="00680456">
        <w:rPr>
          <w:rFonts w:ascii="Times New Roman" w:hAnsi="Times New Roman" w:cs="Times New Roman"/>
          <w:sz w:val="22"/>
          <w:szCs w:val="22"/>
        </w:rPr>
        <w:t>опоставления Предложений</w:t>
      </w:r>
      <w:r w:rsidR="00680456">
        <w:rPr>
          <w:rFonts w:ascii="Times New Roman" w:hAnsi="Times New Roman" w:cs="Times New Roman"/>
          <w:sz w:val="22"/>
          <w:szCs w:val="22"/>
        </w:rPr>
        <w:tab/>
        <w:t>20</w:t>
      </w:r>
    </w:p>
    <w:p w14:paraId="3EAD7A66" w14:textId="51D5C44A" w:rsidR="00924489" w:rsidRPr="001E2C63" w:rsidRDefault="00924489" w:rsidP="00D00354">
      <w:pPr>
        <w:tabs>
          <w:tab w:val="left" w:pos="567"/>
          <w:tab w:val="left" w:pos="709"/>
          <w:tab w:val="center" w:leader="dot" w:pos="9781"/>
          <w:tab w:val="left" w:pos="10206"/>
        </w:tabs>
        <w:snapToGrid w:val="0"/>
        <w:ind w:right="139"/>
        <w:jc w:val="both"/>
        <w:rPr>
          <w:rFonts w:ascii="Times New Roman" w:hAnsi="Times New Roman" w:cs="Times New Roman"/>
          <w:sz w:val="22"/>
          <w:szCs w:val="22"/>
        </w:rPr>
      </w:pPr>
      <w:r>
        <w:rPr>
          <w:rFonts w:ascii="Times New Roman" w:hAnsi="Times New Roman" w:cs="Times New Roman"/>
          <w:sz w:val="22"/>
          <w:szCs w:val="22"/>
        </w:rPr>
        <w:t>Приложение № 3</w:t>
      </w:r>
      <w:r w:rsidRPr="001E2C63">
        <w:rPr>
          <w:rFonts w:ascii="Times New Roman" w:hAnsi="Times New Roman" w:cs="Times New Roman"/>
          <w:sz w:val="22"/>
          <w:szCs w:val="22"/>
        </w:rPr>
        <w:t xml:space="preserve">. </w:t>
      </w:r>
      <w:r w:rsidR="00EF2645">
        <w:rPr>
          <w:rFonts w:ascii="Times New Roman" w:hAnsi="Times New Roman" w:cs="Times New Roman"/>
          <w:sz w:val="22"/>
          <w:szCs w:val="22"/>
        </w:rPr>
        <w:t>Техническое задание</w:t>
      </w:r>
      <w:r w:rsidR="00EF2645">
        <w:rPr>
          <w:rFonts w:ascii="Times New Roman" w:hAnsi="Times New Roman" w:cs="Times New Roman"/>
          <w:sz w:val="22"/>
          <w:szCs w:val="22"/>
        </w:rPr>
        <w:tab/>
        <w:t>21</w:t>
      </w:r>
      <w:r w:rsidR="00D00354">
        <w:rPr>
          <w:rFonts w:ascii="Times New Roman" w:hAnsi="Times New Roman" w:cs="Times New Roman"/>
          <w:sz w:val="22"/>
          <w:szCs w:val="22"/>
        </w:rPr>
        <w:t>-31</w:t>
      </w:r>
    </w:p>
    <w:p w14:paraId="07F67536" w14:textId="77777777" w:rsidR="00D97E10" w:rsidRPr="001E2C63" w:rsidRDefault="00D97E10" w:rsidP="00D97E10">
      <w:pPr>
        <w:tabs>
          <w:tab w:val="left" w:pos="567"/>
        </w:tabs>
        <w:snapToGrid w:val="0"/>
        <w:spacing w:line="288" w:lineRule="auto"/>
        <w:ind w:left="567" w:firstLine="567"/>
        <w:jc w:val="both"/>
        <w:rPr>
          <w:rFonts w:ascii="Times New Roman" w:hAnsi="Times New Roman" w:cs="Times New Roman"/>
          <w:sz w:val="22"/>
          <w:szCs w:val="22"/>
        </w:rPr>
      </w:pPr>
    </w:p>
    <w:p w14:paraId="14FB4A86" w14:textId="77777777" w:rsidR="00D97E10" w:rsidRPr="001E2C63" w:rsidRDefault="00D97E10" w:rsidP="00D97E10">
      <w:pPr>
        <w:snapToGrid w:val="0"/>
        <w:spacing w:line="288" w:lineRule="auto"/>
        <w:ind w:left="567" w:firstLine="567"/>
        <w:jc w:val="both"/>
        <w:rPr>
          <w:rFonts w:ascii="Times New Roman" w:hAnsi="Times New Roman" w:cs="Times New Roman"/>
          <w:sz w:val="22"/>
          <w:szCs w:val="22"/>
        </w:rPr>
      </w:pPr>
    </w:p>
    <w:p w14:paraId="0766A91C" w14:textId="77777777" w:rsidR="00D97E10" w:rsidRPr="001E2C63" w:rsidRDefault="00D97E10" w:rsidP="00D97E10">
      <w:pPr>
        <w:snapToGrid w:val="0"/>
        <w:spacing w:line="288" w:lineRule="auto"/>
        <w:ind w:left="567" w:firstLine="567"/>
        <w:jc w:val="both"/>
        <w:rPr>
          <w:rFonts w:ascii="Times New Roman" w:hAnsi="Times New Roman" w:cs="Times New Roman"/>
          <w:sz w:val="22"/>
          <w:szCs w:val="22"/>
        </w:rPr>
      </w:pPr>
    </w:p>
    <w:p w14:paraId="049B4343" w14:textId="77777777" w:rsidR="005043E5" w:rsidRDefault="005043E5">
      <w:pPr>
        <w:snapToGrid w:val="0"/>
        <w:spacing w:line="288" w:lineRule="auto"/>
        <w:ind w:left="567" w:firstLine="567"/>
        <w:jc w:val="both"/>
        <w:rPr>
          <w:rFonts w:ascii="Times New Roman" w:hAnsi="Times New Roman"/>
          <w:sz w:val="28"/>
        </w:rPr>
      </w:pPr>
    </w:p>
    <w:p w14:paraId="5370266C" w14:textId="77777777" w:rsidR="005043E5" w:rsidRDefault="005043E5">
      <w:pPr>
        <w:snapToGrid w:val="0"/>
        <w:spacing w:line="288" w:lineRule="auto"/>
        <w:ind w:left="567" w:firstLine="567"/>
        <w:jc w:val="both"/>
        <w:rPr>
          <w:rFonts w:ascii="Times New Roman" w:hAnsi="Times New Roman"/>
          <w:sz w:val="28"/>
        </w:rPr>
      </w:pPr>
    </w:p>
    <w:p w14:paraId="107EE936" w14:textId="77777777" w:rsidR="005043E5" w:rsidRDefault="00324F62">
      <w:pPr>
        <w:keepNext/>
        <w:keepLines/>
        <w:pageBreakBefore/>
        <w:snapToGrid w:val="0"/>
        <w:contextualSpacing/>
        <w:rPr>
          <w:rFonts w:ascii="Times New Roman" w:hAnsi="Times New Roman"/>
          <w:b/>
          <w:sz w:val="24"/>
        </w:rPr>
      </w:pPr>
      <w:r>
        <w:rPr>
          <w:rFonts w:ascii="Times New Roman" w:hAnsi="Times New Roman"/>
          <w:b/>
          <w:sz w:val="24"/>
        </w:rPr>
        <w:lastRenderedPageBreak/>
        <w:t>1. Общие положения</w:t>
      </w:r>
    </w:p>
    <w:p w14:paraId="6FC56646" w14:textId="77777777" w:rsidR="005043E5" w:rsidRDefault="005043E5">
      <w:pPr>
        <w:snapToGrid w:val="0"/>
        <w:contextualSpacing/>
        <w:jc w:val="both"/>
        <w:rPr>
          <w:rFonts w:ascii="Times New Roman" w:hAnsi="Times New Roman"/>
          <w:b/>
          <w:sz w:val="24"/>
        </w:rPr>
      </w:pPr>
    </w:p>
    <w:p w14:paraId="57617CAF" w14:textId="77777777" w:rsidR="009C1F83" w:rsidRPr="009C1F83" w:rsidRDefault="00324F62" w:rsidP="009C1F83">
      <w:pPr>
        <w:spacing w:after="240"/>
        <w:rPr>
          <w:rFonts w:ascii="Times New Roman" w:hAnsi="Times New Roman"/>
          <w:sz w:val="24"/>
        </w:rPr>
      </w:pPr>
      <w:r>
        <w:rPr>
          <w:rFonts w:ascii="Times New Roman" w:hAnsi="Times New Roman"/>
          <w:b/>
          <w:sz w:val="24"/>
        </w:rPr>
        <w:t>1.1 Заказчик</w:t>
      </w:r>
      <w:r>
        <w:rPr>
          <w:rFonts w:ascii="Times New Roman" w:hAnsi="Times New Roman"/>
          <w:sz w:val="24"/>
        </w:rPr>
        <w:t xml:space="preserve"> – </w:t>
      </w:r>
      <w:r w:rsidR="009C1F83" w:rsidRPr="009C1F83">
        <w:rPr>
          <w:rFonts w:ascii="Times New Roman" w:hAnsi="Times New Roman"/>
          <w:sz w:val="24"/>
        </w:rPr>
        <w:t>Акционерное общество «Научно-исследовательский институт молекулярной электроники» (АО «НИИМЭ») 124460, г. Москва, г. Зеленоград, Академика Валиева, дом 6, стр.1.</w:t>
      </w:r>
    </w:p>
    <w:p w14:paraId="077B181F" w14:textId="6240971A" w:rsidR="005043E5" w:rsidRDefault="00324F62">
      <w:pPr>
        <w:snapToGrid w:val="0"/>
        <w:contextualSpacing/>
        <w:jc w:val="both"/>
        <w:rPr>
          <w:rFonts w:ascii="Times New Roman" w:hAnsi="Times New Roman"/>
          <w:sz w:val="24"/>
        </w:rPr>
      </w:pPr>
      <w:r>
        <w:rPr>
          <w:rFonts w:ascii="Times New Roman" w:hAnsi="Times New Roman"/>
          <w:b/>
          <w:sz w:val="24"/>
        </w:rPr>
        <w:t>1.2 Организатор закупок</w:t>
      </w:r>
      <w:r>
        <w:rPr>
          <w:rFonts w:ascii="Times New Roman" w:hAnsi="Times New Roman"/>
          <w:sz w:val="24"/>
        </w:rPr>
        <w:t xml:space="preserve"> – </w:t>
      </w:r>
      <w:r w:rsidR="009C1F83">
        <w:rPr>
          <w:rFonts w:ascii="Times New Roman" w:hAnsi="Times New Roman"/>
          <w:sz w:val="24"/>
        </w:rPr>
        <w:t>Отдел закупок.</w:t>
      </w:r>
    </w:p>
    <w:p w14:paraId="18590162" w14:textId="77777777" w:rsidR="005043E5" w:rsidRDefault="00324F62">
      <w:pPr>
        <w:snapToGrid w:val="0"/>
        <w:contextualSpacing/>
        <w:jc w:val="both"/>
        <w:rPr>
          <w:rFonts w:ascii="Times New Roman" w:hAnsi="Times New Roman"/>
          <w:sz w:val="24"/>
        </w:rPr>
      </w:pPr>
      <w:r>
        <w:rPr>
          <w:rFonts w:ascii="Times New Roman" w:hAnsi="Times New Roman"/>
          <w:sz w:val="24"/>
        </w:rPr>
        <w:t>Контактные лица:</w:t>
      </w:r>
    </w:p>
    <w:p w14:paraId="55E9BEE8" w14:textId="77777777" w:rsidR="009C1F83" w:rsidRDefault="009C1F83" w:rsidP="009C1F83">
      <w:pPr>
        <w:pStyle w:val="a"/>
        <w:numPr>
          <w:ilvl w:val="0"/>
          <w:numId w:val="0"/>
        </w:numPr>
        <w:spacing w:before="0" w:after="240" w:line="240" w:lineRule="auto"/>
        <w:rPr>
          <w:kern w:val="28"/>
          <w:sz w:val="24"/>
          <w:szCs w:val="24"/>
        </w:rPr>
      </w:pPr>
      <w:r w:rsidRPr="00AA16FB">
        <w:rPr>
          <w:kern w:val="28"/>
          <w:sz w:val="24"/>
          <w:szCs w:val="24"/>
        </w:rPr>
        <w:t xml:space="preserve">представитель организатора </w:t>
      </w:r>
      <w:r w:rsidRPr="00AA16FB">
        <w:rPr>
          <w:color w:val="FF0000"/>
          <w:kern w:val="28"/>
          <w:sz w:val="24"/>
          <w:szCs w:val="24"/>
        </w:rPr>
        <w:t>по координационным вопросам</w:t>
      </w:r>
      <w:r w:rsidRPr="00AA16FB">
        <w:rPr>
          <w:kern w:val="28"/>
          <w:sz w:val="24"/>
          <w:szCs w:val="24"/>
        </w:rPr>
        <w:t xml:space="preserve"> – Тютюнова Эльвира Факиловна, тел. +7 (495) 229-77-74, </w:t>
      </w:r>
      <w:r w:rsidRPr="00AA16FB">
        <w:rPr>
          <w:sz w:val="24"/>
          <w:szCs w:val="24"/>
        </w:rPr>
        <w:t xml:space="preserve">8 (985) 340-74-38, </w:t>
      </w:r>
      <w:hyperlink r:id="rId9" w:history="1">
        <w:r w:rsidRPr="00AA16FB">
          <w:rPr>
            <w:rStyle w:val="a8"/>
            <w:sz w:val="24"/>
            <w:szCs w:val="24"/>
            <w:lang w:val="en-US"/>
          </w:rPr>
          <w:t>etyutyunova</w:t>
        </w:r>
        <w:r w:rsidRPr="00AA16FB">
          <w:rPr>
            <w:rStyle w:val="a8"/>
            <w:sz w:val="24"/>
            <w:szCs w:val="24"/>
          </w:rPr>
          <w:t>@</w:t>
        </w:r>
        <w:r w:rsidRPr="00AA16FB">
          <w:rPr>
            <w:rStyle w:val="a8"/>
            <w:sz w:val="24"/>
            <w:szCs w:val="24"/>
            <w:lang w:val="en-US"/>
          </w:rPr>
          <w:t>niime</w:t>
        </w:r>
        <w:r w:rsidRPr="00AA16FB">
          <w:rPr>
            <w:rStyle w:val="a8"/>
            <w:sz w:val="24"/>
            <w:szCs w:val="24"/>
          </w:rPr>
          <w:t>.</w:t>
        </w:r>
        <w:proofErr w:type="spellStart"/>
        <w:r w:rsidRPr="00AA16FB">
          <w:rPr>
            <w:rStyle w:val="a8"/>
            <w:sz w:val="24"/>
            <w:szCs w:val="24"/>
            <w:lang w:val="en-US"/>
          </w:rPr>
          <w:t>ru</w:t>
        </w:r>
        <w:proofErr w:type="spellEnd"/>
      </w:hyperlink>
      <w:r w:rsidRPr="00AA16FB">
        <w:rPr>
          <w:rStyle w:val="a8"/>
          <w:sz w:val="24"/>
          <w:szCs w:val="24"/>
        </w:rPr>
        <w:t>;</w:t>
      </w:r>
      <w:r w:rsidRPr="00AA16FB">
        <w:rPr>
          <w:kern w:val="28"/>
          <w:sz w:val="24"/>
          <w:szCs w:val="24"/>
        </w:rPr>
        <w:t xml:space="preserve"> </w:t>
      </w:r>
    </w:p>
    <w:p w14:paraId="0C570127" w14:textId="77777777" w:rsidR="00876399" w:rsidRDefault="0040577F" w:rsidP="00876399">
      <w:pPr>
        <w:pStyle w:val="a"/>
        <w:numPr>
          <w:ilvl w:val="0"/>
          <w:numId w:val="0"/>
        </w:numPr>
        <w:spacing w:before="0" w:line="240" w:lineRule="auto"/>
        <w:rPr>
          <w:sz w:val="24"/>
        </w:rPr>
      </w:pPr>
      <w:r w:rsidRPr="0040577F">
        <w:rPr>
          <w:kern w:val="28"/>
          <w:sz w:val="24"/>
          <w:szCs w:val="24"/>
        </w:rPr>
        <w:t xml:space="preserve">контактное лицо </w:t>
      </w:r>
      <w:r w:rsidRPr="0040577F">
        <w:rPr>
          <w:color w:val="FF0000"/>
          <w:kern w:val="28"/>
          <w:sz w:val="24"/>
          <w:szCs w:val="24"/>
        </w:rPr>
        <w:t xml:space="preserve">по техническим вопросам </w:t>
      </w:r>
      <w:r w:rsidRPr="0040577F">
        <w:rPr>
          <w:kern w:val="28"/>
          <w:sz w:val="24"/>
          <w:szCs w:val="24"/>
        </w:rPr>
        <w:t xml:space="preserve">– </w:t>
      </w:r>
      <w:r w:rsidR="00876399" w:rsidRPr="00AA16FB">
        <w:rPr>
          <w:kern w:val="28"/>
          <w:sz w:val="24"/>
          <w:szCs w:val="24"/>
        </w:rPr>
        <w:t xml:space="preserve">Сергеичев Дмитрий Андреевич, тел. +7 (495) 229-71-59, </w:t>
      </w:r>
      <w:proofErr w:type="spellStart"/>
      <w:r w:rsidR="00876399" w:rsidRPr="00AA16FB">
        <w:rPr>
          <w:rStyle w:val="a8"/>
          <w:sz w:val="24"/>
          <w:szCs w:val="24"/>
          <w:lang w:val="en-US"/>
        </w:rPr>
        <w:t>dsergeichev</w:t>
      </w:r>
      <w:proofErr w:type="spellEnd"/>
      <w:r w:rsidR="00876399" w:rsidRPr="00AA16FB">
        <w:rPr>
          <w:rStyle w:val="a8"/>
          <w:sz w:val="24"/>
          <w:szCs w:val="24"/>
        </w:rPr>
        <w:t>@</w:t>
      </w:r>
      <w:proofErr w:type="spellStart"/>
      <w:r w:rsidR="00876399" w:rsidRPr="00AA16FB">
        <w:rPr>
          <w:rStyle w:val="a8"/>
          <w:sz w:val="24"/>
          <w:szCs w:val="24"/>
          <w:lang w:val="en-US"/>
        </w:rPr>
        <w:t>niime</w:t>
      </w:r>
      <w:proofErr w:type="spellEnd"/>
      <w:r w:rsidR="00876399" w:rsidRPr="00AA16FB">
        <w:rPr>
          <w:rStyle w:val="a8"/>
          <w:sz w:val="24"/>
          <w:szCs w:val="24"/>
        </w:rPr>
        <w:t>.</w:t>
      </w:r>
      <w:proofErr w:type="spellStart"/>
      <w:r w:rsidR="00876399" w:rsidRPr="00AA16FB">
        <w:rPr>
          <w:rStyle w:val="a8"/>
          <w:sz w:val="24"/>
          <w:szCs w:val="24"/>
          <w:lang w:val="en-US"/>
        </w:rPr>
        <w:t>ru</w:t>
      </w:r>
      <w:proofErr w:type="spellEnd"/>
      <w:r w:rsidR="00876399" w:rsidRPr="00E81EFA">
        <w:rPr>
          <w:sz w:val="24"/>
        </w:rPr>
        <w:t>;</w:t>
      </w:r>
    </w:p>
    <w:p w14:paraId="00D3F35D" w14:textId="77777777" w:rsidR="00876399" w:rsidRDefault="00876399" w:rsidP="00876399">
      <w:pPr>
        <w:tabs>
          <w:tab w:val="left" w:pos="0"/>
        </w:tabs>
        <w:snapToGrid w:val="0"/>
        <w:jc w:val="both"/>
        <w:rPr>
          <w:rFonts w:ascii="Times New Roman" w:hAnsi="Times New Roman"/>
          <w:sz w:val="24"/>
        </w:rPr>
      </w:pPr>
    </w:p>
    <w:p w14:paraId="2ADC1087" w14:textId="77777777" w:rsidR="0040577F" w:rsidRPr="0040577F" w:rsidRDefault="0040577F" w:rsidP="0040577F">
      <w:pPr>
        <w:snapToGrid w:val="0"/>
        <w:contextualSpacing/>
        <w:jc w:val="both"/>
        <w:rPr>
          <w:rFonts w:ascii="Times New Roman" w:hAnsi="Times New Roman" w:cs="Times New Roman"/>
          <w:b/>
          <w:sz w:val="24"/>
          <w:szCs w:val="24"/>
        </w:rPr>
      </w:pPr>
      <w:r w:rsidRPr="0040577F">
        <w:rPr>
          <w:rFonts w:ascii="Times New Roman" w:hAnsi="Times New Roman" w:cs="Times New Roman"/>
          <w:b/>
          <w:sz w:val="24"/>
          <w:szCs w:val="24"/>
        </w:rPr>
        <w:t>1.3 Срок окончания приема Предложений:</w:t>
      </w:r>
    </w:p>
    <w:p w14:paraId="4D5A1FB0" w14:textId="1A7A5FCB" w:rsidR="007E7CF9" w:rsidRPr="007E7CF9" w:rsidRDefault="007E7CF9" w:rsidP="007E7CF9">
      <w:pPr>
        <w:tabs>
          <w:tab w:val="num" w:pos="0"/>
        </w:tabs>
        <w:jc w:val="both"/>
        <w:rPr>
          <w:rFonts w:ascii="Times New Roman" w:hAnsi="Times New Roman" w:cs="Times New Roman"/>
          <w:sz w:val="24"/>
          <w:szCs w:val="24"/>
        </w:rPr>
      </w:pPr>
      <w:r w:rsidRPr="007E7CF9">
        <w:rPr>
          <w:rFonts w:ascii="Times New Roman" w:hAnsi="Times New Roman" w:cs="Times New Roman"/>
          <w:sz w:val="24"/>
          <w:szCs w:val="24"/>
        </w:rPr>
        <w:t xml:space="preserve">Участники должны направить свои предложения по электронной почте </w:t>
      </w:r>
      <w:proofErr w:type="gramStart"/>
      <w:r>
        <w:rPr>
          <w:rFonts w:ascii="Times New Roman" w:hAnsi="Times New Roman" w:cs="Times New Roman"/>
          <w:sz w:val="24"/>
          <w:szCs w:val="24"/>
        </w:rPr>
        <w:t>на</w:t>
      </w:r>
      <w:proofErr w:type="gramEnd"/>
      <w:r w:rsidRPr="007E7CF9">
        <w:rPr>
          <w:rFonts w:ascii="Times New Roman" w:hAnsi="Times New Roman" w:cs="Times New Roman"/>
          <w:sz w:val="24"/>
          <w:szCs w:val="24"/>
        </w:rPr>
        <w:t xml:space="preserve"> </w:t>
      </w:r>
      <w:proofErr w:type="gramStart"/>
      <w:r w:rsidRPr="007E7CF9">
        <w:rPr>
          <w:rFonts w:ascii="Times New Roman" w:hAnsi="Times New Roman" w:cs="Times New Roman"/>
          <w:sz w:val="24"/>
          <w:szCs w:val="24"/>
        </w:rPr>
        <w:t>адресу</w:t>
      </w:r>
      <w:proofErr w:type="gramEnd"/>
      <w:r w:rsidRPr="007E7CF9">
        <w:rPr>
          <w:rFonts w:ascii="Times New Roman" w:hAnsi="Times New Roman" w:cs="Times New Roman"/>
          <w:sz w:val="24"/>
          <w:szCs w:val="24"/>
        </w:rPr>
        <w:t xml:space="preserve">: </w:t>
      </w:r>
      <w:hyperlink r:id="rId10" w:history="1">
        <w:r w:rsidRPr="007E7CF9">
          <w:rPr>
            <w:rStyle w:val="a8"/>
            <w:rFonts w:ascii="Times New Roman" w:hAnsi="Times New Roman" w:cs="Times New Roman"/>
            <w:sz w:val="24"/>
            <w:szCs w:val="24"/>
            <w:lang w:val="en-US"/>
          </w:rPr>
          <w:t>zakupki</w:t>
        </w:r>
        <w:r w:rsidRPr="007E7CF9">
          <w:rPr>
            <w:rStyle w:val="a8"/>
            <w:rFonts w:ascii="Times New Roman" w:hAnsi="Times New Roman" w:cs="Times New Roman"/>
            <w:sz w:val="24"/>
            <w:szCs w:val="24"/>
          </w:rPr>
          <w:t>@</w:t>
        </w:r>
        <w:r w:rsidRPr="007E7CF9">
          <w:rPr>
            <w:rStyle w:val="a8"/>
            <w:rFonts w:ascii="Times New Roman" w:hAnsi="Times New Roman" w:cs="Times New Roman"/>
            <w:sz w:val="24"/>
            <w:szCs w:val="24"/>
            <w:lang w:val="en-US"/>
          </w:rPr>
          <w:t>niime</w:t>
        </w:r>
        <w:r w:rsidRPr="007E7CF9">
          <w:rPr>
            <w:rStyle w:val="a8"/>
            <w:rFonts w:ascii="Times New Roman" w:hAnsi="Times New Roman" w:cs="Times New Roman"/>
            <w:sz w:val="24"/>
            <w:szCs w:val="24"/>
          </w:rPr>
          <w:t>.</w:t>
        </w:r>
        <w:proofErr w:type="spellStart"/>
        <w:r w:rsidRPr="007E7CF9">
          <w:rPr>
            <w:rStyle w:val="a8"/>
            <w:rFonts w:ascii="Times New Roman" w:hAnsi="Times New Roman" w:cs="Times New Roman"/>
            <w:sz w:val="24"/>
            <w:szCs w:val="24"/>
            <w:lang w:val="en-US"/>
          </w:rPr>
          <w:t>ru</w:t>
        </w:r>
        <w:proofErr w:type="spellEnd"/>
      </w:hyperlink>
      <w:r w:rsidRPr="007E7CF9">
        <w:rPr>
          <w:rFonts w:ascii="Times New Roman" w:hAnsi="Times New Roman" w:cs="Times New Roman"/>
          <w:sz w:val="24"/>
          <w:szCs w:val="24"/>
        </w:rPr>
        <w:t xml:space="preserve"> без копий сотрудникам предприятий заказчика. В противном </w:t>
      </w:r>
      <w:proofErr w:type="gramStart"/>
      <w:r w:rsidRPr="007E7CF9">
        <w:rPr>
          <w:rFonts w:ascii="Times New Roman" w:hAnsi="Times New Roman" w:cs="Times New Roman"/>
          <w:sz w:val="24"/>
          <w:szCs w:val="24"/>
        </w:rPr>
        <w:t>случае</w:t>
      </w:r>
      <w:proofErr w:type="gramEnd"/>
      <w:r w:rsidRPr="007E7CF9">
        <w:rPr>
          <w:rFonts w:ascii="Times New Roman" w:hAnsi="Times New Roman" w:cs="Times New Roman"/>
          <w:sz w:val="24"/>
          <w:szCs w:val="24"/>
        </w:rPr>
        <w:t>, такие заявки для участия в закупочной процедуре допущены не будут.</w:t>
      </w:r>
    </w:p>
    <w:p w14:paraId="6CA410B4" w14:textId="77777777" w:rsidR="0040577F" w:rsidRPr="0040577F" w:rsidRDefault="0040577F" w:rsidP="0040577F">
      <w:pPr>
        <w:tabs>
          <w:tab w:val="num" w:pos="0"/>
        </w:tabs>
        <w:rPr>
          <w:rFonts w:ascii="Times New Roman" w:hAnsi="Times New Roman" w:cs="Times New Roman"/>
          <w:sz w:val="24"/>
          <w:szCs w:val="24"/>
        </w:rPr>
      </w:pPr>
    </w:p>
    <w:p w14:paraId="6D21BF40" w14:textId="7997A4A5" w:rsidR="0040577F" w:rsidRPr="0040577F" w:rsidRDefault="0040577F" w:rsidP="0040577F">
      <w:pPr>
        <w:tabs>
          <w:tab w:val="num" w:pos="0"/>
        </w:tabs>
        <w:jc w:val="both"/>
        <w:rPr>
          <w:rFonts w:ascii="Times New Roman" w:hAnsi="Times New Roman" w:cs="Times New Roman"/>
          <w:color w:val="FF0000"/>
          <w:sz w:val="24"/>
          <w:szCs w:val="24"/>
          <w:u w:val="single"/>
        </w:rPr>
      </w:pPr>
      <w:r w:rsidRPr="0040577F">
        <w:rPr>
          <w:rFonts w:ascii="Times New Roman" w:hAnsi="Times New Roman" w:cs="Times New Roman"/>
          <w:color w:val="FF0000"/>
          <w:sz w:val="24"/>
          <w:szCs w:val="24"/>
          <w:u w:val="single"/>
        </w:rPr>
        <w:t xml:space="preserve">В теме письма Участник обязан указать только номер </w:t>
      </w:r>
      <w:r w:rsidR="007E7CF9">
        <w:rPr>
          <w:rFonts w:ascii="Times New Roman" w:hAnsi="Times New Roman" w:cs="Times New Roman"/>
          <w:color w:val="FF0000"/>
          <w:sz w:val="24"/>
          <w:szCs w:val="24"/>
          <w:u w:val="single"/>
        </w:rPr>
        <w:t>закупки: «2200</w:t>
      </w:r>
      <w:r w:rsidR="00FC6431">
        <w:rPr>
          <w:rFonts w:ascii="Times New Roman" w:hAnsi="Times New Roman" w:cs="Times New Roman"/>
          <w:color w:val="FF0000"/>
          <w:sz w:val="24"/>
          <w:szCs w:val="24"/>
          <w:u w:val="single"/>
        </w:rPr>
        <w:t>8</w:t>
      </w:r>
      <w:r w:rsidRPr="0040577F">
        <w:rPr>
          <w:rFonts w:ascii="Times New Roman" w:hAnsi="Times New Roman" w:cs="Times New Roman"/>
          <w:color w:val="FF0000"/>
          <w:sz w:val="24"/>
          <w:szCs w:val="24"/>
          <w:u w:val="single"/>
        </w:rPr>
        <w:t>».</w:t>
      </w:r>
    </w:p>
    <w:p w14:paraId="42B2EFD0" w14:textId="77777777" w:rsidR="0040577F" w:rsidRPr="0040577F" w:rsidRDefault="0040577F" w:rsidP="0040577F">
      <w:pPr>
        <w:tabs>
          <w:tab w:val="num" w:pos="0"/>
        </w:tabs>
        <w:jc w:val="both"/>
        <w:rPr>
          <w:rFonts w:ascii="Times New Roman" w:hAnsi="Times New Roman" w:cs="Times New Roman"/>
          <w:color w:val="FF0000"/>
          <w:sz w:val="24"/>
          <w:szCs w:val="24"/>
          <w:u w:val="single"/>
        </w:rPr>
      </w:pPr>
    </w:p>
    <w:p w14:paraId="65A6D840" w14:textId="6C4FCCCD" w:rsidR="0040577F" w:rsidRPr="0040577F" w:rsidRDefault="0040577F" w:rsidP="0040577F">
      <w:pPr>
        <w:tabs>
          <w:tab w:val="num" w:pos="0"/>
        </w:tabs>
        <w:jc w:val="both"/>
        <w:rPr>
          <w:rFonts w:ascii="Times New Roman" w:hAnsi="Times New Roman" w:cs="Times New Roman"/>
          <w:b/>
          <w:sz w:val="24"/>
          <w:szCs w:val="24"/>
        </w:rPr>
      </w:pPr>
      <w:r w:rsidRPr="0040577F">
        <w:rPr>
          <w:rFonts w:ascii="Times New Roman" w:hAnsi="Times New Roman" w:cs="Times New Roman"/>
          <w:sz w:val="24"/>
          <w:szCs w:val="24"/>
        </w:rPr>
        <w:t xml:space="preserve">Предложения, оформленные в соответствии с требованиями закупочной документации, должны быть доставлены не позднее </w:t>
      </w:r>
      <w:r w:rsidR="00337C94">
        <w:rPr>
          <w:rFonts w:ascii="Times New Roman" w:hAnsi="Times New Roman" w:cs="Times New Roman"/>
          <w:b/>
          <w:sz w:val="24"/>
          <w:szCs w:val="24"/>
        </w:rPr>
        <w:t>14:00 часов (местное</w:t>
      </w:r>
      <w:r w:rsidR="00FC6431">
        <w:rPr>
          <w:rFonts w:ascii="Times New Roman" w:hAnsi="Times New Roman" w:cs="Times New Roman"/>
          <w:b/>
          <w:sz w:val="24"/>
          <w:szCs w:val="24"/>
        </w:rPr>
        <w:t xml:space="preserve"> время) 22</w:t>
      </w:r>
      <w:r w:rsidR="00337C94">
        <w:rPr>
          <w:rFonts w:ascii="Times New Roman" w:hAnsi="Times New Roman" w:cs="Times New Roman"/>
          <w:b/>
          <w:sz w:val="24"/>
          <w:szCs w:val="24"/>
        </w:rPr>
        <w:t xml:space="preserve"> марта</w:t>
      </w:r>
      <w:r w:rsidRPr="0040577F">
        <w:rPr>
          <w:rFonts w:ascii="Times New Roman" w:hAnsi="Times New Roman" w:cs="Times New Roman"/>
          <w:b/>
          <w:sz w:val="24"/>
          <w:szCs w:val="24"/>
        </w:rPr>
        <w:t xml:space="preserve"> 2022 г.</w:t>
      </w:r>
    </w:p>
    <w:p w14:paraId="60AEBED6" w14:textId="77777777" w:rsidR="0040577F" w:rsidRPr="0040577F" w:rsidRDefault="0040577F">
      <w:pPr>
        <w:tabs>
          <w:tab w:val="left" w:pos="0"/>
        </w:tabs>
        <w:snapToGrid w:val="0"/>
        <w:jc w:val="both"/>
        <w:rPr>
          <w:rFonts w:ascii="Times New Roman" w:hAnsi="Times New Roman" w:cs="Times New Roman"/>
          <w:sz w:val="24"/>
          <w:szCs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77777777" w:rsidR="005043E5" w:rsidRDefault="00324F62">
      <w:pPr>
        <w:snapToGrid w:val="0"/>
        <w:jc w:val="both"/>
        <w:rPr>
          <w:rFonts w:ascii="Times New Roman" w:hAnsi="Times New Roman"/>
          <w:sz w:val="24"/>
        </w:rPr>
      </w:pPr>
      <w:r w:rsidRPr="00E779D7">
        <w:rPr>
          <w:rFonts w:ascii="Times New Roman" w:hAnsi="Times New Roman"/>
          <w:sz w:val="24"/>
        </w:rPr>
        <w:t>1.4.1. Участники должны получить Закупочную документацию в виде электронного файла с ЭТП, либо посредством электронной почты.</w:t>
      </w:r>
    </w:p>
    <w:p w14:paraId="3D9F0DE6" w14:textId="77777777" w:rsidR="005043E5" w:rsidRDefault="00324F62">
      <w:pPr>
        <w:snapToGrid w:val="0"/>
        <w:jc w:val="both"/>
        <w:rPr>
          <w:rFonts w:ascii="Times New Roman" w:hAnsi="Times New Roman"/>
          <w:sz w:val="24"/>
        </w:rPr>
      </w:pPr>
      <w:r>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19E50467" w14:textId="77777777" w:rsidR="005043E5" w:rsidRDefault="005043E5">
      <w:pPr>
        <w:snapToGrid w:val="0"/>
        <w:jc w:val="both"/>
        <w:rPr>
          <w:rFonts w:ascii="Times New Roman" w:hAnsi="Times New Roman"/>
          <w:sz w:val="24"/>
        </w:rPr>
      </w:pPr>
    </w:p>
    <w:p w14:paraId="01E6A0B7" w14:textId="77777777" w:rsidR="005043E5" w:rsidRDefault="00324F62">
      <w:pPr>
        <w:snapToGrid w:val="0"/>
        <w:contextualSpacing/>
        <w:jc w:val="both"/>
        <w:rPr>
          <w:rFonts w:ascii="Times New Roman" w:hAnsi="Times New Roman"/>
          <w:b/>
          <w:sz w:val="24"/>
        </w:rPr>
      </w:pPr>
      <w:r>
        <w:rPr>
          <w:rFonts w:ascii="Times New Roman" w:hAnsi="Times New Roman"/>
          <w:b/>
          <w:sz w:val="24"/>
        </w:rPr>
        <w:t>1.5 Правовой статус процедур и документов</w:t>
      </w:r>
    </w:p>
    <w:p w14:paraId="07B02FED" w14:textId="77777777" w:rsidR="005043E5" w:rsidRDefault="00324F62">
      <w:pPr>
        <w:snapToGrid w:val="0"/>
        <w:contextualSpacing/>
        <w:jc w:val="both"/>
        <w:rPr>
          <w:rFonts w:ascii="Times New Roman" w:hAnsi="Times New Roman"/>
          <w:sz w:val="24"/>
        </w:rPr>
      </w:pPr>
      <w:r>
        <w:rPr>
          <w:rFonts w:ascii="Times New Roman" w:hAnsi="Times New Roman"/>
          <w:sz w:val="24"/>
        </w:rPr>
        <w:t xml:space="preserve">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w:t>
      </w:r>
      <w:proofErr w:type="gramStart"/>
      <w:r>
        <w:rPr>
          <w:rFonts w:ascii="Times New Roman" w:hAnsi="Times New Roman"/>
          <w:sz w:val="24"/>
        </w:rPr>
        <w:t>является публичным конкурсом и не регулируется</w:t>
      </w:r>
      <w:proofErr w:type="gramEnd"/>
      <w:r>
        <w:rPr>
          <w:rFonts w:ascii="Times New Roman" w:hAnsi="Times New Roman"/>
          <w:sz w:val="24"/>
        </w:rPr>
        <w:t xml:space="preserve">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Default="00324F62">
      <w:pPr>
        <w:snapToGrid w:val="0"/>
        <w:jc w:val="both"/>
        <w:rPr>
          <w:rFonts w:ascii="Times New Roman" w:hAnsi="Times New Roman"/>
          <w:sz w:val="24"/>
        </w:rPr>
      </w:pPr>
      <w:r>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Default="00324F62">
      <w:pPr>
        <w:snapToGrid w:val="0"/>
        <w:jc w:val="both"/>
        <w:rPr>
          <w:rFonts w:ascii="Times New Roman" w:hAnsi="Times New Roman"/>
          <w:sz w:val="24"/>
        </w:rPr>
      </w:pPr>
      <w:r>
        <w:rPr>
          <w:rFonts w:ascii="Times New Roman" w:hAnsi="Times New Roman"/>
          <w:sz w:val="24"/>
        </w:rPr>
        <w:t xml:space="preserve">1.5.3. Предложение Участника </w:t>
      </w:r>
      <w:proofErr w:type="gramStart"/>
      <w:r>
        <w:rPr>
          <w:rFonts w:ascii="Times New Roman" w:hAnsi="Times New Roman"/>
          <w:sz w:val="24"/>
        </w:rPr>
        <w:t>имеет правовой статус оферты и</w:t>
      </w:r>
      <w:proofErr w:type="gramEnd"/>
      <w:r>
        <w:rPr>
          <w:rFonts w:ascii="Times New Roman" w:hAnsi="Times New Roman"/>
          <w:sz w:val="24"/>
        </w:rPr>
        <w:t xml:space="preserve">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Default="00324F62">
      <w:pPr>
        <w:snapToGrid w:val="0"/>
        <w:jc w:val="both"/>
        <w:rPr>
          <w:rFonts w:ascii="Times New Roman" w:hAnsi="Times New Roman"/>
          <w:sz w:val="24"/>
        </w:rPr>
      </w:pPr>
      <w:r>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Default="00324F62">
      <w:pPr>
        <w:snapToGrid w:val="0"/>
        <w:jc w:val="both"/>
        <w:rPr>
          <w:rFonts w:ascii="Times New Roman" w:hAnsi="Times New Roman"/>
          <w:sz w:val="24"/>
        </w:rPr>
      </w:pPr>
      <w:r>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Default="00324F62">
      <w:pPr>
        <w:snapToGrid w:val="0"/>
        <w:jc w:val="both"/>
        <w:rPr>
          <w:rFonts w:ascii="Times New Roman" w:hAnsi="Times New Roman"/>
          <w:sz w:val="24"/>
        </w:rPr>
      </w:pPr>
      <w:r>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Default="00324F62">
      <w:pPr>
        <w:snapToGrid w:val="0"/>
        <w:jc w:val="both"/>
        <w:rPr>
          <w:rFonts w:ascii="Times New Roman" w:hAnsi="Times New Roman"/>
          <w:sz w:val="24"/>
        </w:rPr>
      </w:pPr>
      <w:r>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Default="00324F62">
      <w:pPr>
        <w:snapToGrid w:val="0"/>
        <w:jc w:val="both"/>
        <w:rPr>
          <w:rFonts w:ascii="Times New Roman" w:hAnsi="Times New Roman"/>
          <w:sz w:val="24"/>
        </w:rPr>
      </w:pPr>
      <w:r>
        <w:rPr>
          <w:rFonts w:ascii="Times New Roman" w:hAnsi="Times New Roman"/>
          <w:sz w:val="24"/>
        </w:rPr>
        <w:lastRenderedPageBreak/>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Default="00324F62">
      <w:pPr>
        <w:snapToGrid w:val="0"/>
        <w:jc w:val="both"/>
        <w:rPr>
          <w:rFonts w:ascii="Times New Roman" w:hAnsi="Times New Roman"/>
          <w:sz w:val="24"/>
        </w:rPr>
      </w:pPr>
      <w:r>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Default="00324F62">
      <w:pPr>
        <w:snapToGrid w:val="0"/>
        <w:jc w:val="both"/>
        <w:rPr>
          <w:rFonts w:ascii="Times New Roman" w:hAnsi="Times New Roman"/>
          <w:sz w:val="24"/>
        </w:rPr>
      </w:pPr>
      <w:r>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0BED3D3E" w14:textId="77777777" w:rsidR="005043E5" w:rsidRDefault="005043E5">
      <w:pPr>
        <w:snapToGrid w:val="0"/>
        <w:jc w:val="both"/>
        <w:rPr>
          <w:rFonts w:ascii="Times New Roman" w:hAnsi="Times New Roman"/>
          <w:sz w:val="24"/>
        </w:rPr>
      </w:pPr>
    </w:p>
    <w:p w14:paraId="275328E0" w14:textId="77777777" w:rsidR="005043E5" w:rsidRDefault="00324F62">
      <w:pPr>
        <w:snapToGrid w:val="0"/>
        <w:jc w:val="both"/>
        <w:rPr>
          <w:rFonts w:ascii="Times New Roman" w:hAnsi="Times New Roman"/>
          <w:b/>
          <w:sz w:val="24"/>
        </w:rPr>
      </w:pPr>
      <w:r>
        <w:rPr>
          <w:rFonts w:ascii="Times New Roman" w:hAnsi="Times New Roman"/>
          <w:b/>
          <w:sz w:val="24"/>
        </w:rPr>
        <w:t>1.6 Обжалование</w:t>
      </w:r>
    </w:p>
    <w:p w14:paraId="3C53D970" w14:textId="77777777" w:rsidR="005043E5" w:rsidRDefault="00324F62">
      <w:pPr>
        <w:snapToGrid w:val="0"/>
        <w:jc w:val="both"/>
        <w:rPr>
          <w:rFonts w:ascii="Times New Roman" w:hAnsi="Times New Roman"/>
          <w:sz w:val="24"/>
        </w:rPr>
      </w:pPr>
      <w:r>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77C98323" w14:textId="18310A57" w:rsidR="005043E5" w:rsidRDefault="00324F62">
      <w:pPr>
        <w:snapToGrid w:val="0"/>
        <w:jc w:val="both"/>
        <w:rPr>
          <w:rFonts w:ascii="Times New Roman" w:hAnsi="Times New Roman"/>
          <w:sz w:val="24"/>
        </w:rPr>
      </w:pPr>
      <w:r>
        <w:rPr>
          <w:rFonts w:ascii="Times New Roman" w:hAnsi="Times New Roman"/>
          <w:sz w:val="24"/>
        </w:rPr>
        <w:t xml:space="preserve">1.6.2. Если претензионный порядок не привел к разрешению разногласий, Участники имеют право оспорить решение или поведение Организатора закупок, </w:t>
      </w:r>
      <w:r w:rsidRPr="0035228D">
        <w:rPr>
          <w:rFonts w:ascii="Times New Roman" w:hAnsi="Times New Roman"/>
          <w:sz w:val="24"/>
        </w:rPr>
        <w:t xml:space="preserve">обратившись в </w:t>
      </w:r>
      <w:r w:rsidR="0035228D" w:rsidRPr="0035228D">
        <w:rPr>
          <w:rFonts w:ascii="Times New Roman" w:hAnsi="Times New Roman"/>
          <w:sz w:val="24"/>
        </w:rPr>
        <w:t>Закупочную комиссию</w:t>
      </w:r>
      <w:r w:rsidRPr="0035228D">
        <w:rPr>
          <w:rFonts w:ascii="Times New Roman" w:hAnsi="Times New Roman"/>
          <w:sz w:val="24"/>
        </w:rPr>
        <w:t>.</w:t>
      </w:r>
    </w:p>
    <w:p w14:paraId="08B8D3AC" w14:textId="77777777" w:rsidR="005043E5" w:rsidRDefault="00324F62">
      <w:pPr>
        <w:snapToGrid w:val="0"/>
        <w:jc w:val="both"/>
        <w:rPr>
          <w:rFonts w:ascii="Times New Roman" w:hAnsi="Times New Roman"/>
          <w:sz w:val="24"/>
        </w:rPr>
      </w:pPr>
      <w:r>
        <w:rPr>
          <w:rFonts w:ascii="Times New Roman" w:hAnsi="Times New Roman"/>
          <w:sz w:val="24"/>
        </w:rPr>
        <w:t xml:space="preserve">1.6.3. </w:t>
      </w:r>
      <w:proofErr w:type="gramStart"/>
      <w:r>
        <w:rPr>
          <w:rFonts w:ascii="Times New Roman" w:hAnsi="Times New Roman"/>
          <w:sz w:val="24"/>
        </w:rPr>
        <w:t>Вышеизложенное не ограничивает права сторон на обращение в суд в соответствии с действующим законодательством.</w:t>
      </w:r>
      <w:proofErr w:type="gramEnd"/>
    </w:p>
    <w:p w14:paraId="359D2E00" w14:textId="77777777" w:rsidR="005043E5" w:rsidRDefault="005043E5">
      <w:pPr>
        <w:snapToGrid w:val="0"/>
        <w:jc w:val="both"/>
        <w:rPr>
          <w:rFonts w:ascii="Times New Roman" w:hAnsi="Times New Roman"/>
          <w:sz w:val="24"/>
        </w:rPr>
      </w:pPr>
    </w:p>
    <w:p w14:paraId="69FA7889" w14:textId="77777777" w:rsidR="005043E5" w:rsidRDefault="00324F62">
      <w:pPr>
        <w:snapToGrid w:val="0"/>
        <w:jc w:val="both"/>
        <w:rPr>
          <w:rFonts w:ascii="Times New Roman" w:hAnsi="Times New Roman"/>
          <w:b/>
          <w:sz w:val="24"/>
        </w:rPr>
      </w:pPr>
      <w:r>
        <w:rPr>
          <w:rFonts w:ascii="Times New Roman" w:hAnsi="Times New Roman"/>
          <w:b/>
          <w:sz w:val="24"/>
        </w:rPr>
        <w:t>1.7. Прочие положения</w:t>
      </w:r>
    </w:p>
    <w:p w14:paraId="48EF04FF" w14:textId="77777777" w:rsidR="005043E5" w:rsidRDefault="00324F62">
      <w:pPr>
        <w:snapToGrid w:val="0"/>
        <w:jc w:val="both"/>
        <w:rPr>
          <w:rFonts w:ascii="Times New Roman" w:hAnsi="Times New Roman"/>
          <w:sz w:val="24"/>
        </w:rPr>
      </w:pPr>
      <w:r>
        <w:rPr>
          <w:rFonts w:ascii="Times New Roman" w:hAnsi="Times New Roman"/>
          <w:sz w:val="24"/>
        </w:rPr>
        <w:t xml:space="preserve">1.7.1. Участники самостоятельно несут все расходы, связанные с подготовкой и подачей Предложения, а Организатор закупок по этим расходам не </w:t>
      </w:r>
      <w:proofErr w:type="gramStart"/>
      <w:r>
        <w:rPr>
          <w:rFonts w:ascii="Times New Roman" w:hAnsi="Times New Roman"/>
          <w:sz w:val="24"/>
        </w:rPr>
        <w:t>отвечает и не имеет</w:t>
      </w:r>
      <w:proofErr w:type="gramEnd"/>
      <w:r>
        <w:rPr>
          <w:rFonts w:ascii="Times New Roman" w:hAnsi="Times New Roman"/>
          <w:sz w:val="24"/>
        </w:rPr>
        <w:t xml:space="preserve"> обязательств, независимо от хода и результатов данного запроса предложений.</w:t>
      </w:r>
    </w:p>
    <w:p w14:paraId="149F93B0" w14:textId="77777777" w:rsidR="005043E5" w:rsidRDefault="00324F62">
      <w:pPr>
        <w:snapToGrid w:val="0"/>
        <w:jc w:val="both"/>
        <w:rPr>
          <w:rFonts w:ascii="Times New Roman" w:hAnsi="Times New Roman"/>
          <w:sz w:val="24"/>
        </w:rPr>
      </w:pPr>
      <w:r>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13A48690" w:rsidR="005043E5" w:rsidRDefault="00324F62">
      <w:pPr>
        <w:snapToGrid w:val="0"/>
        <w:jc w:val="both"/>
        <w:rPr>
          <w:rFonts w:ascii="Times New Roman" w:hAnsi="Times New Roman"/>
          <w:sz w:val="24"/>
        </w:rPr>
      </w:pPr>
      <w:r>
        <w:rPr>
          <w:rFonts w:ascii="Times New Roman" w:hAnsi="Times New Roman"/>
          <w:sz w:val="24"/>
        </w:rPr>
        <w:t xml:space="preserve">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w:t>
      </w:r>
      <w:r w:rsidRPr="0035228D">
        <w:rPr>
          <w:rFonts w:ascii="Times New Roman" w:hAnsi="Times New Roman"/>
          <w:sz w:val="24"/>
        </w:rPr>
        <w:t>принятие Закупочной комиссией решения по определению Победителя.</w:t>
      </w:r>
    </w:p>
    <w:p w14:paraId="76BD9A77" w14:textId="77777777" w:rsidR="005043E5" w:rsidRDefault="00324F62">
      <w:pPr>
        <w:snapToGrid w:val="0"/>
        <w:jc w:val="both"/>
        <w:rPr>
          <w:rFonts w:ascii="Times New Roman" w:hAnsi="Times New Roman"/>
          <w:sz w:val="24"/>
        </w:rPr>
      </w:pPr>
      <w:r>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Default="005043E5">
      <w:pPr>
        <w:snapToGrid w:val="0"/>
        <w:jc w:val="both"/>
        <w:rPr>
          <w:rFonts w:ascii="Times New Roman" w:hAnsi="Times New Roman"/>
          <w:sz w:val="24"/>
        </w:rPr>
      </w:pPr>
    </w:p>
    <w:p w14:paraId="22A75448" w14:textId="77777777" w:rsidR="005043E5" w:rsidRDefault="00324F62">
      <w:pPr>
        <w:keepNext/>
        <w:keepLines/>
        <w:tabs>
          <w:tab w:val="left" w:pos="0"/>
        </w:tabs>
        <w:snapToGrid w:val="0"/>
        <w:jc w:val="both"/>
        <w:rPr>
          <w:rFonts w:ascii="Times New Roman" w:hAnsi="Times New Roman"/>
          <w:sz w:val="24"/>
        </w:rPr>
      </w:pPr>
      <w:r>
        <w:rPr>
          <w:rFonts w:ascii="Times New Roman" w:hAnsi="Times New Roman"/>
          <w:b/>
          <w:sz w:val="24"/>
        </w:rPr>
        <w:t>2. Предмет закупки</w:t>
      </w:r>
    </w:p>
    <w:p w14:paraId="08591FD5" w14:textId="06CC51EA" w:rsidR="005043E5" w:rsidRPr="007E7CF9" w:rsidRDefault="00324F62" w:rsidP="00250A07">
      <w:pPr>
        <w:widowControl w:val="0"/>
        <w:autoSpaceDE w:val="0"/>
        <w:autoSpaceDN w:val="0"/>
        <w:adjustRightInd w:val="0"/>
        <w:jc w:val="both"/>
        <w:rPr>
          <w:rFonts w:ascii="Times New Roman" w:hAnsi="Times New Roman" w:cs="Times New Roman"/>
          <w:b/>
          <w:sz w:val="24"/>
          <w:szCs w:val="24"/>
        </w:rPr>
      </w:pPr>
      <w:r>
        <w:rPr>
          <w:rFonts w:ascii="Times New Roman" w:hAnsi="Times New Roman"/>
          <w:sz w:val="24"/>
        </w:rPr>
        <w:t xml:space="preserve">Предметом закупки является: </w:t>
      </w:r>
      <w:r w:rsidR="007E7CF9">
        <w:rPr>
          <w:rFonts w:ascii="Times New Roman" w:hAnsi="Times New Roman"/>
          <w:b/>
          <w:sz w:val="24"/>
          <w:szCs w:val="24"/>
        </w:rPr>
        <w:t>У</w:t>
      </w:r>
      <w:r w:rsidR="007E7CF9" w:rsidRPr="007E7CF9">
        <w:rPr>
          <w:rFonts w:ascii="Times New Roman" w:hAnsi="Times New Roman"/>
          <w:b/>
          <w:sz w:val="24"/>
          <w:szCs w:val="24"/>
        </w:rPr>
        <w:t>ст</w:t>
      </w:r>
      <w:r w:rsidR="00406FBE">
        <w:rPr>
          <w:rFonts w:ascii="Times New Roman" w:hAnsi="Times New Roman"/>
          <w:b/>
          <w:sz w:val="24"/>
          <w:szCs w:val="24"/>
        </w:rPr>
        <w:t>ройство помещения на 1-м этаже а</w:t>
      </w:r>
      <w:r w:rsidR="007E7CF9" w:rsidRPr="007E7CF9">
        <w:rPr>
          <w:rFonts w:ascii="Times New Roman" w:hAnsi="Times New Roman"/>
          <w:b/>
          <w:sz w:val="24"/>
          <w:szCs w:val="24"/>
        </w:rPr>
        <w:t>дминистративно</w:t>
      </w:r>
      <w:r w:rsidR="00406FBE">
        <w:rPr>
          <w:rFonts w:ascii="Times New Roman" w:hAnsi="Times New Roman"/>
          <w:b/>
          <w:sz w:val="24"/>
          <w:szCs w:val="24"/>
        </w:rPr>
        <w:t>-</w:t>
      </w:r>
      <w:bookmarkStart w:id="0" w:name="_GoBack"/>
      <w:bookmarkEnd w:id="0"/>
      <w:r w:rsidR="007E7CF9" w:rsidRPr="007E7CF9">
        <w:rPr>
          <w:rFonts w:ascii="Times New Roman" w:hAnsi="Times New Roman"/>
          <w:b/>
          <w:sz w:val="24"/>
          <w:szCs w:val="24"/>
        </w:rPr>
        <w:t>лабораторного корпуса (АЛК) АО «НИИМЭ</w:t>
      </w:r>
      <w:r w:rsidRPr="007E7CF9">
        <w:rPr>
          <w:rFonts w:ascii="Times New Roman" w:hAnsi="Times New Roman"/>
          <w:sz w:val="24"/>
          <w:szCs w:val="24"/>
        </w:rPr>
        <w:t>, в соответствии с Техническим заданием (Приложение № 3).</w:t>
      </w:r>
    </w:p>
    <w:p w14:paraId="5E26E167" w14:textId="77777777" w:rsidR="005043E5" w:rsidRPr="007E7CF9" w:rsidRDefault="005043E5">
      <w:pPr>
        <w:keepNext/>
        <w:snapToGrid w:val="0"/>
        <w:ind w:left="567" w:firstLine="567"/>
        <w:rPr>
          <w:rFonts w:ascii="Times New Roman" w:hAnsi="Times New Roman" w:cs="Times New Roman"/>
          <w:sz w:val="24"/>
          <w:szCs w:val="24"/>
        </w:rPr>
      </w:pPr>
    </w:p>
    <w:p w14:paraId="14A22102" w14:textId="77777777" w:rsidR="005043E5" w:rsidRPr="00FB5C39"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FB5C39">
        <w:rPr>
          <w:rFonts w:ascii="Times New Roman" w:hAnsi="Times New Roman" w:cs="Times New Roman"/>
          <w:b/>
          <w:sz w:val="24"/>
        </w:rPr>
        <w:t>Техническая часть</w:t>
      </w:r>
    </w:p>
    <w:p w14:paraId="2AD9157B" w14:textId="454BD078" w:rsidR="005043E5" w:rsidRDefault="00324F62" w:rsidP="00023FFD">
      <w:pPr>
        <w:numPr>
          <w:ilvl w:val="0"/>
          <w:numId w:val="2"/>
        </w:numPr>
        <w:tabs>
          <w:tab w:val="left" w:pos="0"/>
          <w:tab w:val="left" w:pos="720"/>
        </w:tabs>
        <w:snapToGrid w:val="0"/>
        <w:ind w:left="0" w:firstLine="0"/>
        <w:jc w:val="both"/>
        <w:rPr>
          <w:rFonts w:ascii="Times New Roman" w:hAnsi="Times New Roman" w:cs="Times New Roman"/>
          <w:sz w:val="24"/>
        </w:rPr>
      </w:pPr>
      <w:r w:rsidRPr="00FB5C39">
        <w:rPr>
          <w:rFonts w:ascii="Times New Roman" w:hAnsi="Times New Roman" w:cs="Times New Roman"/>
          <w:sz w:val="24"/>
        </w:rPr>
        <w:t xml:space="preserve">Технические требования к </w:t>
      </w:r>
      <w:r w:rsidR="00045669">
        <w:rPr>
          <w:rFonts w:ascii="Times New Roman" w:hAnsi="Times New Roman" w:cs="Times New Roman"/>
          <w:sz w:val="24"/>
        </w:rPr>
        <w:t xml:space="preserve">закупке на </w:t>
      </w:r>
      <w:r w:rsidR="00A06485" w:rsidRPr="007E7CF9">
        <w:rPr>
          <w:rFonts w:ascii="Times New Roman" w:hAnsi="Times New Roman"/>
          <w:b/>
          <w:sz w:val="24"/>
          <w:szCs w:val="24"/>
        </w:rPr>
        <w:t>«</w:t>
      </w:r>
      <w:r w:rsidR="007E7CF9" w:rsidRPr="007E7CF9">
        <w:rPr>
          <w:rFonts w:ascii="Times New Roman" w:hAnsi="Times New Roman"/>
          <w:b/>
          <w:sz w:val="24"/>
          <w:szCs w:val="24"/>
        </w:rPr>
        <w:t>уст</w:t>
      </w:r>
      <w:r w:rsidR="00406FBE">
        <w:rPr>
          <w:rFonts w:ascii="Times New Roman" w:hAnsi="Times New Roman"/>
          <w:b/>
          <w:sz w:val="24"/>
          <w:szCs w:val="24"/>
        </w:rPr>
        <w:t>ройство помещения на 1-м этаже административно-</w:t>
      </w:r>
      <w:r w:rsidR="007E7CF9" w:rsidRPr="007E7CF9">
        <w:rPr>
          <w:rFonts w:ascii="Times New Roman" w:hAnsi="Times New Roman"/>
          <w:b/>
          <w:sz w:val="24"/>
          <w:szCs w:val="24"/>
        </w:rPr>
        <w:t>лабораторного корпуса (АЛК) АО «НИИМЭ</w:t>
      </w:r>
      <w:r w:rsidR="00250A07" w:rsidRPr="007E7CF9">
        <w:rPr>
          <w:rFonts w:ascii="Times New Roman" w:hAnsi="Times New Roman"/>
          <w:b/>
          <w:sz w:val="24"/>
          <w:szCs w:val="24"/>
        </w:rPr>
        <w:t>»</w:t>
      </w:r>
      <w:r w:rsidR="00250A07">
        <w:rPr>
          <w:rFonts w:ascii="Times New Roman" w:hAnsi="Times New Roman"/>
          <w:b/>
          <w:sz w:val="24"/>
          <w:szCs w:val="24"/>
        </w:rPr>
        <w:t xml:space="preserve"> </w:t>
      </w:r>
      <w:r w:rsidRPr="00FB5C39">
        <w:rPr>
          <w:rFonts w:ascii="Times New Roman" w:hAnsi="Times New Roman" w:cs="Times New Roman"/>
          <w:sz w:val="24"/>
        </w:rPr>
        <w:t>указаны в Техническом задании (Приложение № 3);</w:t>
      </w:r>
    </w:p>
    <w:p w14:paraId="4E8AC52F" w14:textId="77777777" w:rsidR="00250A07" w:rsidRPr="00FB5C39" w:rsidRDefault="00250A07" w:rsidP="00023FFD">
      <w:pPr>
        <w:numPr>
          <w:ilvl w:val="0"/>
          <w:numId w:val="2"/>
        </w:numPr>
        <w:tabs>
          <w:tab w:val="left" w:pos="0"/>
          <w:tab w:val="left" w:pos="720"/>
        </w:tabs>
        <w:snapToGrid w:val="0"/>
        <w:ind w:left="0" w:firstLine="0"/>
        <w:jc w:val="both"/>
        <w:rPr>
          <w:rFonts w:ascii="Times New Roman" w:hAnsi="Times New Roman" w:cs="Times New Roman"/>
          <w:sz w:val="24"/>
        </w:rPr>
      </w:pPr>
    </w:p>
    <w:p w14:paraId="00AC4F51" w14:textId="77777777" w:rsidR="005043E5"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FB5C39">
        <w:rPr>
          <w:rFonts w:ascii="Times New Roman" w:hAnsi="Times New Roman" w:cs="Times New Roman"/>
          <w:b/>
          <w:sz w:val="24"/>
        </w:rPr>
        <w:t>Коммерческая часть</w:t>
      </w:r>
    </w:p>
    <w:p w14:paraId="365076ED" w14:textId="04C0E755" w:rsidR="00B81238" w:rsidRPr="00B81238" w:rsidRDefault="00B81238" w:rsidP="008509AA">
      <w:pPr>
        <w:numPr>
          <w:ilvl w:val="0"/>
          <w:numId w:val="3"/>
        </w:numPr>
        <w:tabs>
          <w:tab w:val="left" w:pos="0"/>
          <w:tab w:val="left" w:pos="720"/>
        </w:tabs>
        <w:snapToGrid w:val="0"/>
        <w:ind w:left="0" w:firstLine="0"/>
        <w:jc w:val="both"/>
        <w:rPr>
          <w:rFonts w:ascii="Times New Roman" w:hAnsi="Times New Roman" w:cs="Times New Roman"/>
          <w:sz w:val="24"/>
        </w:rPr>
      </w:pPr>
      <w:r w:rsidRPr="00B81238">
        <w:rPr>
          <w:rFonts w:ascii="Times New Roman" w:hAnsi="Times New Roman" w:cs="Times New Roman"/>
          <w:sz w:val="24"/>
        </w:rPr>
        <w:t>При составлении смет руководствоваться федеральными сметными нормативами – ФЭР-2001 или ТСН для Москвы в последней действующей редакции с дополнениями и изменениями, либо детальная коммерческая смета с указанием применяемых материалов и видов работ.</w:t>
      </w:r>
    </w:p>
    <w:p w14:paraId="50F53BD5" w14:textId="4BD178C5" w:rsidR="005043E5" w:rsidRDefault="007E7CF9" w:rsidP="008509AA">
      <w:pPr>
        <w:numPr>
          <w:ilvl w:val="0"/>
          <w:numId w:val="3"/>
        </w:numPr>
        <w:tabs>
          <w:tab w:val="left" w:pos="0"/>
          <w:tab w:val="left" w:pos="720"/>
        </w:tabs>
        <w:snapToGrid w:val="0"/>
        <w:ind w:left="0" w:firstLine="0"/>
        <w:jc w:val="both"/>
        <w:rPr>
          <w:rFonts w:ascii="Times New Roman" w:hAnsi="Times New Roman" w:cs="Times New Roman"/>
          <w:sz w:val="24"/>
        </w:rPr>
      </w:pPr>
      <w:r w:rsidRPr="007E7CF9">
        <w:rPr>
          <w:rFonts w:ascii="Times New Roman" w:hAnsi="Times New Roman" w:cs="Times New Roman"/>
          <w:sz w:val="24"/>
        </w:rPr>
        <w:t>Сроки начала и окончания выполнения работ</w:t>
      </w:r>
      <w:r w:rsidR="00324F62" w:rsidRPr="0035228D">
        <w:rPr>
          <w:rFonts w:ascii="Times New Roman" w:hAnsi="Times New Roman" w:cs="Times New Roman"/>
          <w:sz w:val="24"/>
        </w:rPr>
        <w:t xml:space="preserve">: </w:t>
      </w:r>
      <w:r w:rsidRPr="007E7CF9">
        <w:rPr>
          <w:rFonts w:ascii="Times New Roman" w:hAnsi="Times New Roman" w:cs="Times New Roman"/>
          <w:sz w:val="24"/>
        </w:rPr>
        <w:t xml:space="preserve">продолжительность выполнения работ </w:t>
      </w:r>
      <w:r>
        <w:rPr>
          <w:rFonts w:ascii="Times New Roman" w:hAnsi="Times New Roman" w:cs="Times New Roman"/>
          <w:sz w:val="24"/>
        </w:rPr>
        <w:t>15 рабочих дней</w:t>
      </w:r>
      <w:r w:rsidR="00D84B8C">
        <w:rPr>
          <w:rFonts w:ascii="Times New Roman" w:hAnsi="Times New Roman" w:cs="Times New Roman"/>
          <w:sz w:val="24"/>
        </w:rPr>
        <w:t>;</w:t>
      </w:r>
    </w:p>
    <w:p w14:paraId="16E6FA5F" w14:textId="168256F5" w:rsidR="00D84B8C" w:rsidRPr="00FB5C39" w:rsidRDefault="007E7CF9" w:rsidP="008509AA">
      <w:pPr>
        <w:numPr>
          <w:ilvl w:val="0"/>
          <w:numId w:val="3"/>
        </w:numPr>
        <w:tabs>
          <w:tab w:val="left" w:pos="0"/>
          <w:tab w:val="left" w:pos="720"/>
        </w:tabs>
        <w:snapToGrid w:val="0"/>
        <w:ind w:left="0" w:firstLine="0"/>
        <w:jc w:val="both"/>
        <w:rPr>
          <w:rFonts w:ascii="Times New Roman" w:hAnsi="Times New Roman" w:cs="Times New Roman"/>
          <w:sz w:val="24"/>
        </w:rPr>
      </w:pPr>
      <w:r>
        <w:rPr>
          <w:rFonts w:ascii="Times New Roman" w:hAnsi="Times New Roman" w:cs="Times New Roman"/>
          <w:sz w:val="24"/>
        </w:rPr>
        <w:lastRenderedPageBreak/>
        <w:t>Гарантийный с</w:t>
      </w:r>
      <w:r w:rsidR="00D84B8C">
        <w:rPr>
          <w:rFonts w:ascii="Times New Roman" w:hAnsi="Times New Roman" w:cs="Times New Roman"/>
          <w:sz w:val="24"/>
        </w:rPr>
        <w:t xml:space="preserve">рок: </w:t>
      </w:r>
      <w:r>
        <w:rPr>
          <w:rFonts w:ascii="Times New Roman" w:hAnsi="Times New Roman" w:cs="Times New Roman"/>
          <w:sz w:val="24"/>
        </w:rPr>
        <w:t xml:space="preserve">24 месяца </w:t>
      </w:r>
      <w:proofErr w:type="gramStart"/>
      <w:r>
        <w:rPr>
          <w:rFonts w:ascii="Times New Roman" w:hAnsi="Times New Roman" w:cs="Times New Roman"/>
          <w:sz w:val="24"/>
        </w:rPr>
        <w:t>с даты подписания</w:t>
      </w:r>
      <w:proofErr w:type="gramEnd"/>
      <w:r>
        <w:rPr>
          <w:rFonts w:ascii="Times New Roman" w:hAnsi="Times New Roman" w:cs="Times New Roman"/>
          <w:sz w:val="24"/>
        </w:rPr>
        <w:t xml:space="preserve"> итогового Акта сдачи-приемки выполненных работ</w:t>
      </w:r>
      <w:r w:rsidR="00450EEB">
        <w:rPr>
          <w:rFonts w:ascii="Times New Roman" w:hAnsi="Times New Roman" w:cs="Times New Roman"/>
          <w:sz w:val="24"/>
        </w:rPr>
        <w:t>. На все используемые материалы и виды работ должна распространяться гарантия не менее 24 месяцев. В период гарантийного срока время устранения замечаний не более 5 календарных дней;</w:t>
      </w:r>
    </w:p>
    <w:p w14:paraId="124F959C" w14:textId="77777777" w:rsidR="00DB1F9A" w:rsidRDefault="00324F62" w:rsidP="008509AA">
      <w:pPr>
        <w:numPr>
          <w:ilvl w:val="0"/>
          <w:numId w:val="3"/>
        </w:numPr>
        <w:tabs>
          <w:tab w:val="left" w:pos="0"/>
          <w:tab w:val="left" w:pos="720"/>
        </w:tabs>
        <w:snapToGrid w:val="0"/>
        <w:ind w:left="0" w:firstLine="0"/>
        <w:jc w:val="both"/>
        <w:rPr>
          <w:rFonts w:ascii="Times New Roman" w:hAnsi="Times New Roman" w:cs="Times New Roman"/>
          <w:sz w:val="24"/>
        </w:rPr>
      </w:pPr>
      <w:r w:rsidRPr="00B81238">
        <w:rPr>
          <w:rFonts w:ascii="Times New Roman" w:hAnsi="Times New Roman" w:cs="Times New Roman"/>
          <w:sz w:val="24"/>
        </w:rPr>
        <w:t>Условия оплаты</w:t>
      </w:r>
      <w:r w:rsidR="00B81238">
        <w:rPr>
          <w:rFonts w:ascii="Times New Roman" w:hAnsi="Times New Roman" w:cs="Times New Roman"/>
          <w:sz w:val="24"/>
        </w:rPr>
        <w:t>:</w:t>
      </w:r>
      <w:r w:rsidR="00A06485" w:rsidRPr="00B81238">
        <w:rPr>
          <w:rFonts w:ascii="Times New Roman" w:hAnsi="Times New Roman" w:cs="Times New Roman"/>
          <w:sz w:val="24"/>
        </w:rPr>
        <w:t xml:space="preserve"> </w:t>
      </w:r>
    </w:p>
    <w:p w14:paraId="533FC509" w14:textId="122B2BC9" w:rsidR="00B81238" w:rsidRPr="004B6197" w:rsidRDefault="00B81238" w:rsidP="008509AA">
      <w:pPr>
        <w:pStyle w:val="af9"/>
        <w:numPr>
          <w:ilvl w:val="0"/>
          <w:numId w:val="27"/>
        </w:numPr>
        <w:tabs>
          <w:tab w:val="left" w:pos="0"/>
          <w:tab w:val="left" w:pos="720"/>
        </w:tabs>
        <w:snapToGrid w:val="0"/>
        <w:ind w:left="0" w:firstLine="349"/>
        <w:rPr>
          <w:sz w:val="24"/>
        </w:rPr>
      </w:pPr>
      <w:proofErr w:type="gramStart"/>
      <w:r w:rsidRPr="004B6197">
        <w:rPr>
          <w:sz w:val="24"/>
        </w:rPr>
        <w:t xml:space="preserve">оплата осуществляется по факту выполненных и принятых Заказчиком Работ по счету Подрядчика и по подписанным Заказчиком Акту приемки выполненных работ по форме № КС-2 (далее по тексту – КС-2), Справки о стоимости выполненных работ и затрат по форме № КС-3 (далее по тексту – КС-3). </w:t>
      </w:r>
      <w:proofErr w:type="gramEnd"/>
    </w:p>
    <w:p w14:paraId="5076C6A8" w14:textId="6A4EC691" w:rsidR="00B81238" w:rsidRPr="004B6197" w:rsidRDefault="00B81238" w:rsidP="008509AA">
      <w:pPr>
        <w:pStyle w:val="af9"/>
        <w:numPr>
          <w:ilvl w:val="0"/>
          <w:numId w:val="27"/>
        </w:numPr>
        <w:tabs>
          <w:tab w:val="left" w:pos="0"/>
          <w:tab w:val="left" w:pos="720"/>
        </w:tabs>
        <w:snapToGrid w:val="0"/>
        <w:spacing w:line="240" w:lineRule="auto"/>
        <w:ind w:left="0" w:firstLine="349"/>
        <w:rPr>
          <w:sz w:val="24"/>
        </w:rPr>
      </w:pPr>
      <w:r w:rsidRPr="004B6197">
        <w:rPr>
          <w:sz w:val="24"/>
        </w:rPr>
        <w:t xml:space="preserve">выставленный Подрядчиком счет оплачивается Заказчиком в течение 10 (Десяти) рабочих дней с момента получения. Счет выставляется Подрядчиком по факту подписания КС-2, КС-3 Заказчиком. </w:t>
      </w:r>
    </w:p>
    <w:p w14:paraId="341B4324" w14:textId="09177E74" w:rsidR="00B81238" w:rsidRPr="004B6197" w:rsidRDefault="00B81238" w:rsidP="008509AA">
      <w:pPr>
        <w:pStyle w:val="af9"/>
        <w:numPr>
          <w:ilvl w:val="0"/>
          <w:numId w:val="27"/>
        </w:numPr>
        <w:tabs>
          <w:tab w:val="left" w:pos="284"/>
          <w:tab w:val="left" w:pos="720"/>
        </w:tabs>
        <w:snapToGrid w:val="0"/>
        <w:spacing w:line="240" w:lineRule="auto"/>
        <w:ind w:left="0" w:firstLine="349"/>
        <w:rPr>
          <w:sz w:val="24"/>
        </w:rPr>
      </w:pPr>
      <w:bookmarkStart w:id="1" w:name="_Ref319911584"/>
      <w:r w:rsidRPr="004B6197">
        <w:rPr>
          <w:sz w:val="24"/>
        </w:rPr>
        <w:t>оплата выполненных Работ производится Заказчиком за вычетом гарантийного удержания в размере 10% (десяти процентов) от стоимости Работ по Договору, принятых Заказчиком по Акту. Гарантийное удержание означает удержание части сумм, причитающихся Подрядчику по настоящему Договору, как согласованный Сторонами способ обеспечения исполнения обязательств Подрядчика. Гарантийное удержание обеспечивает исполнение обязательства Подрядчика по качеству выполненных Работ и устранению выявленных дефектов произведенных Работ в течение 1 (одного) месяца после выполнения всего объема Работ по Договору. На сумму гарантийного удержания проценты не начисляются. Возврат гарантийного удержания производится в следующем порядке: 100 % гарантийного удержания выплачивается Подрядчику:</w:t>
      </w:r>
    </w:p>
    <w:bookmarkEnd w:id="1"/>
    <w:p w14:paraId="14EB971E" w14:textId="77777777" w:rsidR="00B81238" w:rsidRPr="00582980" w:rsidRDefault="00B81238" w:rsidP="008509AA">
      <w:pPr>
        <w:pStyle w:val="af9"/>
        <w:widowControl w:val="0"/>
        <w:numPr>
          <w:ilvl w:val="0"/>
          <w:numId w:val="25"/>
        </w:numPr>
        <w:tabs>
          <w:tab w:val="left" w:pos="0"/>
          <w:tab w:val="left" w:pos="709"/>
        </w:tabs>
        <w:spacing w:line="240" w:lineRule="auto"/>
        <w:ind w:left="0" w:firstLine="284"/>
        <w:rPr>
          <w:sz w:val="24"/>
          <w:szCs w:val="24"/>
        </w:rPr>
      </w:pPr>
      <w:r w:rsidRPr="00582980">
        <w:rPr>
          <w:sz w:val="24"/>
          <w:szCs w:val="24"/>
        </w:rPr>
        <w:t>по истечении 1 (одного) месяца после выполнения всего объема Работ по Договору при условии отсутствия выявленных дефектов произведенных работ или их устранении Подрядчиком за собственный счет к моменту возврата гарантийного удержания либо</w:t>
      </w:r>
    </w:p>
    <w:p w14:paraId="2D1127FA" w14:textId="77777777" w:rsidR="00B81238" w:rsidRPr="00582980" w:rsidRDefault="00B81238" w:rsidP="008509AA">
      <w:pPr>
        <w:pStyle w:val="af9"/>
        <w:widowControl w:val="0"/>
        <w:numPr>
          <w:ilvl w:val="0"/>
          <w:numId w:val="25"/>
        </w:numPr>
        <w:tabs>
          <w:tab w:val="left" w:pos="0"/>
          <w:tab w:val="left" w:pos="709"/>
        </w:tabs>
        <w:spacing w:line="240" w:lineRule="auto"/>
        <w:ind w:left="0" w:firstLine="284"/>
        <w:rPr>
          <w:sz w:val="24"/>
          <w:szCs w:val="24"/>
        </w:rPr>
      </w:pPr>
      <w:r w:rsidRPr="00582980">
        <w:rPr>
          <w:sz w:val="24"/>
          <w:szCs w:val="24"/>
        </w:rPr>
        <w:t xml:space="preserve">в течение 5 (пяти) рабочих дней </w:t>
      </w:r>
      <w:proofErr w:type="gramStart"/>
      <w:r w:rsidRPr="00582980">
        <w:rPr>
          <w:sz w:val="24"/>
          <w:szCs w:val="24"/>
        </w:rPr>
        <w:t>с даты устранения</w:t>
      </w:r>
      <w:proofErr w:type="gramEnd"/>
      <w:r w:rsidRPr="00582980">
        <w:rPr>
          <w:sz w:val="24"/>
          <w:szCs w:val="24"/>
        </w:rPr>
        <w:t xml:space="preserve"> Подрядчиком дефектов, выявленных в течение 1 (одного) месяца после выполнения всего объема Работ по Договору. По факту устранения указанных дефектов Стороны подписывают Акт об устранении дефектов к </w:t>
      </w:r>
      <w:proofErr w:type="gramStart"/>
      <w:r w:rsidRPr="00582980">
        <w:rPr>
          <w:sz w:val="24"/>
          <w:szCs w:val="24"/>
        </w:rPr>
        <w:t>соответствующим</w:t>
      </w:r>
      <w:proofErr w:type="gramEnd"/>
      <w:r w:rsidRPr="00582980">
        <w:rPr>
          <w:sz w:val="24"/>
          <w:szCs w:val="24"/>
        </w:rPr>
        <w:t xml:space="preserve"> КС-2 и КС-3.</w:t>
      </w:r>
    </w:p>
    <w:p w14:paraId="0A2D5928" w14:textId="4F24D658" w:rsidR="00774E59" w:rsidRPr="00B81238" w:rsidRDefault="008F155D" w:rsidP="008509AA">
      <w:pPr>
        <w:pStyle w:val="af9"/>
        <w:numPr>
          <w:ilvl w:val="0"/>
          <w:numId w:val="4"/>
        </w:numPr>
        <w:tabs>
          <w:tab w:val="left" w:pos="0"/>
          <w:tab w:val="left" w:pos="709"/>
        </w:tabs>
        <w:snapToGrid w:val="0"/>
        <w:spacing w:line="240" w:lineRule="auto"/>
        <w:ind w:left="0" w:firstLine="0"/>
        <w:rPr>
          <w:sz w:val="24"/>
          <w:szCs w:val="24"/>
        </w:rPr>
      </w:pPr>
      <w:r w:rsidRPr="00B81238">
        <w:rPr>
          <w:sz w:val="24"/>
        </w:rPr>
        <w:t xml:space="preserve"> </w:t>
      </w:r>
      <w:r w:rsidR="00324F62" w:rsidRPr="00B81238">
        <w:rPr>
          <w:sz w:val="24"/>
        </w:rPr>
        <w:t>Валюта: Российский рубль.</w:t>
      </w:r>
      <w:r w:rsidRPr="00B81238">
        <w:rPr>
          <w:sz w:val="24"/>
          <w:szCs w:val="24"/>
        </w:rPr>
        <w:t xml:space="preserve"> </w:t>
      </w:r>
      <w:r w:rsidR="00774E59" w:rsidRPr="00B81238">
        <w:rPr>
          <w:sz w:val="24"/>
          <w:szCs w:val="24"/>
        </w:rPr>
        <w:t>Оплата осуществляется в Рублях РФ в эквивалентной сумме по курсу валют, установленному ЦБ РФ на день оплаты;</w:t>
      </w:r>
    </w:p>
    <w:p w14:paraId="28D5577C" w14:textId="77777777" w:rsidR="004B6197" w:rsidRPr="004B6197" w:rsidRDefault="004B6197" w:rsidP="004B6197">
      <w:pPr>
        <w:spacing w:before="120"/>
        <w:jc w:val="both"/>
        <w:rPr>
          <w:rFonts w:ascii="Times New Roman" w:hAnsi="Times New Roman" w:cs="Times New Roman"/>
          <w:b/>
          <w:color w:val="000000" w:themeColor="text1"/>
          <w:sz w:val="24"/>
          <w:szCs w:val="24"/>
          <w:u w:val="single"/>
        </w:rPr>
      </w:pPr>
      <w:r w:rsidRPr="004B6197">
        <w:rPr>
          <w:rFonts w:ascii="Times New Roman" w:hAnsi="Times New Roman" w:cs="Times New Roman"/>
          <w:b/>
          <w:color w:val="000000" w:themeColor="text1"/>
          <w:sz w:val="24"/>
          <w:szCs w:val="24"/>
          <w:u w:val="single"/>
        </w:rPr>
        <w:t>В стоимость коммерческого предложения должны быть включены все расходы Исполнителя, связанные с исполнением Договора, в том числе НДС и другие обязательные платежи в соответствии с законодательством РФ.</w:t>
      </w:r>
    </w:p>
    <w:p w14:paraId="1B89F150" w14:textId="77777777" w:rsidR="004B6197" w:rsidRPr="004B6197" w:rsidRDefault="004B6197" w:rsidP="004B6197">
      <w:pPr>
        <w:spacing w:before="120"/>
        <w:jc w:val="both"/>
        <w:rPr>
          <w:rFonts w:ascii="Times New Roman" w:hAnsi="Times New Roman" w:cs="Times New Roman"/>
          <w:color w:val="000000" w:themeColor="text1"/>
          <w:sz w:val="24"/>
          <w:szCs w:val="24"/>
        </w:rPr>
      </w:pPr>
      <w:r w:rsidRPr="004B6197">
        <w:rPr>
          <w:rFonts w:ascii="Times New Roman" w:hAnsi="Times New Roman" w:cs="Times New Roman"/>
          <w:color w:val="000000" w:themeColor="text1"/>
          <w:sz w:val="24"/>
          <w:szCs w:val="24"/>
        </w:rPr>
        <w:t xml:space="preserve">Коммерческая часть может содержать условия, критичные для данной Закупки. В </w:t>
      </w:r>
      <w:proofErr w:type="gramStart"/>
      <w:r w:rsidRPr="004B6197">
        <w:rPr>
          <w:rFonts w:ascii="Times New Roman" w:hAnsi="Times New Roman" w:cs="Times New Roman"/>
          <w:color w:val="000000" w:themeColor="text1"/>
          <w:sz w:val="24"/>
          <w:szCs w:val="24"/>
        </w:rPr>
        <w:t>таком</w:t>
      </w:r>
      <w:proofErr w:type="gramEnd"/>
      <w:r w:rsidRPr="004B6197">
        <w:rPr>
          <w:rFonts w:ascii="Times New Roman" w:hAnsi="Times New Roman" w:cs="Times New Roman"/>
          <w:color w:val="000000" w:themeColor="text1"/>
          <w:sz w:val="24"/>
          <w:szCs w:val="24"/>
        </w:rPr>
        <w:t xml:space="preserve"> случае от участников закупочной процедуры требуется указать свое согласие/несогласие с данными положениями и дать свое предложение, которое может быть рассмотрено Заказчиком. Заказчик вправе допустить такую заявку к рассмотрению.</w:t>
      </w:r>
    </w:p>
    <w:p w14:paraId="75286BEF" w14:textId="77777777" w:rsidR="005043E5" w:rsidRDefault="005043E5">
      <w:pPr>
        <w:snapToGrid w:val="0"/>
        <w:jc w:val="both"/>
        <w:rPr>
          <w:rFonts w:ascii="Times New Roman" w:hAnsi="Times New Roman" w:cs="Times New Roman"/>
          <w:sz w:val="24"/>
          <w:u w:val="single"/>
        </w:rPr>
      </w:pPr>
    </w:p>
    <w:p w14:paraId="78A13EFD" w14:textId="77777777" w:rsidR="004B6197" w:rsidRPr="00154EA1" w:rsidRDefault="004B6197" w:rsidP="00154EA1">
      <w:pPr>
        <w:numPr>
          <w:ilvl w:val="0"/>
          <w:numId w:val="3"/>
        </w:numPr>
        <w:tabs>
          <w:tab w:val="left" w:pos="0"/>
          <w:tab w:val="left" w:pos="720"/>
        </w:tabs>
        <w:snapToGrid w:val="0"/>
        <w:ind w:left="0" w:firstLine="0"/>
        <w:jc w:val="both"/>
        <w:rPr>
          <w:rFonts w:ascii="Times New Roman" w:hAnsi="Times New Roman" w:cs="Times New Roman"/>
          <w:sz w:val="24"/>
        </w:rPr>
      </w:pPr>
      <w:r w:rsidRPr="00154EA1">
        <w:rPr>
          <w:rFonts w:ascii="Times New Roman" w:hAnsi="Times New Roman" w:cs="Times New Roman"/>
          <w:sz w:val="24"/>
        </w:rPr>
        <w:t>Условия расчетов:</w:t>
      </w:r>
    </w:p>
    <w:p w14:paraId="5CFA5CA1" w14:textId="77777777" w:rsidR="004B6197" w:rsidRPr="004B6197" w:rsidRDefault="004B6197" w:rsidP="00154EA1">
      <w:pPr>
        <w:pStyle w:val="af9"/>
        <w:numPr>
          <w:ilvl w:val="0"/>
          <w:numId w:val="26"/>
        </w:numPr>
        <w:tabs>
          <w:tab w:val="left" w:pos="284"/>
          <w:tab w:val="left" w:pos="720"/>
        </w:tabs>
        <w:snapToGrid w:val="0"/>
        <w:ind w:left="0" w:firstLine="284"/>
        <w:rPr>
          <w:sz w:val="24"/>
          <w:szCs w:val="24"/>
        </w:rPr>
      </w:pPr>
      <w:proofErr w:type="gramStart"/>
      <w:r w:rsidRPr="004B6197">
        <w:rPr>
          <w:color w:val="000000" w:themeColor="text1"/>
          <w:sz w:val="24"/>
          <w:szCs w:val="24"/>
        </w:rPr>
        <w:t>для обеспечения</w:t>
      </w:r>
      <w:r w:rsidRPr="004B6197">
        <w:rPr>
          <w:sz w:val="24"/>
          <w:szCs w:val="24"/>
        </w:rPr>
        <w:t xml:space="preserve"> надлежащего исполнения сторонами платежных и связанных с ними обязательств по договору, а также для осуществления расчетных операций по Договору в кратчайшие сроки и с минимальными транзакционными издержками, а также для минимизации риска несвоевременных платежей, неплатежей и/или утраты денежных средств сторон, в том числе, вследствие возможной неблагонадежности или неплатежеспособности банков-корреспондентов, все платежи и расчеты сторон по Договору рекомендуется</w:t>
      </w:r>
      <w:proofErr w:type="gramEnd"/>
      <w:r w:rsidRPr="004B6197">
        <w:rPr>
          <w:sz w:val="24"/>
          <w:szCs w:val="24"/>
        </w:rPr>
        <w:t xml:space="preserve"> осуществлять через банковские счета сторон, открытые в ПАО «МТС-Банк». </w:t>
      </w:r>
    </w:p>
    <w:p w14:paraId="0BC07BE9" w14:textId="77777777" w:rsidR="004B6197" w:rsidRPr="004B6197" w:rsidRDefault="004B6197" w:rsidP="004B6197">
      <w:pPr>
        <w:spacing w:before="240"/>
        <w:ind w:firstLine="709"/>
        <w:jc w:val="both"/>
        <w:rPr>
          <w:rFonts w:ascii="Times New Roman" w:hAnsi="Times New Roman" w:cs="Times New Roman"/>
          <w:b/>
          <w:sz w:val="24"/>
          <w:szCs w:val="24"/>
          <w:u w:val="single"/>
        </w:rPr>
      </w:pPr>
      <w:r w:rsidRPr="004B6197">
        <w:rPr>
          <w:rFonts w:ascii="Times New Roman" w:hAnsi="Times New Roman" w:cs="Times New Roman"/>
          <w:b/>
          <w:sz w:val="24"/>
          <w:szCs w:val="24"/>
          <w:u w:val="single"/>
        </w:rPr>
        <w:t>Условия расчетов просьба указать в коммерческом предложении, либо отдельно предоставляемым письмом (согласие на проведение расчетов по Договору через банковские счета сторон, открытые в ПАО «МТС-Банк»).</w:t>
      </w:r>
    </w:p>
    <w:p w14:paraId="725E50F0" w14:textId="77777777" w:rsidR="004B6197" w:rsidRPr="004B6197" w:rsidRDefault="004B6197" w:rsidP="004B6197">
      <w:pPr>
        <w:spacing w:before="120"/>
        <w:ind w:firstLine="709"/>
        <w:jc w:val="both"/>
        <w:rPr>
          <w:rFonts w:ascii="Times New Roman" w:hAnsi="Times New Roman" w:cs="Times New Roman"/>
          <w:color w:val="000000" w:themeColor="text1"/>
          <w:sz w:val="24"/>
          <w:szCs w:val="24"/>
        </w:rPr>
      </w:pPr>
      <w:r w:rsidRPr="004B6197">
        <w:rPr>
          <w:rFonts w:ascii="Times New Roman" w:hAnsi="Times New Roman" w:cs="Times New Roman"/>
          <w:color w:val="000000" w:themeColor="text1"/>
          <w:sz w:val="24"/>
          <w:szCs w:val="24"/>
        </w:rPr>
        <w:lastRenderedPageBreak/>
        <w:t>Настоящая процедура закупки не является конкурсом. Уведомление о проведении закупки не является публичной офертой Заказчика. Заказчик не несет никаких обязательств перед поставщиками/подрядчиками, принявшими участие в открытом запросе предложений.</w:t>
      </w:r>
    </w:p>
    <w:p w14:paraId="78E15C5C" w14:textId="77777777" w:rsidR="004B6197" w:rsidRPr="00774E59" w:rsidRDefault="004B6197">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CD7CBC">
        <w:rPr>
          <w:rFonts w:ascii="Times New Roman" w:hAnsi="Times New Roman"/>
          <w:sz w:val="24"/>
        </w:rPr>
        <w:t>любое юридическое лицо</w:t>
      </w:r>
      <w:r w:rsidR="00FB5C39" w:rsidRPr="00CD7CBC">
        <w:rPr>
          <w:rFonts w:ascii="Times New Roman" w:hAnsi="Times New Roman"/>
          <w:sz w:val="24"/>
        </w:rPr>
        <w:t>, физическое лицо или индивидуальный предприниматель</w:t>
      </w:r>
      <w:r w:rsidRPr="00CD7CBC">
        <w:rPr>
          <w:rFonts w:ascii="Times New Roman" w:hAnsi="Times New Roman"/>
          <w:sz w:val="24"/>
        </w:rPr>
        <w:t>.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11D0623" w14:textId="77777777" w:rsidR="00D31125" w:rsidRPr="004C2C9D" w:rsidRDefault="00D31125" w:rsidP="008509AA">
      <w:pPr>
        <w:numPr>
          <w:ilvl w:val="0"/>
          <w:numId w:val="24"/>
        </w:numPr>
        <w:tabs>
          <w:tab w:val="left" w:pos="2978"/>
        </w:tabs>
        <w:snapToGrid w:val="0"/>
        <w:ind w:left="426" w:hanging="426"/>
        <w:contextualSpacing/>
        <w:jc w:val="both"/>
        <w:rPr>
          <w:rFonts w:ascii="Times New Roman" w:hAnsi="Times New Roman"/>
          <w:sz w:val="24"/>
        </w:rPr>
      </w:pPr>
      <w:r w:rsidRPr="004C2C9D">
        <w:rPr>
          <w:rFonts w:ascii="Times New Roman" w:hAnsi="Times New Roman"/>
          <w:sz w:val="24"/>
        </w:rPr>
        <w:t>иметь соответствующие ресурсные возможности для исполнения Договора (финансовые, материально-технические, производственные, трудовые);</w:t>
      </w:r>
    </w:p>
    <w:p w14:paraId="31815817" w14:textId="77777777" w:rsidR="00D31125" w:rsidRDefault="00D31125" w:rsidP="008509AA">
      <w:pPr>
        <w:numPr>
          <w:ilvl w:val="0"/>
          <w:numId w:val="24"/>
        </w:numPr>
        <w:tabs>
          <w:tab w:val="left" w:pos="2978"/>
        </w:tabs>
        <w:snapToGrid w:val="0"/>
        <w:ind w:left="426" w:hanging="426"/>
        <w:contextualSpacing/>
        <w:jc w:val="both"/>
        <w:rPr>
          <w:rFonts w:ascii="Times New Roman" w:hAnsi="Times New Roman"/>
          <w:sz w:val="24"/>
        </w:rPr>
      </w:pPr>
      <w:r w:rsidRPr="004C2C9D">
        <w:rPr>
          <w:rFonts w:ascii="Times New Roman" w:hAnsi="Times New Roman"/>
          <w:sz w:val="24"/>
        </w:rPr>
        <w:t>организация не должна находиться под процедурой банкротства, в процессе ликвидации или реорганизации, на ее имущество не должен быть наложен арест;</w:t>
      </w:r>
    </w:p>
    <w:p w14:paraId="3252EDCC" w14:textId="5E639725" w:rsidR="002F3528" w:rsidRPr="00496959" w:rsidRDefault="002F3528" w:rsidP="00496959">
      <w:pPr>
        <w:numPr>
          <w:ilvl w:val="0"/>
          <w:numId w:val="24"/>
        </w:numPr>
        <w:tabs>
          <w:tab w:val="left" w:pos="2978"/>
        </w:tabs>
        <w:snapToGrid w:val="0"/>
        <w:ind w:left="426" w:hanging="426"/>
        <w:contextualSpacing/>
        <w:jc w:val="both"/>
        <w:rPr>
          <w:rFonts w:ascii="Times New Roman" w:hAnsi="Times New Roman"/>
          <w:sz w:val="24"/>
        </w:rPr>
      </w:pPr>
      <w:r w:rsidRPr="00496959">
        <w:rPr>
          <w:rFonts w:ascii="Times New Roman" w:hAnsi="Times New Roman"/>
          <w:sz w:val="24"/>
        </w:rPr>
        <w:t xml:space="preserve">организация должна иметь опыт </w:t>
      </w:r>
      <w:r w:rsidR="00496959" w:rsidRPr="00496959">
        <w:rPr>
          <w:rFonts w:ascii="Times New Roman" w:hAnsi="Times New Roman"/>
          <w:sz w:val="24"/>
        </w:rPr>
        <w:t>работы на подобных объектах</w:t>
      </w:r>
      <w:r w:rsidRPr="00496959">
        <w:rPr>
          <w:rFonts w:ascii="Times New Roman" w:hAnsi="Times New Roman"/>
          <w:sz w:val="24"/>
        </w:rPr>
        <w:t>;</w:t>
      </w:r>
    </w:p>
    <w:p w14:paraId="49D6038C" w14:textId="18CF7A48" w:rsidR="002F3528" w:rsidRPr="00496959" w:rsidRDefault="002F3528" w:rsidP="00496959">
      <w:pPr>
        <w:numPr>
          <w:ilvl w:val="0"/>
          <w:numId w:val="24"/>
        </w:numPr>
        <w:tabs>
          <w:tab w:val="left" w:pos="2978"/>
        </w:tabs>
        <w:snapToGrid w:val="0"/>
        <w:ind w:left="426" w:hanging="426"/>
        <w:contextualSpacing/>
        <w:jc w:val="both"/>
        <w:rPr>
          <w:rFonts w:ascii="Times New Roman" w:hAnsi="Times New Roman"/>
          <w:sz w:val="24"/>
        </w:rPr>
      </w:pPr>
      <w:r w:rsidRPr="00496959">
        <w:rPr>
          <w:rFonts w:ascii="Times New Roman" w:hAnsi="Times New Roman"/>
          <w:sz w:val="24"/>
        </w:rPr>
        <w:t xml:space="preserve">участник должен являться членом саморегулируемой организации в области строительства, реконструкции, капитального ремонта объектов капитального строительства (за исключением случаев, предусмотренных ч.2.1 и ч. 2.2 ст.52 </w:t>
      </w:r>
      <w:proofErr w:type="spellStart"/>
      <w:r w:rsidRPr="00496959">
        <w:rPr>
          <w:rFonts w:ascii="Times New Roman" w:hAnsi="Times New Roman"/>
          <w:sz w:val="24"/>
        </w:rPr>
        <w:t>ГрК</w:t>
      </w:r>
      <w:proofErr w:type="spellEnd"/>
      <w:r w:rsidRPr="00496959">
        <w:rPr>
          <w:rFonts w:ascii="Times New Roman" w:hAnsi="Times New Roman"/>
          <w:sz w:val="24"/>
        </w:rPr>
        <w:t xml:space="preserve"> РФ.);</w:t>
      </w:r>
    </w:p>
    <w:p w14:paraId="4A1D28FF" w14:textId="77777777" w:rsidR="00D31125" w:rsidRPr="004C2C9D" w:rsidRDefault="00D31125" w:rsidP="008509AA">
      <w:pPr>
        <w:numPr>
          <w:ilvl w:val="0"/>
          <w:numId w:val="24"/>
        </w:numPr>
        <w:tabs>
          <w:tab w:val="left" w:pos="2978"/>
        </w:tabs>
        <w:snapToGrid w:val="0"/>
        <w:ind w:left="426" w:hanging="426"/>
        <w:contextualSpacing/>
        <w:jc w:val="both"/>
        <w:rPr>
          <w:rFonts w:ascii="Times New Roman" w:hAnsi="Times New Roman"/>
          <w:sz w:val="24"/>
        </w:rPr>
      </w:pPr>
      <w:r w:rsidRPr="004C2C9D">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и в реестре недобросовестных поставщиков, предусмотренном Законом 44-ФЗ;</w:t>
      </w:r>
    </w:p>
    <w:p w14:paraId="5BBA92C8" w14:textId="7D60C444" w:rsidR="00D31125" w:rsidRDefault="00D31125" w:rsidP="008509AA">
      <w:pPr>
        <w:numPr>
          <w:ilvl w:val="0"/>
          <w:numId w:val="24"/>
        </w:numPr>
        <w:tabs>
          <w:tab w:val="left" w:pos="2978"/>
        </w:tabs>
        <w:snapToGrid w:val="0"/>
        <w:ind w:left="426" w:hanging="426"/>
        <w:contextualSpacing/>
        <w:jc w:val="both"/>
        <w:rPr>
          <w:rFonts w:ascii="Times New Roman" w:hAnsi="Times New Roman"/>
          <w:sz w:val="24"/>
        </w:rPr>
      </w:pPr>
      <w:r w:rsidRPr="004C2C9D">
        <w:rPr>
          <w:rFonts w:ascii="Times New Roman" w:hAnsi="Times New Roman"/>
          <w:sz w:val="24"/>
        </w:rPr>
        <w:t>отсутствие сведений о наличии действующих решений о приостановлении операции по рас</w:t>
      </w:r>
      <w:r w:rsidR="002F3528">
        <w:rPr>
          <w:rFonts w:ascii="Times New Roman" w:hAnsi="Times New Roman"/>
          <w:sz w:val="24"/>
        </w:rPr>
        <w:t>четным счетам налогоплательщика;</w:t>
      </w:r>
    </w:p>
    <w:p w14:paraId="04566429" w14:textId="77777777" w:rsidR="002F3528" w:rsidRPr="002F3528" w:rsidRDefault="002F3528" w:rsidP="002F3528">
      <w:pPr>
        <w:numPr>
          <w:ilvl w:val="0"/>
          <w:numId w:val="24"/>
        </w:numPr>
        <w:tabs>
          <w:tab w:val="left" w:pos="2978"/>
        </w:tabs>
        <w:snapToGrid w:val="0"/>
        <w:ind w:left="426" w:hanging="426"/>
        <w:contextualSpacing/>
        <w:jc w:val="both"/>
        <w:rPr>
          <w:rFonts w:ascii="Times New Roman" w:hAnsi="Times New Roman" w:cs="Times New Roman"/>
          <w:color w:val="000000" w:themeColor="text1"/>
          <w:sz w:val="24"/>
          <w:szCs w:val="24"/>
        </w:rPr>
      </w:pPr>
      <w:r w:rsidRPr="002F3528">
        <w:rPr>
          <w:rFonts w:ascii="Times New Roman" w:hAnsi="Times New Roman" w:cs="Times New Roman"/>
          <w:color w:val="000000" w:themeColor="text1"/>
          <w:sz w:val="24"/>
          <w:szCs w:val="24"/>
        </w:rPr>
        <w:t>сотрудники Участника, работающие на объекте должны:</w:t>
      </w:r>
    </w:p>
    <w:p w14:paraId="014D2B53" w14:textId="77777777" w:rsidR="002F3528" w:rsidRPr="000576B5" w:rsidRDefault="002F3528" w:rsidP="002F3528">
      <w:pPr>
        <w:pStyle w:val="af9"/>
        <w:numPr>
          <w:ilvl w:val="0"/>
          <w:numId w:val="29"/>
        </w:numPr>
        <w:tabs>
          <w:tab w:val="num" w:pos="426"/>
        </w:tabs>
        <w:ind w:left="426" w:firstLine="0"/>
        <w:rPr>
          <w:b/>
          <w:sz w:val="24"/>
          <w:szCs w:val="24"/>
        </w:rPr>
      </w:pPr>
      <w:r w:rsidRPr="000576B5">
        <w:rPr>
          <w:b/>
          <w:sz w:val="24"/>
          <w:szCs w:val="24"/>
        </w:rPr>
        <w:t>иметь гражданство РФ (допуск на территорию организации только по пропускам);</w:t>
      </w:r>
    </w:p>
    <w:p w14:paraId="0883CBFF" w14:textId="77777777" w:rsidR="002F3528" w:rsidRPr="000576B5" w:rsidRDefault="002F3528" w:rsidP="002F3528">
      <w:pPr>
        <w:pStyle w:val="af9"/>
        <w:numPr>
          <w:ilvl w:val="0"/>
          <w:numId w:val="29"/>
        </w:numPr>
        <w:tabs>
          <w:tab w:val="num" w:pos="0"/>
        </w:tabs>
        <w:ind w:left="0" w:firstLine="426"/>
        <w:rPr>
          <w:color w:val="000000" w:themeColor="text1"/>
          <w:sz w:val="24"/>
          <w:szCs w:val="24"/>
        </w:rPr>
      </w:pPr>
      <w:r w:rsidRPr="000576B5">
        <w:rPr>
          <w:color w:val="000000" w:themeColor="text1"/>
          <w:sz w:val="24"/>
          <w:szCs w:val="24"/>
        </w:rPr>
        <w:t>быть обученными и аттестованными;</w:t>
      </w:r>
    </w:p>
    <w:p w14:paraId="4335BBFF" w14:textId="77777777" w:rsidR="002F3528" w:rsidRPr="000576B5" w:rsidRDefault="002F3528" w:rsidP="002F3528">
      <w:pPr>
        <w:pStyle w:val="af9"/>
        <w:numPr>
          <w:ilvl w:val="0"/>
          <w:numId w:val="29"/>
        </w:numPr>
        <w:tabs>
          <w:tab w:val="num" w:pos="0"/>
        </w:tabs>
        <w:ind w:left="0" w:firstLine="426"/>
        <w:rPr>
          <w:color w:val="000000" w:themeColor="text1"/>
          <w:sz w:val="24"/>
          <w:szCs w:val="24"/>
        </w:rPr>
      </w:pPr>
      <w:r w:rsidRPr="000576B5">
        <w:rPr>
          <w:color w:val="000000" w:themeColor="text1"/>
          <w:sz w:val="24"/>
          <w:szCs w:val="24"/>
        </w:rPr>
        <w:t>иметь соответствующие документы о требуемой квалификации и аттестации;</w:t>
      </w:r>
    </w:p>
    <w:p w14:paraId="7F79FA1D" w14:textId="77777777" w:rsidR="002F3528" w:rsidRPr="000576B5" w:rsidRDefault="002F3528" w:rsidP="002F3528">
      <w:pPr>
        <w:pStyle w:val="af9"/>
        <w:numPr>
          <w:ilvl w:val="0"/>
          <w:numId w:val="29"/>
        </w:numPr>
        <w:tabs>
          <w:tab w:val="num" w:pos="0"/>
        </w:tabs>
        <w:ind w:left="0" w:firstLine="426"/>
        <w:rPr>
          <w:color w:val="000000" w:themeColor="text1"/>
          <w:sz w:val="24"/>
          <w:szCs w:val="24"/>
        </w:rPr>
      </w:pPr>
      <w:r>
        <w:rPr>
          <w:color w:val="000000" w:themeColor="text1"/>
          <w:sz w:val="24"/>
          <w:szCs w:val="24"/>
        </w:rPr>
        <w:t xml:space="preserve">иметь удостоверения </w:t>
      </w:r>
      <w:r w:rsidRPr="001462E2">
        <w:rPr>
          <w:color w:val="000000" w:themeColor="text1"/>
          <w:sz w:val="24"/>
          <w:szCs w:val="24"/>
        </w:rPr>
        <w:t>о допуске к работам на высоте</w:t>
      </w:r>
      <w:r w:rsidRPr="000576B5">
        <w:rPr>
          <w:color w:val="000000" w:themeColor="text1"/>
          <w:sz w:val="24"/>
          <w:szCs w:val="24"/>
        </w:rPr>
        <w:t>;</w:t>
      </w:r>
    </w:p>
    <w:p w14:paraId="057D3648" w14:textId="77777777" w:rsidR="002F3528" w:rsidRPr="000576B5" w:rsidRDefault="002F3528" w:rsidP="002F3528">
      <w:pPr>
        <w:pStyle w:val="af9"/>
        <w:numPr>
          <w:ilvl w:val="0"/>
          <w:numId w:val="29"/>
        </w:numPr>
        <w:tabs>
          <w:tab w:val="num" w:pos="0"/>
        </w:tabs>
        <w:ind w:left="0" w:firstLine="426"/>
        <w:rPr>
          <w:color w:val="000000" w:themeColor="text1"/>
          <w:sz w:val="24"/>
          <w:szCs w:val="24"/>
        </w:rPr>
      </w:pPr>
      <w:r w:rsidRPr="000576B5">
        <w:rPr>
          <w:color w:val="000000" w:themeColor="text1"/>
          <w:sz w:val="24"/>
          <w:szCs w:val="24"/>
        </w:rPr>
        <w:t>соблюдать необходимые меры безопасности при проведении работ,</w:t>
      </w:r>
    </w:p>
    <w:p w14:paraId="2F98127E" w14:textId="77777777" w:rsidR="002F3528" w:rsidRPr="002F3528" w:rsidRDefault="002F3528" w:rsidP="002F3528">
      <w:pPr>
        <w:numPr>
          <w:ilvl w:val="0"/>
          <w:numId w:val="24"/>
        </w:numPr>
        <w:tabs>
          <w:tab w:val="left" w:pos="2978"/>
        </w:tabs>
        <w:snapToGrid w:val="0"/>
        <w:ind w:left="426" w:hanging="426"/>
        <w:contextualSpacing/>
        <w:jc w:val="both"/>
        <w:rPr>
          <w:rFonts w:ascii="Times New Roman" w:hAnsi="Times New Roman" w:cs="Times New Roman"/>
          <w:color w:val="000000" w:themeColor="text1"/>
          <w:sz w:val="24"/>
          <w:szCs w:val="24"/>
        </w:rPr>
      </w:pPr>
      <w:r w:rsidRPr="002F3528">
        <w:rPr>
          <w:rFonts w:ascii="Times New Roman" w:hAnsi="Times New Roman" w:cs="Times New Roman"/>
          <w:color w:val="000000" w:themeColor="text1"/>
          <w:sz w:val="24"/>
          <w:szCs w:val="24"/>
        </w:rPr>
        <w:t>Иметь инструмент, приспособления и прочее, необходимое для безусловного и качественного выполнения работ, в соответствие с данным техническим заданием;</w:t>
      </w:r>
    </w:p>
    <w:p w14:paraId="780A374C" w14:textId="267FE763" w:rsidR="002F3528" w:rsidRPr="002F3528" w:rsidRDefault="002F3528" w:rsidP="002F3528">
      <w:pPr>
        <w:numPr>
          <w:ilvl w:val="0"/>
          <w:numId w:val="24"/>
        </w:numPr>
        <w:tabs>
          <w:tab w:val="left" w:pos="2978"/>
        </w:tabs>
        <w:snapToGrid w:val="0"/>
        <w:ind w:left="426" w:hanging="426"/>
        <w:contextualSpacing/>
        <w:jc w:val="both"/>
        <w:rPr>
          <w:rFonts w:ascii="Times New Roman" w:hAnsi="Times New Roman" w:cs="Times New Roman"/>
          <w:color w:val="000000" w:themeColor="text1"/>
          <w:sz w:val="24"/>
          <w:szCs w:val="24"/>
        </w:rPr>
      </w:pPr>
      <w:r w:rsidRPr="002F3528">
        <w:rPr>
          <w:rFonts w:ascii="Times New Roman" w:hAnsi="Times New Roman" w:cs="Times New Roman"/>
          <w:color w:val="000000" w:themeColor="text1"/>
          <w:sz w:val="24"/>
          <w:szCs w:val="24"/>
        </w:rPr>
        <w:t xml:space="preserve">Подрядчик обязан соблюдать все требования и рекомендации </w:t>
      </w:r>
      <w:proofErr w:type="spellStart"/>
      <w:r w:rsidRPr="002F3528">
        <w:rPr>
          <w:rFonts w:ascii="Times New Roman" w:hAnsi="Times New Roman" w:cs="Times New Roman"/>
          <w:color w:val="000000" w:themeColor="text1"/>
          <w:sz w:val="24"/>
          <w:szCs w:val="24"/>
        </w:rPr>
        <w:t>Роспотребнадзора</w:t>
      </w:r>
      <w:proofErr w:type="spellEnd"/>
      <w:r w:rsidRPr="002F3528">
        <w:rPr>
          <w:rFonts w:ascii="Times New Roman" w:hAnsi="Times New Roman" w:cs="Times New Roman"/>
          <w:color w:val="000000" w:themeColor="text1"/>
          <w:sz w:val="24"/>
          <w:szCs w:val="24"/>
        </w:rPr>
        <w:t xml:space="preserve"> в части обеспечения мер по предотвращению распространения </w:t>
      </w:r>
      <w:proofErr w:type="spellStart"/>
      <w:r w:rsidRPr="002F3528">
        <w:rPr>
          <w:rFonts w:ascii="Times New Roman" w:hAnsi="Times New Roman" w:cs="Times New Roman"/>
          <w:color w:val="000000" w:themeColor="text1"/>
          <w:sz w:val="24"/>
          <w:szCs w:val="24"/>
        </w:rPr>
        <w:t>коронавирусной</w:t>
      </w:r>
      <w:proofErr w:type="spellEnd"/>
      <w:r w:rsidRPr="002F3528">
        <w:rPr>
          <w:rFonts w:ascii="Times New Roman" w:hAnsi="Times New Roman" w:cs="Times New Roman"/>
          <w:color w:val="000000" w:themeColor="text1"/>
          <w:sz w:val="24"/>
          <w:szCs w:val="24"/>
        </w:rPr>
        <w:t xml:space="preserve"> или прочих инфекций</w:t>
      </w:r>
      <w:r w:rsidR="00496959">
        <w:rPr>
          <w:rFonts w:ascii="Times New Roman" w:hAnsi="Times New Roman" w:cs="Times New Roman"/>
          <w:color w:val="000000" w:themeColor="text1"/>
          <w:sz w:val="24"/>
          <w:szCs w:val="24"/>
        </w:rPr>
        <w:t>.</w:t>
      </w:r>
    </w:p>
    <w:p w14:paraId="3D629510" w14:textId="77777777" w:rsidR="005043E5" w:rsidRPr="007673D6" w:rsidRDefault="00324F62">
      <w:pPr>
        <w:keepNext/>
        <w:tabs>
          <w:tab w:val="left" w:pos="1701"/>
        </w:tabs>
        <w:snapToGrid w:val="0"/>
        <w:contextualSpacing/>
        <w:jc w:val="both"/>
        <w:rPr>
          <w:rFonts w:ascii="Times New Roman" w:hAnsi="Times New Roman"/>
          <w:b/>
          <w:color w:val="000000" w:themeColor="text1"/>
          <w:sz w:val="24"/>
        </w:rPr>
      </w:pPr>
      <w:r w:rsidRPr="007673D6">
        <w:rPr>
          <w:rFonts w:ascii="Times New Roman" w:hAnsi="Times New Roman"/>
          <w:b/>
          <w:color w:val="000000" w:themeColor="text1"/>
          <w:sz w:val="24"/>
        </w:rPr>
        <w:t>3.2 Требования к документам</w:t>
      </w:r>
    </w:p>
    <w:p w14:paraId="09FD574A" w14:textId="77777777" w:rsidR="005043E5" w:rsidRDefault="00324F62">
      <w:pPr>
        <w:snapToGrid w:val="0"/>
        <w:contextualSpacing/>
        <w:jc w:val="both"/>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Pr="00B118F8" w:rsidRDefault="00324F62" w:rsidP="008509AA">
      <w:pPr>
        <w:numPr>
          <w:ilvl w:val="0"/>
          <w:numId w:val="23"/>
        </w:numPr>
        <w:tabs>
          <w:tab w:val="left" w:pos="2978"/>
        </w:tabs>
        <w:snapToGrid w:val="0"/>
        <w:ind w:left="426" w:hanging="426"/>
        <w:contextualSpacing/>
        <w:jc w:val="both"/>
        <w:rPr>
          <w:rFonts w:ascii="Times New Roman" w:hAnsi="Times New Roman"/>
          <w:color w:val="000000" w:themeColor="text1"/>
          <w:sz w:val="24"/>
        </w:rPr>
      </w:pPr>
      <w:r w:rsidRPr="00B118F8">
        <w:rPr>
          <w:rFonts w:ascii="Times New Roman" w:hAnsi="Times New Roman"/>
          <w:color w:val="000000" w:themeColor="text1"/>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Pr="00B118F8" w:rsidRDefault="00324F62" w:rsidP="008509AA">
      <w:pPr>
        <w:numPr>
          <w:ilvl w:val="0"/>
          <w:numId w:val="23"/>
        </w:numPr>
        <w:tabs>
          <w:tab w:val="left" w:pos="2978"/>
        </w:tabs>
        <w:snapToGrid w:val="0"/>
        <w:ind w:left="426" w:hanging="426"/>
        <w:contextualSpacing/>
        <w:jc w:val="both"/>
        <w:rPr>
          <w:rFonts w:ascii="Times New Roman" w:hAnsi="Times New Roman"/>
          <w:color w:val="000000" w:themeColor="text1"/>
          <w:sz w:val="24"/>
        </w:rPr>
      </w:pPr>
      <w:r w:rsidRPr="00B118F8">
        <w:rPr>
          <w:rFonts w:ascii="Times New Roman" w:hAnsi="Times New Roman"/>
          <w:color w:val="000000" w:themeColor="text1"/>
          <w:sz w:val="24"/>
        </w:rPr>
        <w:t>коммерческое предложение по форме и в соответствии с инструкциями, приведенными в настоящей Документации (Форма № 2);</w:t>
      </w:r>
    </w:p>
    <w:p w14:paraId="0DEA3EEB" w14:textId="5F1E7D52" w:rsidR="005043E5" w:rsidRDefault="00324F62" w:rsidP="008509AA">
      <w:pPr>
        <w:numPr>
          <w:ilvl w:val="0"/>
          <w:numId w:val="23"/>
        </w:numPr>
        <w:tabs>
          <w:tab w:val="left" w:pos="2978"/>
        </w:tabs>
        <w:snapToGrid w:val="0"/>
        <w:ind w:left="426" w:hanging="426"/>
        <w:contextualSpacing/>
        <w:jc w:val="both"/>
        <w:rPr>
          <w:rFonts w:ascii="Times New Roman" w:hAnsi="Times New Roman"/>
          <w:color w:val="000000" w:themeColor="text1"/>
          <w:sz w:val="24"/>
        </w:rPr>
      </w:pPr>
      <w:r w:rsidRPr="00B118F8">
        <w:rPr>
          <w:rFonts w:ascii="Times New Roman" w:hAnsi="Times New Roman"/>
          <w:color w:val="000000" w:themeColor="text1"/>
          <w:sz w:val="24"/>
        </w:rPr>
        <w:t xml:space="preserve">анкету </w:t>
      </w:r>
      <w:r w:rsidR="00D76FF8" w:rsidRPr="00B118F8">
        <w:rPr>
          <w:rFonts w:ascii="Times New Roman" w:hAnsi="Times New Roman"/>
          <w:color w:val="000000" w:themeColor="text1"/>
          <w:sz w:val="24"/>
        </w:rPr>
        <w:t>У</w:t>
      </w:r>
      <w:r w:rsidRPr="00B118F8">
        <w:rPr>
          <w:rFonts w:ascii="Times New Roman" w:hAnsi="Times New Roman"/>
          <w:color w:val="000000" w:themeColor="text1"/>
          <w:sz w:val="24"/>
        </w:rPr>
        <w:t>частника по форме и в соответствии с инструкциями, приведенными в настоящей Документации (Форма № 3);</w:t>
      </w:r>
    </w:p>
    <w:p w14:paraId="5F656AFC" w14:textId="77777777" w:rsidR="00496959" w:rsidRPr="00450EEB" w:rsidRDefault="00496959" w:rsidP="00450EEB">
      <w:pPr>
        <w:numPr>
          <w:ilvl w:val="0"/>
          <w:numId w:val="23"/>
        </w:numPr>
        <w:tabs>
          <w:tab w:val="left" w:pos="2978"/>
        </w:tabs>
        <w:snapToGrid w:val="0"/>
        <w:ind w:left="426" w:hanging="426"/>
        <w:contextualSpacing/>
        <w:jc w:val="both"/>
        <w:rPr>
          <w:rFonts w:ascii="Times New Roman" w:hAnsi="Times New Roman"/>
          <w:color w:val="000000" w:themeColor="text1"/>
          <w:sz w:val="24"/>
        </w:rPr>
      </w:pPr>
      <w:r w:rsidRPr="00450EEB">
        <w:rPr>
          <w:rFonts w:ascii="Times New Roman" w:hAnsi="Times New Roman"/>
          <w:color w:val="000000" w:themeColor="text1"/>
          <w:sz w:val="24"/>
        </w:rPr>
        <w:t>заверенную подписью руководителя и печатью организации копию свидетельства о государственной регистрации;</w:t>
      </w:r>
    </w:p>
    <w:p w14:paraId="50C63E08" w14:textId="77777777" w:rsidR="00496959" w:rsidRPr="00450EEB" w:rsidRDefault="00496959" w:rsidP="00450EEB">
      <w:pPr>
        <w:numPr>
          <w:ilvl w:val="0"/>
          <w:numId w:val="23"/>
        </w:numPr>
        <w:tabs>
          <w:tab w:val="left" w:pos="2978"/>
        </w:tabs>
        <w:snapToGrid w:val="0"/>
        <w:ind w:left="426" w:hanging="426"/>
        <w:contextualSpacing/>
        <w:jc w:val="both"/>
        <w:rPr>
          <w:rFonts w:ascii="Times New Roman" w:hAnsi="Times New Roman"/>
          <w:color w:val="000000" w:themeColor="text1"/>
          <w:sz w:val="24"/>
        </w:rPr>
      </w:pPr>
      <w:r w:rsidRPr="00450EEB">
        <w:rPr>
          <w:rFonts w:ascii="Times New Roman" w:hAnsi="Times New Roman"/>
          <w:color w:val="000000" w:themeColor="text1"/>
          <w:sz w:val="24"/>
        </w:rPr>
        <w:t>копию свидетельства о постановке на учет в налоговом органе, заверенную подписью уполномоченного лица и печатью организации;</w:t>
      </w:r>
    </w:p>
    <w:p w14:paraId="0E37B419" w14:textId="23CA7A44" w:rsidR="004C2C9D" w:rsidRPr="00B118F8" w:rsidRDefault="004C2C9D" w:rsidP="008509AA">
      <w:pPr>
        <w:numPr>
          <w:ilvl w:val="0"/>
          <w:numId w:val="23"/>
        </w:numPr>
        <w:tabs>
          <w:tab w:val="left" w:pos="2978"/>
        </w:tabs>
        <w:snapToGrid w:val="0"/>
        <w:ind w:left="426" w:hanging="426"/>
        <w:contextualSpacing/>
        <w:jc w:val="both"/>
        <w:rPr>
          <w:rFonts w:ascii="Times New Roman" w:hAnsi="Times New Roman"/>
          <w:color w:val="000000" w:themeColor="text1"/>
          <w:sz w:val="24"/>
        </w:rPr>
      </w:pPr>
      <w:r w:rsidRPr="00B118F8">
        <w:rPr>
          <w:rFonts w:ascii="Times New Roman" w:hAnsi="Times New Roman"/>
          <w:color w:val="000000" w:themeColor="text1"/>
          <w:sz w:val="24"/>
        </w:rPr>
        <w:lastRenderedPageBreak/>
        <w:t>Справка о перечне и годовых объемах выполнения аналогичных договоров (Форма № 4);</w:t>
      </w:r>
    </w:p>
    <w:p w14:paraId="35BA553F" w14:textId="5E533B48" w:rsidR="005043E5" w:rsidRPr="00B118F8" w:rsidRDefault="00324F62" w:rsidP="008509AA">
      <w:pPr>
        <w:numPr>
          <w:ilvl w:val="0"/>
          <w:numId w:val="23"/>
        </w:numPr>
        <w:tabs>
          <w:tab w:val="left" w:pos="2978"/>
        </w:tabs>
        <w:snapToGrid w:val="0"/>
        <w:ind w:left="426" w:hanging="426"/>
        <w:contextualSpacing/>
        <w:jc w:val="both"/>
        <w:rPr>
          <w:rFonts w:ascii="Times New Roman" w:hAnsi="Times New Roman"/>
          <w:color w:val="000000" w:themeColor="text1"/>
          <w:sz w:val="24"/>
        </w:rPr>
      </w:pPr>
      <w:r w:rsidRPr="00B118F8">
        <w:rPr>
          <w:rFonts w:ascii="Times New Roman" w:hAnsi="Times New Roman"/>
          <w:color w:val="000000" w:themeColor="text1"/>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w:t>
      </w:r>
      <w:r w:rsidR="004C2C9D" w:rsidRPr="00B118F8">
        <w:rPr>
          <w:rFonts w:ascii="Times New Roman" w:hAnsi="Times New Roman"/>
          <w:color w:val="000000" w:themeColor="text1"/>
          <w:sz w:val="24"/>
        </w:rPr>
        <w:t>о-технических ресурсах (Форма №5</w:t>
      </w:r>
      <w:r w:rsidRPr="00B118F8">
        <w:rPr>
          <w:rFonts w:ascii="Times New Roman" w:hAnsi="Times New Roman"/>
          <w:color w:val="000000" w:themeColor="text1"/>
          <w:sz w:val="24"/>
        </w:rPr>
        <w:t>);</w:t>
      </w:r>
    </w:p>
    <w:p w14:paraId="486534B8" w14:textId="1B98B477" w:rsidR="005043E5" w:rsidRPr="00B118F8" w:rsidRDefault="00324F62" w:rsidP="008509AA">
      <w:pPr>
        <w:numPr>
          <w:ilvl w:val="0"/>
          <w:numId w:val="23"/>
        </w:numPr>
        <w:tabs>
          <w:tab w:val="left" w:pos="2978"/>
        </w:tabs>
        <w:snapToGrid w:val="0"/>
        <w:ind w:left="426" w:hanging="426"/>
        <w:contextualSpacing/>
        <w:jc w:val="both"/>
        <w:rPr>
          <w:rFonts w:ascii="Times New Roman" w:hAnsi="Times New Roman"/>
          <w:color w:val="000000" w:themeColor="text1"/>
          <w:sz w:val="24"/>
        </w:rPr>
      </w:pPr>
      <w:r w:rsidRPr="00B118F8">
        <w:rPr>
          <w:rFonts w:ascii="Times New Roman" w:hAnsi="Times New Roman"/>
          <w:color w:val="000000" w:themeColor="text1"/>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w:t>
      </w:r>
      <w:r w:rsidR="004C2C9D" w:rsidRPr="00B118F8">
        <w:rPr>
          <w:rFonts w:ascii="Times New Roman" w:hAnsi="Times New Roman"/>
          <w:color w:val="000000" w:themeColor="text1"/>
          <w:sz w:val="24"/>
        </w:rPr>
        <w:t>ровых ресурсах (Форма №6</w:t>
      </w:r>
      <w:r w:rsidRPr="00B118F8">
        <w:rPr>
          <w:rFonts w:ascii="Times New Roman" w:hAnsi="Times New Roman"/>
          <w:color w:val="000000" w:themeColor="text1"/>
          <w:sz w:val="24"/>
        </w:rPr>
        <w:t>);</w:t>
      </w:r>
    </w:p>
    <w:p w14:paraId="6DA440B8" w14:textId="1455E31E" w:rsidR="005043E5" w:rsidRPr="00B118F8" w:rsidRDefault="00324F62" w:rsidP="008509AA">
      <w:pPr>
        <w:numPr>
          <w:ilvl w:val="0"/>
          <w:numId w:val="23"/>
        </w:numPr>
        <w:tabs>
          <w:tab w:val="left" w:pos="2978"/>
        </w:tabs>
        <w:snapToGrid w:val="0"/>
        <w:ind w:left="426" w:hanging="426"/>
        <w:contextualSpacing/>
        <w:jc w:val="both"/>
        <w:rPr>
          <w:rFonts w:ascii="Times New Roman" w:hAnsi="Times New Roman"/>
          <w:color w:val="000000" w:themeColor="text1"/>
          <w:sz w:val="24"/>
        </w:rPr>
      </w:pPr>
      <w:r w:rsidRPr="00B118F8">
        <w:rPr>
          <w:rFonts w:ascii="Times New Roman" w:hAnsi="Times New Roman"/>
          <w:color w:val="000000" w:themeColor="text1"/>
          <w:sz w:val="24"/>
        </w:rPr>
        <w:t>копии учредительных документов, заверенные подписью уполномоченного лица и печатью организации;</w:t>
      </w:r>
    </w:p>
    <w:p w14:paraId="3DF6B7FC" w14:textId="3D7D19F0" w:rsidR="00534BEE" w:rsidRPr="00B118F8" w:rsidRDefault="00E374AF" w:rsidP="008509AA">
      <w:pPr>
        <w:numPr>
          <w:ilvl w:val="0"/>
          <w:numId w:val="23"/>
        </w:numPr>
        <w:tabs>
          <w:tab w:val="left" w:pos="2978"/>
        </w:tabs>
        <w:snapToGrid w:val="0"/>
        <w:ind w:left="426" w:hanging="426"/>
        <w:contextualSpacing/>
        <w:jc w:val="both"/>
        <w:rPr>
          <w:rFonts w:ascii="Times New Roman" w:hAnsi="Times New Roman"/>
          <w:color w:val="000000" w:themeColor="text1"/>
          <w:sz w:val="24"/>
        </w:rPr>
      </w:pPr>
      <w:r w:rsidRPr="00B118F8">
        <w:rPr>
          <w:rFonts w:ascii="Times New Roman" w:hAnsi="Times New Roman"/>
          <w:color w:val="000000" w:themeColor="text1"/>
          <w:sz w:val="24"/>
        </w:rPr>
        <w:t>к</w:t>
      </w:r>
      <w:r w:rsidR="00534BEE" w:rsidRPr="00B118F8">
        <w:rPr>
          <w:rFonts w:ascii="Times New Roman" w:hAnsi="Times New Roman"/>
          <w:color w:val="000000" w:themeColor="text1"/>
          <w:sz w:val="24"/>
        </w:rPr>
        <w:t>опи</w:t>
      </w:r>
      <w:r w:rsidRPr="00B118F8">
        <w:rPr>
          <w:rFonts w:ascii="Times New Roman" w:hAnsi="Times New Roman"/>
          <w:color w:val="000000" w:themeColor="text1"/>
          <w:sz w:val="24"/>
        </w:rPr>
        <w:t>ю,</w:t>
      </w:r>
      <w:r w:rsidR="00117FA5" w:rsidRPr="00B118F8">
        <w:rPr>
          <w:rFonts w:ascii="Times New Roman" w:hAnsi="Times New Roman"/>
          <w:color w:val="000000" w:themeColor="text1"/>
          <w:sz w:val="24"/>
        </w:rPr>
        <w:t xml:space="preserve"> полученной не ранее чем за 3 </w:t>
      </w:r>
      <w:r w:rsidR="00534BEE" w:rsidRPr="00B118F8">
        <w:rPr>
          <w:rFonts w:ascii="Times New Roman" w:hAnsi="Times New Roman"/>
          <w:color w:val="000000" w:themeColor="text1"/>
          <w:sz w:val="24"/>
        </w:rPr>
        <w:t>(три) месяца до дня официального размещения</w:t>
      </w:r>
      <w:r w:rsidRPr="00B118F8">
        <w:rPr>
          <w:rFonts w:ascii="Times New Roman" w:hAnsi="Times New Roman"/>
          <w:color w:val="000000" w:themeColor="text1"/>
          <w:sz w:val="24"/>
        </w:rPr>
        <w:t xml:space="preserve"> на официальном сайте/ЭТП, или посредством направления на электронную почту</w:t>
      </w:r>
      <w:r w:rsidR="00534BEE" w:rsidRPr="00B118F8">
        <w:rPr>
          <w:rFonts w:ascii="Times New Roman" w:hAnsi="Times New Roman"/>
          <w:color w:val="000000" w:themeColor="text1"/>
          <w:sz w:val="24"/>
        </w:rPr>
        <w:t xml:space="preserve"> </w:t>
      </w:r>
      <w:r w:rsidRPr="00B118F8">
        <w:rPr>
          <w:rFonts w:ascii="Times New Roman" w:hAnsi="Times New Roman"/>
          <w:color w:val="000000" w:themeColor="text1"/>
          <w:sz w:val="24"/>
        </w:rPr>
        <w:t>Закупочной документации</w:t>
      </w:r>
      <w:r w:rsidR="00534BEE" w:rsidRPr="00B118F8">
        <w:rPr>
          <w:rFonts w:ascii="Times New Roman" w:hAnsi="Times New Roman"/>
          <w:color w:val="000000" w:themeColor="text1"/>
          <w:sz w:val="24"/>
        </w:rPr>
        <w:t xml:space="preserve"> выписки из единого государственного реестра юридических лиц (для юридических лиц); копи</w:t>
      </w:r>
      <w:r w:rsidRPr="00B118F8">
        <w:rPr>
          <w:rFonts w:ascii="Times New Roman" w:hAnsi="Times New Roman"/>
          <w:color w:val="000000" w:themeColor="text1"/>
          <w:sz w:val="24"/>
        </w:rPr>
        <w:t>ю</w:t>
      </w:r>
      <w:r w:rsidR="00534BEE" w:rsidRPr="00B118F8">
        <w:rPr>
          <w:rFonts w:ascii="Times New Roman" w:hAnsi="Times New Roman"/>
          <w:color w:val="000000" w:themeColor="text1"/>
          <w:sz w:val="24"/>
        </w:rPr>
        <w:t xml:space="preserve"> полученной не ранее чем за 3</w:t>
      </w:r>
      <w:r w:rsidR="00117FA5" w:rsidRPr="00B118F8">
        <w:rPr>
          <w:rFonts w:ascii="Times New Roman" w:hAnsi="Times New Roman"/>
          <w:color w:val="000000" w:themeColor="text1"/>
          <w:sz w:val="24"/>
        </w:rPr>
        <w:t xml:space="preserve"> </w:t>
      </w:r>
      <w:r w:rsidR="00534BEE" w:rsidRPr="00B118F8">
        <w:rPr>
          <w:rFonts w:ascii="Times New Roman" w:hAnsi="Times New Roman"/>
          <w:color w:val="000000" w:themeColor="text1"/>
          <w:sz w:val="24"/>
        </w:rPr>
        <w:t xml:space="preserve">(три) месяца до дня официального размещения </w:t>
      </w:r>
      <w:r w:rsidRPr="00B118F8">
        <w:rPr>
          <w:rFonts w:ascii="Times New Roman" w:hAnsi="Times New Roman"/>
          <w:color w:val="000000" w:themeColor="text1"/>
          <w:sz w:val="24"/>
        </w:rPr>
        <w:t xml:space="preserve">на официальном сайте/ЭТП, или посредством направления на электронную почту Закупочной документации </w:t>
      </w:r>
      <w:r w:rsidR="00534BEE" w:rsidRPr="00B118F8">
        <w:rPr>
          <w:rFonts w:ascii="Times New Roman" w:hAnsi="Times New Roman"/>
          <w:color w:val="000000" w:themeColor="text1"/>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B118F8" w:rsidRPr="00B118F8">
        <w:rPr>
          <w:rFonts w:ascii="Times New Roman" w:hAnsi="Times New Roman"/>
          <w:color w:val="000000" w:themeColor="text1"/>
          <w:sz w:val="24"/>
        </w:rPr>
        <w:t>;</w:t>
      </w:r>
    </w:p>
    <w:p w14:paraId="4F2CABB3" w14:textId="77777777" w:rsidR="005043E5" w:rsidRPr="00B118F8" w:rsidRDefault="00324F62" w:rsidP="008509AA">
      <w:pPr>
        <w:numPr>
          <w:ilvl w:val="0"/>
          <w:numId w:val="23"/>
        </w:numPr>
        <w:tabs>
          <w:tab w:val="left" w:pos="2978"/>
        </w:tabs>
        <w:snapToGrid w:val="0"/>
        <w:ind w:left="426" w:hanging="426"/>
        <w:contextualSpacing/>
        <w:jc w:val="both"/>
        <w:rPr>
          <w:rFonts w:ascii="Times New Roman" w:hAnsi="Times New Roman"/>
          <w:color w:val="000000" w:themeColor="text1"/>
          <w:sz w:val="24"/>
        </w:rPr>
      </w:pPr>
      <w:r w:rsidRPr="00B118F8">
        <w:rPr>
          <w:rFonts w:ascii="Times New Roman" w:hAnsi="Times New Roman"/>
          <w:color w:val="000000" w:themeColor="text1"/>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B118F8" w:rsidRDefault="00324F62" w:rsidP="008509AA">
      <w:pPr>
        <w:numPr>
          <w:ilvl w:val="0"/>
          <w:numId w:val="23"/>
        </w:numPr>
        <w:tabs>
          <w:tab w:val="left" w:pos="2978"/>
        </w:tabs>
        <w:snapToGrid w:val="0"/>
        <w:ind w:left="426" w:hanging="426"/>
        <w:contextualSpacing/>
        <w:jc w:val="both"/>
        <w:rPr>
          <w:rFonts w:ascii="Times New Roman" w:hAnsi="Times New Roman"/>
          <w:color w:val="000000" w:themeColor="text1"/>
          <w:sz w:val="24"/>
        </w:rPr>
      </w:pPr>
      <w:r w:rsidRPr="00B118F8">
        <w:rPr>
          <w:rFonts w:ascii="Times New Roman" w:hAnsi="Times New Roman"/>
          <w:color w:val="000000" w:themeColor="text1"/>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Default="00324F62" w:rsidP="008509AA">
      <w:pPr>
        <w:numPr>
          <w:ilvl w:val="0"/>
          <w:numId w:val="23"/>
        </w:numPr>
        <w:tabs>
          <w:tab w:val="left" w:pos="2978"/>
        </w:tabs>
        <w:snapToGrid w:val="0"/>
        <w:ind w:left="426" w:hanging="426"/>
        <w:contextualSpacing/>
        <w:jc w:val="both"/>
        <w:rPr>
          <w:rFonts w:ascii="Times New Roman" w:hAnsi="Times New Roman"/>
          <w:color w:val="000000" w:themeColor="text1"/>
          <w:sz w:val="24"/>
        </w:rPr>
      </w:pPr>
      <w:r w:rsidRPr="00B118F8">
        <w:rPr>
          <w:rFonts w:ascii="Times New Roman" w:hAnsi="Times New Roman"/>
          <w:color w:val="000000" w:themeColor="text1"/>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477E9C64" w14:textId="5F428816" w:rsidR="00450EEB" w:rsidRPr="00B118F8" w:rsidRDefault="00450EEB" w:rsidP="008509AA">
      <w:pPr>
        <w:numPr>
          <w:ilvl w:val="0"/>
          <w:numId w:val="23"/>
        </w:numPr>
        <w:tabs>
          <w:tab w:val="left" w:pos="2978"/>
        </w:tabs>
        <w:snapToGrid w:val="0"/>
        <w:ind w:left="426" w:hanging="426"/>
        <w:contextualSpacing/>
        <w:jc w:val="both"/>
        <w:rPr>
          <w:rFonts w:ascii="Times New Roman" w:hAnsi="Times New Roman"/>
          <w:color w:val="000000" w:themeColor="text1"/>
          <w:sz w:val="24"/>
        </w:rPr>
      </w:pPr>
      <w:r>
        <w:rPr>
          <w:rFonts w:ascii="Times New Roman" w:hAnsi="Times New Roman"/>
          <w:color w:val="000000" w:themeColor="text1"/>
          <w:sz w:val="24"/>
        </w:rPr>
        <w:t>паспорта и сертификаты на применяемые материалы и оборудование;</w:t>
      </w:r>
    </w:p>
    <w:p w14:paraId="53857FEF" w14:textId="7CB98309" w:rsidR="003757E6" w:rsidRPr="00B118F8" w:rsidRDefault="003757E6" w:rsidP="008509AA">
      <w:pPr>
        <w:numPr>
          <w:ilvl w:val="0"/>
          <w:numId w:val="23"/>
        </w:numPr>
        <w:tabs>
          <w:tab w:val="left" w:pos="2978"/>
        </w:tabs>
        <w:snapToGrid w:val="0"/>
        <w:ind w:left="426" w:hanging="426"/>
        <w:contextualSpacing/>
        <w:jc w:val="both"/>
        <w:rPr>
          <w:rFonts w:ascii="Times New Roman" w:hAnsi="Times New Roman"/>
          <w:color w:val="000000" w:themeColor="text1"/>
          <w:sz w:val="24"/>
        </w:rPr>
      </w:pPr>
      <w:r w:rsidRPr="00B118F8">
        <w:rPr>
          <w:rFonts w:ascii="Times New Roman" w:hAnsi="Times New Roman"/>
          <w:color w:val="000000" w:themeColor="text1"/>
          <w:sz w:val="24"/>
        </w:rPr>
        <w:t>письмо на бланке компании о наличии действующего расчетного счета в ПАО «МТС-Банк» или готовности открыть такой счет, либо о наличии объективных причин, затрудняющих открытие такого счета</w:t>
      </w:r>
      <w:r w:rsidR="001509EA" w:rsidRPr="00B118F8">
        <w:rPr>
          <w:rFonts w:ascii="Times New Roman" w:hAnsi="Times New Roman"/>
          <w:color w:val="000000" w:themeColor="text1"/>
          <w:sz w:val="24"/>
        </w:rPr>
        <w:t>;</w:t>
      </w:r>
    </w:p>
    <w:p w14:paraId="4389E6D7" w14:textId="3EF8F9E9" w:rsidR="003757E6" w:rsidRDefault="003757E6" w:rsidP="008509AA">
      <w:pPr>
        <w:numPr>
          <w:ilvl w:val="0"/>
          <w:numId w:val="23"/>
        </w:numPr>
        <w:tabs>
          <w:tab w:val="left" w:pos="2978"/>
        </w:tabs>
        <w:snapToGrid w:val="0"/>
        <w:ind w:left="426" w:hanging="426"/>
        <w:contextualSpacing/>
        <w:jc w:val="both"/>
        <w:rPr>
          <w:rFonts w:ascii="Times New Roman" w:hAnsi="Times New Roman"/>
          <w:sz w:val="24"/>
        </w:rPr>
      </w:pPr>
      <w:r w:rsidRPr="003757E6">
        <w:rPr>
          <w:rFonts w:ascii="Times New Roman" w:hAnsi="Times New Roman"/>
          <w:sz w:val="24"/>
        </w:rPr>
        <w:t>согласие на обработку персональных данных Генерального директора</w:t>
      </w:r>
      <w:r w:rsidR="00B118F8">
        <w:rPr>
          <w:rFonts w:ascii="Times New Roman" w:hAnsi="Times New Roman"/>
          <w:sz w:val="24"/>
        </w:rPr>
        <w:t xml:space="preserve"> (Форма №7)</w:t>
      </w:r>
      <w:r w:rsidRPr="003757E6">
        <w:rPr>
          <w:rFonts w:ascii="Times New Roman" w:hAnsi="Times New Roman"/>
          <w:sz w:val="24"/>
        </w:rPr>
        <w:t>.</w:t>
      </w:r>
    </w:p>
    <w:p w14:paraId="68E47352" w14:textId="77777777" w:rsidR="005429D1" w:rsidRDefault="005429D1" w:rsidP="005429D1">
      <w:pPr>
        <w:tabs>
          <w:tab w:val="left" w:pos="2978"/>
        </w:tabs>
        <w:snapToGrid w:val="0"/>
        <w:contextualSpacing/>
        <w:jc w:val="both"/>
        <w:rPr>
          <w:rFonts w:ascii="Times New Roman" w:hAnsi="Times New Roman"/>
          <w:sz w:val="24"/>
        </w:rPr>
      </w:pPr>
    </w:p>
    <w:p w14:paraId="6BBDA5E0" w14:textId="77777777" w:rsidR="005429D1" w:rsidRPr="005429D1" w:rsidRDefault="005429D1" w:rsidP="005429D1">
      <w:pPr>
        <w:pStyle w:val="af9"/>
        <w:spacing w:line="240" w:lineRule="auto"/>
        <w:ind w:left="0" w:right="-2" w:firstLine="0"/>
        <w:rPr>
          <w:b/>
          <w:color w:val="FF0000"/>
          <w:sz w:val="24"/>
          <w:szCs w:val="24"/>
        </w:rPr>
      </w:pPr>
      <w:r w:rsidRPr="005429D1">
        <w:rPr>
          <w:color w:val="FF0000"/>
          <w:sz w:val="24"/>
          <w:szCs w:val="24"/>
        </w:rPr>
        <w:t>*</w:t>
      </w:r>
      <w:r w:rsidRPr="005429D1">
        <w:rPr>
          <w:b/>
          <w:color w:val="FF0000"/>
          <w:sz w:val="24"/>
          <w:szCs w:val="24"/>
        </w:rPr>
        <w:t>Необходимо соблюдать нумерацию при подготовке документов, которые являются неотъемлемой частью предложения участника.</w:t>
      </w:r>
    </w:p>
    <w:p w14:paraId="0729DADB" w14:textId="77777777" w:rsidR="005429D1" w:rsidRPr="003757E6" w:rsidRDefault="005429D1" w:rsidP="005429D1">
      <w:pPr>
        <w:tabs>
          <w:tab w:val="left" w:pos="2978"/>
        </w:tabs>
        <w:snapToGrid w:val="0"/>
        <w:contextualSpacing/>
        <w:jc w:val="both"/>
        <w:rPr>
          <w:rFonts w:ascii="Times New Roman" w:hAnsi="Times New Roman"/>
          <w:sz w:val="24"/>
        </w:rPr>
      </w:pPr>
    </w:p>
    <w:p w14:paraId="4031EECA" w14:textId="415D020C" w:rsidR="005043E5" w:rsidRDefault="00010AD7" w:rsidP="00010AD7">
      <w:pPr>
        <w:tabs>
          <w:tab w:val="left" w:pos="709"/>
        </w:tabs>
        <w:snapToGrid w:val="0"/>
        <w:ind w:left="709" w:hanging="709"/>
        <w:jc w:val="both"/>
        <w:rPr>
          <w:rFonts w:ascii="Times New Roman" w:hAnsi="Times New Roman"/>
          <w:sz w:val="24"/>
        </w:rPr>
      </w:pPr>
      <w:r>
        <w:rPr>
          <w:rFonts w:ascii="Times New Roman" w:hAnsi="Times New Roman"/>
          <w:sz w:val="24"/>
        </w:rPr>
        <w:t>3.2.2.</w:t>
      </w:r>
      <w:r>
        <w:rPr>
          <w:rFonts w:ascii="Times New Roman" w:hAnsi="Times New Roman"/>
          <w:sz w:val="24"/>
        </w:rPr>
        <w:tab/>
      </w:r>
      <w:r w:rsidR="00324F62" w:rsidRPr="00681266">
        <w:rPr>
          <w:rFonts w:ascii="Times New Roman" w:hAnsi="Times New Roman"/>
          <w:b/>
          <w:color w:val="FF0000"/>
          <w:sz w:val="24"/>
        </w:rPr>
        <w:t>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 xml:space="preserve">3.2.3. В </w:t>
      </w:r>
      <w:proofErr w:type="gramStart"/>
      <w:r>
        <w:rPr>
          <w:rFonts w:ascii="Times New Roman" w:hAnsi="Times New Roman"/>
          <w:sz w:val="24"/>
        </w:rPr>
        <w:t>случае</w:t>
      </w:r>
      <w:proofErr w:type="gramEnd"/>
      <w:r>
        <w:rPr>
          <w:rFonts w:ascii="Times New Roman" w:hAnsi="Times New Roman"/>
          <w:sz w:val="24"/>
        </w:rPr>
        <w:t xml:space="preserve">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010AD7">
        <w:rPr>
          <w:rFonts w:ascii="Times New Roman" w:hAnsi="Times New Roman"/>
          <w:sz w:val="24"/>
        </w:rPr>
        <w:t>4.1.</w:t>
      </w:r>
      <w:r w:rsidR="00B02EF2" w:rsidRPr="00010AD7">
        <w:rPr>
          <w:rFonts w:ascii="Times New Roman" w:hAnsi="Times New Roman"/>
          <w:sz w:val="24"/>
        </w:rPr>
        <w:t>1</w:t>
      </w:r>
      <w:r w:rsidRPr="00010AD7">
        <w:rPr>
          <w:rFonts w:ascii="Times New Roman" w:hAnsi="Times New Roman"/>
          <w:sz w:val="24"/>
        </w:rPr>
        <w:t xml:space="preserve">. Участник имеет право подать только одно Предложение. В </w:t>
      </w:r>
      <w:proofErr w:type="gramStart"/>
      <w:r w:rsidRPr="00010AD7">
        <w:rPr>
          <w:rFonts w:ascii="Times New Roman" w:hAnsi="Times New Roman"/>
          <w:sz w:val="24"/>
        </w:rPr>
        <w:t>случае</w:t>
      </w:r>
      <w:proofErr w:type="gramEnd"/>
      <w:r w:rsidRPr="00010AD7">
        <w:rPr>
          <w:rFonts w:ascii="Times New Roman" w:hAnsi="Times New Roman"/>
          <w:sz w:val="24"/>
        </w:rPr>
        <w:t xml:space="preserve">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sz w:val="24"/>
        </w:rPr>
        <w:t>образом</w:t>
      </w:r>
      <w:proofErr w:type="gramEnd"/>
      <w:r>
        <w:rPr>
          <w:rFonts w:ascii="Times New Roman" w:hAnsi="Times New Roman"/>
          <w:sz w:val="24"/>
        </w:rPr>
        <w:t xml:space="preserve"> уполномоченным им лицом на основании доверенности. В </w:t>
      </w:r>
      <w:proofErr w:type="gramStart"/>
      <w:r>
        <w:rPr>
          <w:rFonts w:ascii="Times New Roman" w:hAnsi="Times New Roman"/>
          <w:sz w:val="24"/>
        </w:rPr>
        <w:t>последнем</w:t>
      </w:r>
      <w:proofErr w:type="gramEnd"/>
      <w:r>
        <w:rPr>
          <w:rFonts w:ascii="Times New Roman" w:hAnsi="Times New Roman"/>
          <w:sz w:val="24"/>
        </w:rPr>
        <w:t xml:space="preserve">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w:t>
      </w:r>
      <w:proofErr w:type="gramStart"/>
      <w:r>
        <w:rPr>
          <w:rFonts w:ascii="Times New Roman" w:hAnsi="Times New Roman"/>
          <w:sz w:val="24"/>
        </w:rPr>
        <w:t>исправленному</w:t>
      </w:r>
      <w:proofErr w:type="gramEnd"/>
      <w:r>
        <w:rPr>
          <w:rFonts w:ascii="Times New Roman" w:hAnsi="Times New Roman"/>
          <w:sz w:val="24"/>
        </w:rPr>
        <w:t xml:space="preserve"> верить» и </w:t>
      </w:r>
      <w:r>
        <w:rPr>
          <w:rFonts w:ascii="Times New Roman" w:hAnsi="Times New Roman"/>
          <w:sz w:val="24"/>
        </w:rPr>
        <w:lastRenderedPageBreak/>
        <w:t>собственноручной подписью уполномоченного лица, расположенной рядом с каждым исправлением.</w:t>
      </w:r>
    </w:p>
    <w:p w14:paraId="4C091938" w14:textId="77777777" w:rsidR="005043E5" w:rsidRDefault="005043E5">
      <w:pPr>
        <w:snapToGrid w:val="0"/>
        <w:jc w:val="both"/>
        <w:rPr>
          <w:rFonts w:ascii="Times New Roman" w:hAnsi="Times New Roman"/>
          <w:sz w:val="24"/>
        </w:rPr>
      </w:pP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rsidP="008509AA">
      <w:pPr>
        <w:numPr>
          <w:ilvl w:val="0"/>
          <w:numId w:val="5"/>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w:t>
      </w:r>
      <w:proofErr w:type="gramStart"/>
      <w:r>
        <w:rPr>
          <w:rFonts w:ascii="Times New Roman" w:hAnsi="Times New Roman"/>
          <w:sz w:val="24"/>
        </w:rPr>
        <w:t>случае</w:t>
      </w:r>
      <w:proofErr w:type="gramEnd"/>
      <w:r>
        <w:rPr>
          <w:rFonts w:ascii="Times New Roman" w:hAnsi="Times New Roman"/>
          <w:sz w:val="24"/>
        </w:rPr>
        <w:t>, предложение должно быть подано на английском языке.</w:t>
      </w:r>
    </w:p>
    <w:p w14:paraId="6FC4C685" w14:textId="77777777" w:rsidR="005043E5" w:rsidRDefault="00324F62" w:rsidP="008509AA">
      <w:pPr>
        <w:numPr>
          <w:ilvl w:val="0"/>
          <w:numId w:val="6"/>
        </w:numPr>
        <w:tabs>
          <w:tab w:val="left" w:pos="426"/>
        </w:tabs>
        <w:snapToGrid w:val="0"/>
        <w:ind w:left="426" w:firstLine="0"/>
        <w:jc w:val="both"/>
        <w:rPr>
          <w:rFonts w:ascii="Times New Roman" w:hAnsi="Times New Roman"/>
          <w:sz w:val="24"/>
        </w:rPr>
      </w:pPr>
      <w:r>
        <w:rPr>
          <w:rFonts w:ascii="Times New Roman" w:hAnsi="Times New Roman"/>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Pr>
          <w:rFonts w:ascii="Times New Roman" w:hAnsi="Times New Roman"/>
          <w:sz w:val="24"/>
        </w:rPr>
        <w:t>апостилированный</w:t>
      </w:r>
      <w:proofErr w:type="spellEnd"/>
      <w:r>
        <w:rPr>
          <w:rFonts w:ascii="Times New Roman" w:hAnsi="Times New Roman"/>
          <w:sz w:val="24"/>
        </w:rPr>
        <w:t>).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0170C922" w14:textId="2647D52F" w:rsidR="005043E5" w:rsidRDefault="00324F62">
      <w:pPr>
        <w:snapToGrid w:val="0"/>
        <w:jc w:val="both"/>
        <w:rPr>
          <w:rFonts w:ascii="Times New Roman" w:hAnsi="Times New Roman"/>
          <w:sz w:val="24"/>
        </w:rPr>
      </w:pPr>
      <w:r>
        <w:rPr>
          <w:rFonts w:ascii="Times New Roman" w:hAnsi="Times New Roman"/>
          <w:sz w:val="24"/>
        </w:rPr>
        <w:t xml:space="preserve">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подаваться в соответствующем разделе </w:t>
      </w:r>
      <w:r w:rsidR="00DE28C6">
        <w:rPr>
          <w:rFonts w:ascii="Times New Roman" w:hAnsi="Times New Roman"/>
          <w:sz w:val="24"/>
        </w:rPr>
        <w:t>з</w:t>
      </w:r>
      <w:r>
        <w:rPr>
          <w:rFonts w:ascii="Times New Roman" w:hAnsi="Times New Roman"/>
          <w:sz w:val="24"/>
        </w:rPr>
        <w:t xml:space="preserve">акупочной процедуры на ЭТП и/или посредством направления писем на </w:t>
      </w:r>
      <w:proofErr w:type="gramStart"/>
      <w:r>
        <w:rPr>
          <w:rFonts w:ascii="Times New Roman" w:hAnsi="Times New Roman"/>
          <w:sz w:val="24"/>
        </w:rPr>
        <w:t>электронный</w:t>
      </w:r>
      <w:proofErr w:type="gramEnd"/>
      <w:r>
        <w:rPr>
          <w:rFonts w:ascii="Times New Roman" w:hAnsi="Times New Roman"/>
          <w:sz w:val="24"/>
        </w:rPr>
        <w:t xml:space="preserve"> адреса Участников.</w:t>
      </w:r>
    </w:p>
    <w:p w14:paraId="5EE0C9C8" w14:textId="77777777" w:rsidR="005043E5" w:rsidRDefault="00324F62">
      <w:pPr>
        <w:snapToGrid w:val="0"/>
        <w:jc w:val="both"/>
        <w:rPr>
          <w:rFonts w:ascii="Times New Roman" w:hAnsi="Times New Roman"/>
          <w:sz w:val="24"/>
        </w:rPr>
      </w:pPr>
      <w:r>
        <w:rPr>
          <w:rFonts w:ascii="Times New Roman" w:hAnsi="Times New Roman"/>
          <w:sz w:val="24"/>
        </w:rPr>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70A9F2D8" w14:textId="77777777"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2E2548E5" w14:textId="0E5B2F11" w:rsidR="005043E5" w:rsidRDefault="00324F62">
      <w:pPr>
        <w:snapToGrid w:val="0"/>
        <w:jc w:val="both"/>
        <w:rPr>
          <w:rFonts w:ascii="Times New Roman" w:hAnsi="Times New Roman"/>
          <w:sz w:val="24"/>
        </w:rPr>
      </w:pPr>
      <w:r>
        <w:rPr>
          <w:rFonts w:ascii="Times New Roman" w:hAnsi="Times New Roman"/>
          <w:sz w:val="24"/>
        </w:rPr>
        <w:t>При необходимости Организатор закупок имеет право продлевать срок окончания приема Предложений, установленный в п.</w:t>
      </w:r>
      <w:r w:rsidR="00DB1948">
        <w:rPr>
          <w:rFonts w:ascii="Times New Roman" w:hAnsi="Times New Roman"/>
          <w:sz w:val="24"/>
        </w:rPr>
        <w:t xml:space="preserve"> </w:t>
      </w:r>
      <w:r>
        <w:rPr>
          <w:rFonts w:ascii="Times New Roman" w:hAnsi="Times New Roman"/>
          <w:sz w:val="24"/>
        </w:rPr>
        <w:t xml:space="preserve">1.3, с уведомлением всех </w:t>
      </w:r>
      <w:r w:rsidR="00D76FF8">
        <w:rPr>
          <w:rFonts w:ascii="Times New Roman" w:hAnsi="Times New Roman"/>
          <w:sz w:val="24"/>
        </w:rPr>
        <w:t>У</w:t>
      </w:r>
      <w:r>
        <w:rPr>
          <w:rFonts w:ascii="Times New Roman" w:hAnsi="Times New Roman"/>
          <w:sz w:val="24"/>
        </w:rPr>
        <w:t xml:space="preserve">частников посредством </w:t>
      </w:r>
      <w:r w:rsidR="005C1A8D" w:rsidRPr="00DB1948">
        <w:rPr>
          <w:rFonts w:ascii="Times New Roman" w:hAnsi="Times New Roman"/>
          <w:sz w:val="24"/>
        </w:rPr>
        <w:t>опубликования соответствующей информации на сайте/ЭТП и/или отправкой на электронную почту участников</w:t>
      </w:r>
      <w:r w:rsidRPr="00DB1948">
        <w:rPr>
          <w:rFonts w:ascii="Times New Roman" w:hAnsi="Times New Roman"/>
          <w:sz w:val="24"/>
        </w:rPr>
        <w:t>.</w:t>
      </w:r>
    </w:p>
    <w:p w14:paraId="676A4C5C" w14:textId="77777777" w:rsidR="005043E5" w:rsidRDefault="005043E5">
      <w:pPr>
        <w:keepNext/>
        <w:keepLines/>
        <w:snapToGrid w:val="0"/>
        <w:rPr>
          <w:rFonts w:ascii="Times New Roman" w:hAnsi="Times New Roman"/>
          <w:b/>
          <w:sz w:val="24"/>
        </w:rPr>
      </w:pP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4C19D5E3" w14:textId="77777777" w:rsidR="005043E5" w:rsidRDefault="00324F62" w:rsidP="00375195">
      <w:pPr>
        <w:keepNext/>
        <w:keepLines/>
        <w:snapToGrid w:val="0"/>
        <w:jc w:val="both"/>
        <w:rPr>
          <w:rFonts w:ascii="Times New Roman" w:hAnsi="Times New Roman"/>
          <w:sz w:val="24"/>
        </w:rPr>
      </w:pPr>
      <w:r>
        <w:rPr>
          <w:rFonts w:ascii="Times New Roman" w:hAnsi="Times New Roman"/>
          <w:sz w:val="24"/>
        </w:rPr>
        <w:t>Подача Предложений осуществляется установленным ЭТП порядком или посредством направления на электронный адрес Организатора закупок.</w:t>
      </w:r>
    </w:p>
    <w:p w14:paraId="162F38B7" w14:textId="77777777" w:rsidR="005043E5" w:rsidRDefault="005043E5">
      <w:pPr>
        <w:keepNext/>
        <w:keepLines/>
        <w:snapToGrid w:val="0"/>
        <w:rPr>
          <w:rFonts w:ascii="Times New Roman" w:hAnsi="Times New Roman"/>
          <w:b/>
          <w:sz w:val="24"/>
        </w:rPr>
      </w:pP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0B73D874" w14:textId="0CA015CD" w:rsidR="005043E5" w:rsidRDefault="00324F62" w:rsidP="00EB0C6D">
      <w:pPr>
        <w:snapToGrid w:val="0"/>
        <w:spacing w:after="240"/>
        <w:jc w:val="both"/>
        <w:rPr>
          <w:rFonts w:ascii="Times New Roman" w:hAnsi="Times New Roman"/>
          <w:sz w:val="24"/>
        </w:rPr>
      </w:pPr>
      <w:r>
        <w:rPr>
          <w:rFonts w:ascii="Times New Roman" w:hAnsi="Times New Roman"/>
          <w:sz w:val="24"/>
        </w:rPr>
        <w:t xml:space="preserve">Оценка Предложений </w:t>
      </w:r>
      <w:proofErr w:type="gramStart"/>
      <w:r>
        <w:rPr>
          <w:rFonts w:ascii="Times New Roman" w:hAnsi="Times New Roman"/>
          <w:sz w:val="24"/>
        </w:rPr>
        <w:t>осуществляется Инициатором и Организатором закупок и включает</w:t>
      </w:r>
      <w:proofErr w:type="gramEnd"/>
      <w:r>
        <w:rPr>
          <w:rFonts w:ascii="Times New Roman" w:hAnsi="Times New Roman"/>
          <w:sz w:val="24"/>
        </w:rPr>
        <w:t xml:space="preserve"> отборочную стадию, оценочную стадию, и при необходимости проведение переговоров.</w:t>
      </w: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 xml:space="preserve">6.2.1. В </w:t>
      </w:r>
      <w:proofErr w:type="gramStart"/>
      <w:r>
        <w:rPr>
          <w:rFonts w:ascii="Times New Roman" w:hAnsi="Times New Roman"/>
          <w:sz w:val="24"/>
        </w:rPr>
        <w:t>рамках</w:t>
      </w:r>
      <w:proofErr w:type="gramEnd"/>
      <w:r>
        <w:rPr>
          <w:rFonts w:ascii="Times New Roman" w:hAnsi="Times New Roman"/>
          <w:sz w:val="24"/>
        </w:rPr>
        <w:t xml:space="preserve">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6E1EEFB4" w14:textId="00CD7A51" w:rsidR="005043E5" w:rsidRDefault="00324F62" w:rsidP="008C2864">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r w:rsidR="008C2864">
        <w:rPr>
          <w:rFonts w:ascii="Times New Roman" w:hAnsi="Times New Roman"/>
          <w:sz w:val="24"/>
        </w:rPr>
        <w:t xml:space="preserve"> </w:t>
      </w:r>
      <w:r>
        <w:rPr>
          <w:rFonts w:ascii="Times New Roman" w:hAnsi="Times New Roman"/>
          <w:sz w:val="24"/>
        </w:rPr>
        <w:t xml:space="preserve">В </w:t>
      </w:r>
      <w:proofErr w:type="gramStart"/>
      <w:r>
        <w:rPr>
          <w:rFonts w:ascii="Times New Roman" w:hAnsi="Times New Roman"/>
          <w:sz w:val="24"/>
        </w:rPr>
        <w:t>рамках</w:t>
      </w:r>
      <w:proofErr w:type="gramEnd"/>
      <w:r>
        <w:rPr>
          <w:rFonts w:ascii="Times New Roman" w:hAnsi="Times New Roman"/>
          <w:sz w:val="24"/>
        </w:rPr>
        <w:t xml:space="preserve">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lastRenderedPageBreak/>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очевидные арифметические или грамматические ошибки, с исправлением которых не согласился Участник.</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4BABA6DC"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 xml:space="preserve">в соответствии с </w:t>
      </w:r>
      <w:proofErr w:type="gramStart"/>
      <w:r w:rsidR="00F61ECD">
        <w:rPr>
          <w:rFonts w:ascii="Times New Roman" w:hAnsi="Times New Roman"/>
          <w:sz w:val="24"/>
        </w:rPr>
        <w:t>методикой</w:t>
      </w:r>
      <w:proofErr w:type="gramEnd"/>
      <w:r w:rsidR="00F61ECD">
        <w:rPr>
          <w:rFonts w:ascii="Times New Roman" w:hAnsi="Times New Roman"/>
          <w:sz w:val="24"/>
        </w:rPr>
        <w:t xml:space="preserve">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661F5FE7" w14:textId="77777777" w:rsidR="005043E5" w:rsidRDefault="00324F62">
      <w:pPr>
        <w:snapToGrid w:val="0"/>
        <w:jc w:val="both"/>
        <w:rPr>
          <w:rFonts w:ascii="Times New Roman" w:hAnsi="Times New Roman"/>
          <w:sz w:val="24"/>
        </w:rPr>
      </w:pPr>
      <w:r>
        <w:rPr>
          <w:rFonts w:ascii="Times New Roman" w:hAnsi="Times New Roman"/>
          <w:sz w:val="24"/>
        </w:rPr>
        <w:t>6.4.1. После рассмотрения и оценки Предложений Организатор закупок вправе провести переговоры с любым из Участников по любому положению его Предложения.</w:t>
      </w:r>
    </w:p>
    <w:p w14:paraId="5CAF0B8A"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6.4.2. Переговоры могут проводиться в один или несколько туров. Очередность переговоров устанавливает Организатор закупок. При проведении переговоров Организатор закупок будет избегать раскрытия другим Участникам содержания полученных Предложений, а также хода и содержания переговоров, т.е.:</w:t>
      </w:r>
    </w:p>
    <w:p w14:paraId="425A992E" w14:textId="77777777" w:rsidR="005043E5" w:rsidRDefault="00324F62" w:rsidP="008509AA">
      <w:pPr>
        <w:numPr>
          <w:ilvl w:val="0"/>
          <w:numId w:val="7"/>
        </w:numPr>
        <w:tabs>
          <w:tab w:val="left" w:pos="0"/>
          <w:tab w:val="left" w:pos="284"/>
        </w:tabs>
        <w:snapToGrid w:val="0"/>
        <w:ind w:left="0" w:firstLine="0"/>
        <w:jc w:val="both"/>
        <w:rPr>
          <w:rFonts w:ascii="Times New Roman" w:hAnsi="Times New Roman"/>
          <w:sz w:val="24"/>
        </w:rPr>
      </w:pPr>
      <w:r>
        <w:rPr>
          <w:rFonts w:ascii="Times New Roman" w:hAnsi="Times New Roman"/>
          <w:sz w:val="24"/>
        </w:rPr>
        <w:t>любые переговоры между Организатором закупок и Участником носят конфиденциальный характер;</w:t>
      </w:r>
    </w:p>
    <w:p w14:paraId="28B350B4" w14:textId="77777777" w:rsidR="005043E5" w:rsidRDefault="00324F62" w:rsidP="008509AA">
      <w:pPr>
        <w:numPr>
          <w:ilvl w:val="0"/>
          <w:numId w:val="8"/>
        </w:numPr>
        <w:tabs>
          <w:tab w:val="left" w:pos="0"/>
          <w:tab w:val="left" w:pos="284"/>
        </w:tabs>
        <w:snapToGrid w:val="0"/>
        <w:ind w:left="0" w:firstLine="0"/>
        <w:jc w:val="both"/>
        <w:rPr>
          <w:rFonts w:ascii="Times New Roman" w:hAnsi="Times New Roman"/>
          <w:sz w:val="24"/>
        </w:rPr>
      </w:pPr>
      <w:r>
        <w:rPr>
          <w:rFonts w:ascii="Times New Roman" w:hAnsi="Times New Roman"/>
          <w:sz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14:paraId="022BDED0"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Организатор закупок в результате переговоров может предложить:</w:t>
      </w:r>
    </w:p>
    <w:p w14:paraId="680F87BC" w14:textId="77777777" w:rsidR="005043E5" w:rsidRDefault="00324F62" w:rsidP="008509AA">
      <w:pPr>
        <w:numPr>
          <w:ilvl w:val="0"/>
          <w:numId w:val="9"/>
        </w:numPr>
        <w:tabs>
          <w:tab w:val="left" w:pos="0"/>
          <w:tab w:val="left" w:pos="284"/>
        </w:tabs>
        <w:snapToGrid w:val="0"/>
        <w:ind w:left="0" w:firstLine="0"/>
        <w:jc w:val="both"/>
        <w:rPr>
          <w:rFonts w:ascii="Times New Roman" w:hAnsi="Times New Roman"/>
          <w:sz w:val="24"/>
        </w:rPr>
      </w:pPr>
      <w:r>
        <w:rPr>
          <w:rFonts w:ascii="Times New Roman" w:hAnsi="Times New Roman"/>
          <w:sz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14:paraId="36D71DA7" w14:textId="77777777" w:rsidR="005043E5" w:rsidRDefault="00324F62" w:rsidP="008509AA">
      <w:pPr>
        <w:numPr>
          <w:ilvl w:val="0"/>
          <w:numId w:val="10"/>
        </w:numPr>
        <w:tabs>
          <w:tab w:val="left" w:pos="0"/>
          <w:tab w:val="left" w:pos="284"/>
        </w:tabs>
        <w:snapToGrid w:val="0"/>
        <w:ind w:left="0" w:firstLine="0"/>
        <w:jc w:val="both"/>
        <w:rPr>
          <w:rFonts w:ascii="Times New Roman" w:hAnsi="Times New Roman"/>
          <w:sz w:val="24"/>
        </w:rPr>
      </w:pPr>
      <w:r>
        <w:rPr>
          <w:rFonts w:ascii="Times New Roman" w:hAnsi="Times New Roman"/>
          <w:sz w:val="24"/>
        </w:rPr>
        <w:t>объединиться нескольким конкретным Участникам в коллективного участника.</w:t>
      </w:r>
    </w:p>
    <w:p w14:paraId="75995ECA" w14:textId="65BB2142" w:rsidR="005043E5" w:rsidRDefault="00324F62">
      <w:pPr>
        <w:tabs>
          <w:tab w:val="left" w:pos="0"/>
        </w:tabs>
        <w:snapToGrid w:val="0"/>
        <w:jc w:val="both"/>
        <w:rPr>
          <w:rFonts w:ascii="Times New Roman" w:hAnsi="Times New Roman"/>
          <w:sz w:val="24"/>
        </w:rPr>
      </w:pPr>
      <w:r>
        <w:rPr>
          <w:rFonts w:ascii="Times New Roman" w:hAnsi="Times New Roman"/>
          <w:sz w:val="24"/>
        </w:rPr>
        <w:t xml:space="preserve">Любой из Участников вправе отказаться от этого предложения без каких-либо последствий и участвовать в дальнейшей </w:t>
      </w:r>
      <w:r w:rsidR="00DE28C6">
        <w:rPr>
          <w:rFonts w:ascii="Times New Roman" w:hAnsi="Times New Roman"/>
          <w:sz w:val="24"/>
        </w:rPr>
        <w:t>з</w:t>
      </w:r>
      <w:r>
        <w:rPr>
          <w:rFonts w:ascii="Times New Roman" w:hAnsi="Times New Roman"/>
          <w:sz w:val="24"/>
        </w:rPr>
        <w:t>акупочной процедуре запроса предложений самостоятельно.</w:t>
      </w:r>
    </w:p>
    <w:p w14:paraId="17D66465" w14:textId="77777777" w:rsidR="005043E5" w:rsidRDefault="005043E5">
      <w:pPr>
        <w:snapToGrid w:val="0"/>
        <w:jc w:val="both"/>
        <w:rPr>
          <w:rFonts w:ascii="Times New Roman" w:hAnsi="Times New Roman"/>
          <w:sz w:val="24"/>
        </w:rPr>
      </w:pPr>
    </w:p>
    <w:p w14:paraId="16D637A8" w14:textId="77777777" w:rsidR="005043E5" w:rsidRDefault="00324F62">
      <w:pPr>
        <w:keepNext/>
        <w:keepLines/>
        <w:snapToGrid w:val="0"/>
        <w:jc w:val="both"/>
        <w:rPr>
          <w:rFonts w:ascii="Times New Roman" w:hAnsi="Times New Roman"/>
          <w:b/>
          <w:sz w:val="24"/>
        </w:rPr>
      </w:pPr>
      <w:r>
        <w:rPr>
          <w:rFonts w:ascii="Times New Roman" w:hAnsi="Times New Roman"/>
          <w:b/>
          <w:sz w:val="24"/>
        </w:rPr>
        <w:t>7. Подписание Договора</w:t>
      </w:r>
    </w:p>
    <w:p w14:paraId="3321EE04" w14:textId="520DDF29" w:rsidR="005043E5" w:rsidRDefault="00324F62">
      <w:pPr>
        <w:snapToGrid w:val="0"/>
        <w:jc w:val="both"/>
        <w:rPr>
          <w:rFonts w:ascii="Times New Roman" w:hAnsi="Times New Roman"/>
          <w:sz w:val="24"/>
        </w:rPr>
      </w:pPr>
      <w:r w:rsidRPr="00DB1948">
        <w:rPr>
          <w:rFonts w:ascii="Times New Roman" w:hAnsi="Times New Roman"/>
          <w:sz w:val="24"/>
        </w:rPr>
        <w:t xml:space="preserve">Договор между Заказчиком и Победителем/Победителями подписывается в течение </w:t>
      </w:r>
      <w:r w:rsidR="00DB1948" w:rsidRPr="00DB1948">
        <w:rPr>
          <w:rFonts w:ascii="Times New Roman" w:hAnsi="Times New Roman"/>
          <w:sz w:val="24"/>
        </w:rPr>
        <w:t>14</w:t>
      </w:r>
      <w:r w:rsidRPr="00DB1948">
        <w:rPr>
          <w:rFonts w:ascii="Times New Roman" w:hAnsi="Times New Roman"/>
          <w:sz w:val="24"/>
        </w:rPr>
        <w:t xml:space="preserve"> дней на условиях, указанных в настоящей документации, </w:t>
      </w:r>
      <w:r w:rsidR="00DB1948" w:rsidRPr="00DB1948">
        <w:rPr>
          <w:rFonts w:ascii="Times New Roman" w:hAnsi="Times New Roman"/>
          <w:sz w:val="24"/>
        </w:rPr>
        <w:t xml:space="preserve">с учетом специфики </w:t>
      </w:r>
      <w:r w:rsidRPr="00DB1948">
        <w:rPr>
          <w:rFonts w:ascii="Times New Roman" w:hAnsi="Times New Roman"/>
          <w:sz w:val="24"/>
        </w:rPr>
        <w:t>оказываемых услуг.</w:t>
      </w:r>
    </w:p>
    <w:p w14:paraId="37B4DBF5" w14:textId="67068D73" w:rsidR="005043E5" w:rsidRDefault="00324F62">
      <w:pPr>
        <w:snapToGrid w:val="0"/>
        <w:jc w:val="both"/>
        <w:rPr>
          <w:rFonts w:ascii="Times New Roman" w:hAnsi="Times New Roman" w:cs="Times New Roman"/>
          <w:sz w:val="24"/>
        </w:rPr>
      </w:pPr>
      <w:r>
        <w:rPr>
          <w:rFonts w:ascii="Times New Roman" w:hAnsi="Times New Roman"/>
          <w:sz w:val="24"/>
        </w:rPr>
        <w:t xml:space="preserve">В </w:t>
      </w:r>
      <w:proofErr w:type="gramStart"/>
      <w:r>
        <w:rPr>
          <w:rFonts w:ascii="Times New Roman" w:hAnsi="Times New Roman"/>
          <w:sz w:val="24"/>
        </w:rPr>
        <w:t>случае</w:t>
      </w:r>
      <w:proofErr w:type="gramEnd"/>
      <w:r>
        <w:rPr>
          <w:rFonts w:ascii="Times New Roman" w:hAnsi="Times New Roman"/>
          <w:sz w:val="24"/>
        </w:rPr>
        <w:t xml:space="preserve">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место после Победителя. В </w:t>
      </w:r>
      <w:proofErr w:type="gramStart"/>
      <w:r>
        <w:rPr>
          <w:rFonts w:ascii="Times New Roman" w:hAnsi="Times New Roman"/>
          <w:sz w:val="24"/>
        </w:rPr>
        <w:t>случае</w:t>
      </w:r>
      <w:proofErr w:type="gramEnd"/>
      <w:r>
        <w:rPr>
          <w:rFonts w:ascii="Times New Roman" w:hAnsi="Times New Roman"/>
          <w:sz w:val="24"/>
        </w:rPr>
        <w:t xml:space="preserve">, если все Победители откажутся от подписания Договора, </w:t>
      </w:r>
      <w:r w:rsidRPr="00956986">
        <w:rPr>
          <w:rFonts w:ascii="Times New Roman" w:hAnsi="Times New Roman" w:cs="Times New Roman"/>
          <w:sz w:val="24"/>
        </w:rPr>
        <w:t>Организатор закупок имеет право провести повторный запрос предложений.</w:t>
      </w:r>
    </w:p>
    <w:p w14:paraId="016D7249" w14:textId="02AD6D63" w:rsidR="00152586" w:rsidRPr="00152586" w:rsidRDefault="00152586">
      <w:pPr>
        <w:snapToGrid w:val="0"/>
        <w:jc w:val="both"/>
        <w:rPr>
          <w:rFonts w:ascii="Times New Roman" w:hAnsi="Times New Roman" w:cs="Times New Roman"/>
          <w:sz w:val="24"/>
        </w:rPr>
      </w:pPr>
      <w:r w:rsidRPr="00152586">
        <w:rPr>
          <w:rFonts w:ascii="Times New Roman" w:hAnsi="Times New Roman" w:cs="Times New Roman"/>
          <w:sz w:val="24"/>
        </w:rPr>
        <w:t xml:space="preserve">Участник </w:t>
      </w:r>
      <w:r w:rsidR="009C117C">
        <w:rPr>
          <w:rFonts w:ascii="Times New Roman" w:hAnsi="Times New Roman" w:cs="Times New Roman"/>
          <w:sz w:val="24"/>
        </w:rPr>
        <w:t>З</w:t>
      </w:r>
      <w:r w:rsidRPr="00152586">
        <w:rPr>
          <w:rFonts w:ascii="Times New Roman" w:hAnsi="Times New Roman" w:cs="Times New Roman"/>
          <w:sz w:val="24"/>
        </w:rPr>
        <w:t>акупочной процедуры запроса предложений вправе подготовить и направить в составе Предложения протокол разногласий к проекту договора</w:t>
      </w:r>
      <w:r>
        <w:rPr>
          <w:rFonts w:ascii="Times New Roman" w:hAnsi="Times New Roman" w:cs="Times New Roman"/>
          <w:sz w:val="24"/>
        </w:rPr>
        <w:t xml:space="preserve"> (при наличии в Закупочной документации проекта договора).</w:t>
      </w:r>
    </w:p>
    <w:p w14:paraId="0E97281B" w14:textId="7D2D5A1C" w:rsidR="00996B85" w:rsidRPr="00152586" w:rsidRDefault="00956986">
      <w:pPr>
        <w:snapToGrid w:val="0"/>
        <w:jc w:val="both"/>
        <w:rPr>
          <w:rFonts w:ascii="Times New Roman" w:hAnsi="Times New Roman" w:cs="Times New Roman"/>
          <w:sz w:val="24"/>
        </w:rPr>
      </w:pPr>
      <w:r w:rsidRPr="00152586">
        <w:rPr>
          <w:rFonts w:ascii="Times New Roman" w:hAnsi="Times New Roman" w:cs="Times New Roman"/>
          <w:sz w:val="24"/>
        </w:rPr>
        <w:t>Заказчик вправе в любое время отказаться от заключения договора.</w:t>
      </w:r>
    </w:p>
    <w:p w14:paraId="5379EC88" w14:textId="77777777" w:rsidR="005043E5" w:rsidRDefault="005043E5">
      <w:pPr>
        <w:snapToGrid w:val="0"/>
        <w:jc w:val="both"/>
        <w:rPr>
          <w:rFonts w:ascii="Times New Roman" w:hAnsi="Times New Roman"/>
          <w:sz w:val="24"/>
        </w:rPr>
      </w:pPr>
    </w:p>
    <w:p w14:paraId="02BF4CF0" w14:textId="4C04FD01" w:rsidR="005043E5" w:rsidRDefault="007A79E3">
      <w:pPr>
        <w:keepNext/>
        <w:keepLines/>
        <w:pageBreakBefore/>
        <w:snapToGrid w:val="0"/>
        <w:jc w:val="both"/>
        <w:rPr>
          <w:rFonts w:ascii="Times New Roman" w:hAnsi="Times New Roman"/>
          <w:b/>
          <w:sz w:val="22"/>
        </w:rPr>
      </w:pPr>
      <w:r>
        <w:rPr>
          <w:rFonts w:ascii="Times New Roman" w:hAnsi="Times New Roman"/>
          <w:b/>
          <w:sz w:val="22"/>
        </w:rPr>
        <w:lastRenderedPageBreak/>
        <w:t>8</w:t>
      </w:r>
      <w:r w:rsidR="00324F62">
        <w:rPr>
          <w:rFonts w:ascii="Times New Roman" w:hAnsi="Times New Roman"/>
          <w:b/>
          <w:sz w:val="22"/>
        </w:rPr>
        <w:t>. Образцы основны</w:t>
      </w:r>
      <w:r w:rsidR="001558DC">
        <w:rPr>
          <w:rFonts w:ascii="Times New Roman" w:hAnsi="Times New Roman"/>
          <w:b/>
          <w:sz w:val="22"/>
        </w:rPr>
        <w:t xml:space="preserve">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670D8AAC" w14:textId="77777777" w:rsidR="00201603" w:rsidRDefault="00201603">
      <w:pPr>
        <w:keepNext/>
        <w:tabs>
          <w:tab w:val="left" w:pos="1701"/>
        </w:tabs>
        <w:snapToGrid w:val="0"/>
        <w:jc w:val="both"/>
        <w:rPr>
          <w:rFonts w:ascii="Times New Roman" w:hAnsi="Times New Roman"/>
          <w:b/>
          <w:sz w:val="22"/>
        </w:rPr>
      </w:pPr>
    </w:p>
    <w:p w14:paraId="0D8DD210" w14:textId="77777777" w:rsidR="00201603" w:rsidRDefault="00201603">
      <w:pPr>
        <w:keepNext/>
        <w:tabs>
          <w:tab w:val="left" w:pos="1701"/>
        </w:tabs>
        <w:snapToGrid w:val="0"/>
        <w:jc w:val="both"/>
        <w:rPr>
          <w:rFonts w:ascii="Times New Roman" w:hAnsi="Times New Roman"/>
          <w:b/>
          <w:sz w:val="22"/>
        </w:rPr>
      </w:pPr>
    </w:p>
    <w:p w14:paraId="7FF75186" w14:textId="7FF410E0" w:rsidR="005043E5" w:rsidRDefault="007A79E3">
      <w:pPr>
        <w:keepNext/>
        <w:tabs>
          <w:tab w:val="left" w:pos="1701"/>
        </w:tabs>
        <w:snapToGrid w:val="0"/>
        <w:jc w:val="both"/>
        <w:rPr>
          <w:rFonts w:ascii="Times New Roman" w:hAnsi="Times New Roman"/>
          <w:b/>
          <w:sz w:val="22"/>
        </w:rPr>
      </w:pPr>
      <w:r>
        <w:rPr>
          <w:rFonts w:ascii="Times New Roman" w:hAnsi="Times New Roman"/>
          <w:b/>
          <w:sz w:val="22"/>
        </w:rPr>
        <w:t>8</w:t>
      </w:r>
      <w:r w:rsidR="00324F62">
        <w:rPr>
          <w:rFonts w:ascii="Times New Roman" w:hAnsi="Times New Roman"/>
          <w:b/>
          <w:sz w:val="22"/>
        </w:rPr>
        <w:t>.1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79C1FA07" w:rsidR="005043E5" w:rsidRDefault="0055796A">
      <w:pPr>
        <w:snapToGrid w:val="0"/>
        <w:ind w:right="5243"/>
        <w:jc w:val="both"/>
        <w:rPr>
          <w:rFonts w:ascii="Times New Roman" w:hAnsi="Times New Roman"/>
          <w:sz w:val="22"/>
        </w:rPr>
      </w:pPr>
      <w:r>
        <w:rPr>
          <w:rFonts w:ascii="Times New Roman" w:hAnsi="Times New Roman"/>
          <w:sz w:val="22"/>
        </w:rPr>
        <w:t>«____»___________ 202</w:t>
      </w:r>
      <w:r w:rsidR="00324F62">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Pr="004E229B" w:rsidRDefault="00324F62">
      <w:pPr>
        <w:snapToGrid w:val="0"/>
        <w:jc w:val="center"/>
        <w:rPr>
          <w:rFonts w:ascii="Times New Roman" w:hAnsi="Times New Roman"/>
          <w:b/>
          <w:sz w:val="22"/>
          <w:szCs w:val="22"/>
        </w:rPr>
      </w:pPr>
      <w:r w:rsidRPr="004E229B">
        <w:rPr>
          <w:rFonts w:ascii="Times New Roman" w:hAnsi="Times New Roman"/>
          <w:b/>
          <w:sz w:val="22"/>
          <w:szCs w:val="22"/>
        </w:rPr>
        <w:t>Уважаемые господа!</w:t>
      </w:r>
    </w:p>
    <w:p w14:paraId="6C582B86" w14:textId="77777777" w:rsidR="005043E5" w:rsidRPr="004E229B" w:rsidRDefault="005043E5" w:rsidP="001742F4">
      <w:pPr>
        <w:snapToGrid w:val="0"/>
        <w:jc w:val="both"/>
        <w:rPr>
          <w:rFonts w:ascii="Times New Roman" w:hAnsi="Times New Roman"/>
          <w:sz w:val="22"/>
          <w:szCs w:val="22"/>
        </w:rPr>
      </w:pPr>
    </w:p>
    <w:p w14:paraId="0D8A9D7B" w14:textId="2E96C5BD" w:rsidR="005043E5" w:rsidRPr="004E229B" w:rsidRDefault="00324F62" w:rsidP="001742F4">
      <w:pPr>
        <w:keepNext/>
        <w:snapToGrid w:val="0"/>
        <w:spacing w:line="288" w:lineRule="auto"/>
        <w:ind w:firstLine="567"/>
        <w:jc w:val="both"/>
        <w:rPr>
          <w:rFonts w:ascii="Times New Roman" w:hAnsi="Times New Roman"/>
          <w:sz w:val="22"/>
          <w:szCs w:val="22"/>
        </w:rPr>
      </w:pPr>
      <w:r w:rsidRPr="004E229B">
        <w:rPr>
          <w:rFonts w:ascii="Times New Roman" w:hAnsi="Times New Roman"/>
          <w:sz w:val="22"/>
          <w:szCs w:val="22"/>
        </w:rPr>
        <w:t xml:space="preserve">Изучив Закупочную документацию по </w:t>
      </w:r>
      <w:r w:rsidR="00875763" w:rsidRPr="004E229B">
        <w:rPr>
          <w:rFonts w:ascii="Times New Roman" w:hAnsi="Times New Roman"/>
          <w:sz w:val="22"/>
          <w:szCs w:val="22"/>
        </w:rPr>
        <w:t>о</w:t>
      </w:r>
      <w:r w:rsidRPr="004E229B">
        <w:rPr>
          <w:rFonts w:ascii="Times New Roman" w:hAnsi="Times New Roman"/>
          <w:sz w:val="22"/>
          <w:szCs w:val="22"/>
        </w:rPr>
        <w:t xml:space="preserve">ткрытому </w:t>
      </w:r>
      <w:r w:rsidR="00875763" w:rsidRPr="004E229B">
        <w:rPr>
          <w:rFonts w:ascii="Times New Roman" w:hAnsi="Times New Roman"/>
          <w:sz w:val="22"/>
          <w:szCs w:val="22"/>
        </w:rPr>
        <w:t>З</w:t>
      </w:r>
      <w:r w:rsidRPr="004E229B">
        <w:rPr>
          <w:rFonts w:ascii="Times New Roman" w:hAnsi="Times New Roman"/>
          <w:sz w:val="22"/>
          <w:szCs w:val="22"/>
        </w:rPr>
        <w:t xml:space="preserve">апросу предложений на поставку МТР/выполнение работ/оказание услуг, в соответствии с Техническим заданием (Приложение № 2), опубликованное на </w:t>
      </w:r>
      <w:proofErr w:type="gramStart"/>
      <w:r w:rsidRPr="004E229B">
        <w:rPr>
          <w:rFonts w:ascii="Times New Roman" w:hAnsi="Times New Roman"/>
          <w:sz w:val="22"/>
          <w:szCs w:val="22"/>
        </w:rPr>
        <w:t>ЭТП / полученную на</w:t>
      </w:r>
      <w:proofErr w:type="gramEnd"/>
      <w:r w:rsidRPr="004E229B">
        <w:rPr>
          <w:rFonts w:ascii="Times New Roman" w:hAnsi="Times New Roman"/>
          <w:sz w:val="22"/>
          <w:szCs w:val="22"/>
        </w:rPr>
        <w:t xml:space="preserve"> электронную почту, и принимая установленные в них требования и условия,</w:t>
      </w: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proofErr w:type="gramStart"/>
      <w:r>
        <w:rPr>
          <w:rFonts w:ascii="Times New Roman" w:hAnsi="Times New Roman"/>
          <w:sz w:val="22"/>
        </w:rPr>
        <w:t>зарегистрированное</w:t>
      </w:r>
      <w:proofErr w:type="gramEnd"/>
      <w:r>
        <w:rPr>
          <w:rFonts w:ascii="Times New Roman" w:hAnsi="Times New Roman"/>
          <w:sz w:val="22"/>
        </w:rPr>
        <w:t xml:space="preserve">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 xml:space="preserve">предлагает заключить Договор </w:t>
      </w:r>
      <w:proofErr w:type="gramStart"/>
      <w:r>
        <w:rPr>
          <w:rFonts w:ascii="Times New Roman" w:hAnsi="Times New Roman"/>
          <w:sz w:val="22"/>
        </w:rPr>
        <w:t>на</w:t>
      </w:r>
      <w:proofErr w:type="gramEnd"/>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77777777" w:rsidR="005043E5" w:rsidRDefault="00324F62">
            <w:pPr>
              <w:tabs>
                <w:tab w:val="left" w:pos="0"/>
              </w:tabs>
              <w:snapToGrid w:val="0"/>
              <w:rPr>
                <w:rFonts w:ascii="Times New Roman" w:hAnsi="Times New Roman"/>
                <w:sz w:val="24"/>
              </w:rPr>
            </w:pPr>
            <w:r>
              <w:rPr>
                <w:rFonts w:ascii="Times New Roman" w:hAnsi="Times New Roman"/>
                <w:sz w:val="22"/>
              </w:rPr>
              <w:t xml:space="preserve">Итоговая стоимость Предложения, </w:t>
            </w:r>
            <w:r>
              <w:rPr>
                <w:rFonts w:ascii="Times New Roman" w:hAnsi="Times New Roman"/>
                <w:sz w:val="22"/>
              </w:rPr>
              <w:br/>
              <w:t>руб. 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Default="00324F62">
            <w:pPr>
              <w:tabs>
                <w:tab w:val="left" w:pos="0"/>
              </w:tabs>
              <w:snapToGrid w:val="0"/>
              <w:rPr>
                <w:rFonts w:ascii="Times New Roman" w:hAnsi="Times New Roman"/>
                <w:sz w:val="24"/>
              </w:rPr>
            </w:pPr>
            <w:r>
              <w:rPr>
                <w:rFonts w:ascii="Times New Roman" w:hAnsi="Times New Roman"/>
                <w:sz w:val="24"/>
              </w:rPr>
              <w:t>___________________________________</w:t>
            </w:r>
          </w:p>
          <w:p w14:paraId="683D1B0E" w14:textId="77777777" w:rsidR="005043E5" w:rsidRDefault="00324F62">
            <w:pPr>
              <w:tabs>
                <w:tab w:val="left" w:pos="0"/>
              </w:tabs>
              <w:snapToGrid w:val="0"/>
              <w:rPr>
                <w:rFonts w:ascii="Times New Roman" w:hAnsi="Times New Roman"/>
                <w:sz w:val="24"/>
              </w:rPr>
            </w:pPr>
            <w:r>
              <w:rPr>
                <w:rFonts w:ascii="Times New Roman" w:hAnsi="Times New Roman"/>
                <w:sz w:val="24"/>
                <w:vertAlign w:val="superscript"/>
              </w:rPr>
              <w:t>(итоговая стоимость, руб.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77777777" w:rsidR="005043E5" w:rsidRDefault="00324F62">
            <w:pPr>
              <w:tabs>
                <w:tab w:val="left" w:pos="0"/>
              </w:tabs>
              <w:snapToGrid w:val="0"/>
              <w:rPr>
                <w:rFonts w:ascii="Times New Roman" w:hAnsi="Times New Roman"/>
                <w:sz w:val="24"/>
              </w:rPr>
            </w:pPr>
            <w:r>
              <w:rPr>
                <w:rFonts w:ascii="Times New Roman" w:hAnsi="Times New Roman"/>
                <w:sz w:val="22"/>
              </w:rPr>
              <w:t xml:space="preserve">Итоговая стоимость Предложения, </w:t>
            </w:r>
            <w:r>
              <w:rPr>
                <w:rFonts w:ascii="Times New Roman" w:hAnsi="Times New Roman"/>
                <w:sz w:val="22"/>
              </w:rPr>
              <w:br/>
              <w:t>руб. 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Default="00324F62">
            <w:pPr>
              <w:tabs>
                <w:tab w:val="left" w:pos="0"/>
              </w:tabs>
              <w:snapToGrid w:val="0"/>
              <w:rPr>
                <w:rFonts w:ascii="Times New Roman" w:hAnsi="Times New Roman"/>
                <w:sz w:val="24"/>
              </w:rPr>
            </w:pPr>
            <w:r>
              <w:rPr>
                <w:rFonts w:ascii="Times New Roman" w:hAnsi="Times New Roman"/>
                <w:sz w:val="24"/>
              </w:rPr>
              <w:t>___________________________________</w:t>
            </w:r>
          </w:p>
          <w:p w14:paraId="57361B6C" w14:textId="77777777" w:rsidR="005043E5" w:rsidRDefault="00324F62">
            <w:pPr>
              <w:tabs>
                <w:tab w:val="left" w:pos="0"/>
              </w:tabs>
              <w:snapToGrid w:val="0"/>
              <w:rPr>
                <w:rFonts w:ascii="Times New Roman" w:hAnsi="Times New Roman"/>
                <w:sz w:val="24"/>
              </w:rPr>
            </w:pPr>
            <w:r>
              <w:rPr>
                <w:rFonts w:ascii="Times New Roman" w:hAnsi="Times New Roman"/>
                <w:sz w:val="24"/>
                <w:vertAlign w:val="superscript"/>
              </w:rPr>
              <w:t>(итоговая стоимость, руб.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61BD0B70" w:rsidR="005043E5" w:rsidRDefault="00324F62">
      <w:pPr>
        <w:snapToGrid w:val="0"/>
        <w:rPr>
          <w:rFonts w:ascii="Times New Roman" w:hAnsi="Times New Roman"/>
          <w:sz w:val="22"/>
        </w:rPr>
      </w:pPr>
      <w:r>
        <w:rPr>
          <w:rFonts w:ascii="Times New Roman" w:hAnsi="Times New Roman"/>
          <w:sz w:val="22"/>
        </w:rPr>
        <w:t xml:space="preserve">Настоящее Предложение </w:t>
      </w:r>
      <w:proofErr w:type="gramStart"/>
      <w:r>
        <w:rPr>
          <w:rFonts w:ascii="Times New Roman" w:hAnsi="Times New Roman"/>
          <w:sz w:val="22"/>
        </w:rPr>
        <w:t>имеет правовой статус оферты и действ</w:t>
      </w:r>
      <w:r w:rsidR="00203D61">
        <w:rPr>
          <w:rFonts w:ascii="Times New Roman" w:hAnsi="Times New Roman"/>
          <w:sz w:val="22"/>
        </w:rPr>
        <w:t>ует</w:t>
      </w:r>
      <w:proofErr w:type="gramEnd"/>
      <w:r w:rsidR="00203D61">
        <w:rPr>
          <w:rFonts w:ascii="Times New Roman" w:hAnsi="Times New Roman"/>
          <w:sz w:val="22"/>
        </w:rPr>
        <w:t xml:space="preserve">  до «____»______________ 202</w:t>
      </w:r>
      <w:r>
        <w:rPr>
          <w:rFonts w:ascii="Times New Roman" w:hAnsi="Times New Roman"/>
          <w:sz w:val="22"/>
        </w:rPr>
        <w:t>_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rsidP="008509AA">
      <w:pPr>
        <w:numPr>
          <w:ilvl w:val="0"/>
          <w:numId w:val="11"/>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rsidP="008509AA">
      <w:pPr>
        <w:numPr>
          <w:ilvl w:val="0"/>
          <w:numId w:val="11"/>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rsidP="008509AA">
      <w:pPr>
        <w:numPr>
          <w:ilvl w:val="0"/>
          <w:numId w:val="11"/>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rsidP="008509AA">
      <w:pPr>
        <w:numPr>
          <w:ilvl w:val="0"/>
          <w:numId w:val="11"/>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5D2FE617" w14:textId="362D298A" w:rsidR="00201603" w:rsidRDefault="00201603">
      <w:pPr>
        <w:rPr>
          <w:rFonts w:ascii="Times New Roman" w:hAnsi="Times New Roman"/>
          <w:sz w:val="22"/>
        </w:rPr>
      </w:pPr>
      <w:r>
        <w:rPr>
          <w:rFonts w:ascii="Times New Roman" w:hAnsi="Times New Roman"/>
          <w:sz w:val="22"/>
        </w:rPr>
        <w:br w:type="page"/>
      </w: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lastRenderedPageBreak/>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оказания услуг цифрами и словами, </w:t>
      </w:r>
      <w:r>
        <w:rPr>
          <w:rFonts w:ascii="Times New Roman" w:hAnsi="Times New Roman"/>
          <w:sz w:val="22"/>
        </w:rPr>
        <w:br/>
        <w:t xml:space="preserve">в рублях, без НДС и с НДС.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xml:space="preserve">, </w:t>
      </w:r>
      <w:proofErr w:type="gramStart"/>
      <w:r w:rsidR="00EA2F25">
        <w:rPr>
          <w:rFonts w:ascii="Times New Roman" w:hAnsi="Times New Roman"/>
          <w:sz w:val="22"/>
        </w:rPr>
        <w:t>с даты окончания</w:t>
      </w:r>
      <w:proofErr w:type="gramEnd"/>
      <w:r w:rsidR="00EA2F25">
        <w:rPr>
          <w:rFonts w:ascii="Times New Roman" w:hAnsi="Times New Roman"/>
          <w:sz w:val="22"/>
        </w:rPr>
        <w:t xml:space="preserve">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6. Письмо должно быть </w:t>
      </w:r>
      <w:proofErr w:type="gramStart"/>
      <w:r>
        <w:rPr>
          <w:rFonts w:ascii="Times New Roman" w:hAnsi="Times New Roman"/>
          <w:sz w:val="22"/>
        </w:rPr>
        <w:t>подписано и скреплено</w:t>
      </w:r>
      <w:proofErr w:type="gramEnd"/>
      <w:r>
        <w:rPr>
          <w:rFonts w:ascii="Times New Roman" w:hAnsi="Times New Roman"/>
          <w:sz w:val="22"/>
        </w:rPr>
        <w:t xml:space="preserve"> печатью в соответствии с требованиями Закупочной документации.</w:t>
      </w:r>
    </w:p>
    <w:p w14:paraId="6272B55C" w14:textId="7BC7B3B7" w:rsidR="005043E5" w:rsidRDefault="00324F62">
      <w:pPr>
        <w:tabs>
          <w:tab w:val="left" w:pos="180"/>
        </w:tabs>
        <w:snapToGrid w:val="0"/>
        <w:jc w:val="both"/>
        <w:rPr>
          <w:rFonts w:ascii="Times New Roman" w:hAnsi="Times New Roman"/>
          <w:b/>
          <w:sz w:val="22"/>
        </w:rPr>
      </w:pPr>
      <w:r>
        <w:br w:type="page"/>
      </w:r>
      <w:r w:rsidR="007A79E3" w:rsidRPr="007A79E3">
        <w:rPr>
          <w:rFonts w:ascii="Times New Roman" w:hAnsi="Times New Roman"/>
          <w:b/>
          <w:sz w:val="22"/>
        </w:rPr>
        <w:lastRenderedPageBreak/>
        <w:t>8</w:t>
      </w:r>
      <w:r>
        <w:rPr>
          <w:rFonts w:ascii="Times New Roman" w:hAnsi="Times New Roman"/>
          <w:b/>
          <w:sz w:val="22"/>
        </w:rPr>
        <w:t>.2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2FD9F709"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E56F4F">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6EBB8C71" w14:textId="77777777" w:rsidR="005043E5" w:rsidRDefault="00324F62">
      <w:pPr>
        <w:keepNext/>
        <w:snapToGrid w:val="0"/>
        <w:spacing w:line="288" w:lineRule="auto"/>
        <w:ind w:left="567" w:firstLine="567"/>
        <w:jc w:val="both"/>
        <w:rPr>
          <w:rFonts w:ascii="Times New Roman" w:hAnsi="Times New Roman"/>
          <w:b/>
          <w:sz w:val="22"/>
        </w:rPr>
      </w:pPr>
      <w:r w:rsidRPr="00302311">
        <w:rPr>
          <w:rFonts w:ascii="Times New Roman" w:hAnsi="Times New Roman"/>
          <w:sz w:val="22"/>
        </w:rPr>
        <w:t>На поставку МТР/выполнение работ/оказание услуг _</w:t>
      </w:r>
      <w:r w:rsidRPr="00302311">
        <w:rPr>
          <w:rFonts w:ascii="Times New Roman" w:hAnsi="Times New Roman"/>
          <w:sz w:val="22"/>
          <w:u w:val="single"/>
        </w:rPr>
        <w:t>наименование</w:t>
      </w:r>
      <w:r w:rsidRPr="00302311">
        <w:rPr>
          <w:rFonts w:ascii="Times New Roman" w:hAnsi="Times New Roman"/>
          <w:sz w:val="22"/>
        </w:rPr>
        <w:t>_, в соответствии с</w:t>
      </w:r>
      <w:r>
        <w:rPr>
          <w:rFonts w:ascii="Times New Roman" w:hAnsi="Times New Roman"/>
          <w:sz w:val="22"/>
        </w:rPr>
        <w:t xml:space="preserve"> Техническим заданием (Приложение № 2)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1773C4E3" w14:textId="77777777" w:rsidR="005043E5" w:rsidRDefault="00324F62">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4F550112"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2812"/>
        <w:gridCol w:w="1171"/>
        <w:gridCol w:w="1867"/>
        <w:gridCol w:w="1931"/>
      </w:tblGrid>
      <w:tr w:rsidR="005043E5" w14:paraId="1FE28E57"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6E9C2" w14:textId="77777777" w:rsidR="005043E5" w:rsidRDefault="00324F62">
            <w:pPr>
              <w:tabs>
                <w:tab w:val="left" w:pos="0"/>
              </w:tabs>
              <w:snapToGrid w:val="0"/>
              <w:jc w:val="center"/>
              <w:rPr>
                <w:rFonts w:ascii="Times New Roman" w:hAnsi="Times New Roman"/>
                <w:b/>
                <w:sz w:val="22"/>
              </w:rPr>
            </w:pPr>
            <w:r>
              <w:rPr>
                <w:rFonts w:ascii="Times New Roman" w:hAnsi="Times New Roman"/>
                <w:b/>
                <w:sz w:val="22"/>
              </w:rPr>
              <w:t xml:space="preserve">№ </w:t>
            </w:r>
            <w:proofErr w:type="spellStart"/>
            <w:r>
              <w:rPr>
                <w:rFonts w:ascii="Times New Roman" w:hAnsi="Times New Roman"/>
                <w:b/>
                <w:sz w:val="22"/>
              </w:rPr>
              <w:t>пп</w:t>
            </w:r>
            <w:proofErr w:type="spellEnd"/>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25F44" w14:textId="77777777" w:rsidR="005043E5" w:rsidRDefault="00324F62">
            <w:pPr>
              <w:tabs>
                <w:tab w:val="left" w:pos="0"/>
              </w:tabs>
              <w:snapToGrid w:val="0"/>
              <w:jc w:val="center"/>
              <w:rPr>
                <w:rFonts w:ascii="Times New Roman" w:hAnsi="Times New Roman"/>
                <w:b/>
                <w:sz w:val="22"/>
              </w:rPr>
            </w:pPr>
            <w:r>
              <w:rPr>
                <w:rFonts w:ascii="Times New Roman" w:hAnsi="Times New Roman"/>
                <w:b/>
                <w:sz w:val="22"/>
              </w:rPr>
              <w:t>Наименование товара</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D787D" w14:textId="77777777" w:rsidR="005043E5" w:rsidRDefault="00324F62">
            <w:pPr>
              <w:tabs>
                <w:tab w:val="left" w:pos="0"/>
              </w:tabs>
              <w:snapToGrid w:val="0"/>
              <w:jc w:val="center"/>
              <w:rPr>
                <w:rFonts w:ascii="Times New Roman" w:hAnsi="Times New Roman"/>
                <w:b/>
                <w:sz w:val="22"/>
              </w:rPr>
            </w:pPr>
            <w:r>
              <w:rPr>
                <w:rFonts w:ascii="Times New Roman" w:hAnsi="Times New Roman"/>
                <w:b/>
                <w:sz w:val="22"/>
              </w:rPr>
              <w:t xml:space="preserve">Кол-во, </w:t>
            </w:r>
            <w:proofErr w:type="spellStart"/>
            <w:proofErr w:type="gramStart"/>
            <w:r>
              <w:rPr>
                <w:rFonts w:ascii="Times New Roman" w:hAnsi="Times New Roman"/>
                <w:b/>
                <w:sz w:val="22"/>
              </w:rPr>
              <w:t>шт</w:t>
            </w:r>
            <w:proofErr w:type="spellEnd"/>
            <w:proofErr w:type="gramEnd"/>
            <w:r>
              <w:rPr>
                <w:rFonts w:ascii="Times New Roman" w:hAnsi="Times New Roman"/>
                <w:b/>
                <w:sz w:val="22"/>
              </w:rPr>
              <w:t xml:space="preserve"> в год</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42382" w14:textId="77777777" w:rsidR="005043E5" w:rsidRDefault="00324F62">
            <w:pPr>
              <w:tabs>
                <w:tab w:val="left" w:pos="0"/>
              </w:tabs>
              <w:snapToGrid w:val="0"/>
              <w:jc w:val="center"/>
              <w:rPr>
                <w:rFonts w:ascii="Times New Roman" w:hAnsi="Times New Roman"/>
                <w:b/>
                <w:sz w:val="22"/>
              </w:rPr>
            </w:pPr>
            <w:r>
              <w:rPr>
                <w:rFonts w:ascii="Times New Roman" w:hAnsi="Times New Roman"/>
                <w:b/>
                <w:sz w:val="22"/>
              </w:rPr>
              <w:t xml:space="preserve">Цена, </w:t>
            </w:r>
            <w:proofErr w:type="spellStart"/>
            <w:r>
              <w:rPr>
                <w:rFonts w:ascii="Times New Roman" w:hAnsi="Times New Roman"/>
                <w:b/>
                <w:sz w:val="22"/>
              </w:rPr>
              <w:t>руб</w:t>
            </w:r>
            <w:proofErr w:type="spellEnd"/>
            <w:r>
              <w:rPr>
                <w:rFonts w:ascii="Times New Roman" w:hAnsi="Times New Roman"/>
                <w:b/>
                <w:sz w:val="22"/>
              </w:rPr>
              <w:t xml:space="preserve"> без НДС</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312BB" w14:textId="77777777" w:rsidR="005043E5" w:rsidRDefault="00324F62">
            <w:pPr>
              <w:tabs>
                <w:tab w:val="left" w:pos="0"/>
              </w:tabs>
              <w:snapToGrid w:val="0"/>
              <w:jc w:val="center"/>
              <w:rPr>
                <w:rFonts w:ascii="Times New Roman" w:hAnsi="Times New Roman"/>
                <w:b/>
                <w:sz w:val="22"/>
              </w:rPr>
            </w:pPr>
            <w:r>
              <w:rPr>
                <w:rFonts w:ascii="Times New Roman" w:hAnsi="Times New Roman"/>
                <w:b/>
                <w:sz w:val="22"/>
              </w:rPr>
              <w:t xml:space="preserve">Сумма, </w:t>
            </w:r>
            <w:proofErr w:type="spellStart"/>
            <w:r>
              <w:rPr>
                <w:rFonts w:ascii="Times New Roman" w:hAnsi="Times New Roman"/>
                <w:b/>
                <w:sz w:val="22"/>
              </w:rPr>
              <w:t>руб</w:t>
            </w:r>
            <w:proofErr w:type="spellEnd"/>
            <w:r>
              <w:rPr>
                <w:rFonts w:ascii="Times New Roman" w:hAnsi="Times New Roman"/>
                <w:b/>
                <w:sz w:val="22"/>
              </w:rPr>
              <w:t xml:space="preserve"> без НДС</w:t>
            </w:r>
          </w:p>
        </w:tc>
      </w:tr>
      <w:tr w:rsidR="005043E5" w14:paraId="62B2CADC"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B6391" w14:textId="77777777" w:rsidR="005043E5" w:rsidRDefault="00324F62">
            <w:pPr>
              <w:snapToGrid w:val="0"/>
              <w:jc w:val="center"/>
              <w:rPr>
                <w:rFonts w:ascii="Times New Roman" w:hAnsi="Times New Roman"/>
                <w:sz w:val="22"/>
              </w:rPr>
            </w:pPr>
            <w:r>
              <w:rPr>
                <w:rFonts w:ascii="Times New Roman" w:hAnsi="Times New Roman"/>
                <w:sz w:val="22"/>
              </w:rPr>
              <w:t>1</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81DA" w14:textId="77777777" w:rsidR="005043E5"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4950" w14:textId="77777777" w:rsidR="005043E5"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22F9F" w14:textId="77777777" w:rsidR="005043E5" w:rsidRDefault="005043E5">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AB05" w14:textId="77777777" w:rsidR="005043E5" w:rsidRDefault="005043E5">
            <w:pPr>
              <w:tabs>
                <w:tab w:val="left" w:pos="0"/>
              </w:tabs>
              <w:snapToGrid w:val="0"/>
              <w:jc w:val="center"/>
              <w:rPr>
                <w:rFonts w:ascii="Times New Roman" w:hAnsi="Times New Roman"/>
                <w:sz w:val="22"/>
              </w:rPr>
            </w:pPr>
          </w:p>
        </w:tc>
      </w:tr>
      <w:tr w:rsidR="005043E5" w14:paraId="4B253B7E"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D5748" w14:textId="77777777" w:rsidR="005043E5" w:rsidRDefault="00324F62">
            <w:pPr>
              <w:snapToGrid w:val="0"/>
              <w:jc w:val="center"/>
              <w:rPr>
                <w:rFonts w:ascii="Times New Roman" w:hAnsi="Times New Roman"/>
                <w:sz w:val="22"/>
              </w:rPr>
            </w:pPr>
            <w:r>
              <w:rPr>
                <w:rFonts w:ascii="Times New Roman" w:hAnsi="Times New Roman"/>
                <w:sz w:val="22"/>
              </w:rPr>
              <w:t>2</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1437" w14:textId="77777777" w:rsidR="005043E5"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3828" w14:textId="77777777" w:rsidR="005043E5"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524E6" w14:textId="77777777" w:rsidR="005043E5" w:rsidRDefault="005043E5">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5337D" w14:textId="77777777" w:rsidR="005043E5" w:rsidRDefault="005043E5">
            <w:pPr>
              <w:tabs>
                <w:tab w:val="left" w:pos="0"/>
              </w:tabs>
              <w:snapToGrid w:val="0"/>
              <w:jc w:val="center"/>
              <w:rPr>
                <w:rFonts w:ascii="Times New Roman" w:hAnsi="Times New Roman"/>
                <w:sz w:val="22"/>
              </w:rPr>
            </w:pPr>
          </w:p>
        </w:tc>
      </w:tr>
      <w:tr w:rsidR="005043E5" w14:paraId="5A122B0D"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83EFE" w14:textId="77777777" w:rsidR="005043E5" w:rsidRDefault="00324F62">
            <w:pPr>
              <w:snapToGrid w:val="0"/>
              <w:jc w:val="center"/>
              <w:rPr>
                <w:rFonts w:ascii="Times New Roman" w:hAnsi="Times New Roman"/>
                <w:sz w:val="22"/>
              </w:rPr>
            </w:pPr>
            <w:r>
              <w:rPr>
                <w:rFonts w:ascii="Times New Roman" w:hAnsi="Times New Roman"/>
                <w:sz w:val="22"/>
              </w:rPr>
              <w:t>3</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7788" w14:textId="77777777" w:rsidR="005043E5"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76D8D" w14:textId="77777777" w:rsidR="005043E5"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AF8F" w14:textId="77777777" w:rsidR="005043E5" w:rsidRDefault="005043E5">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EC2B" w14:textId="77777777" w:rsidR="005043E5" w:rsidRDefault="005043E5">
            <w:pPr>
              <w:tabs>
                <w:tab w:val="left" w:pos="0"/>
              </w:tabs>
              <w:snapToGrid w:val="0"/>
              <w:jc w:val="center"/>
              <w:rPr>
                <w:rFonts w:ascii="Times New Roman" w:hAnsi="Times New Roman"/>
                <w:sz w:val="22"/>
              </w:rPr>
            </w:pPr>
          </w:p>
        </w:tc>
      </w:tr>
      <w:tr w:rsidR="005043E5" w14:paraId="7640B205"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A6E43" w14:textId="77777777" w:rsidR="005043E5" w:rsidRDefault="00324F62">
            <w:pPr>
              <w:snapToGrid w:val="0"/>
              <w:jc w:val="center"/>
              <w:rPr>
                <w:rFonts w:ascii="Times New Roman" w:hAnsi="Times New Roman"/>
                <w:sz w:val="22"/>
              </w:rPr>
            </w:pPr>
            <w:r>
              <w:rPr>
                <w:rFonts w:ascii="Times New Roman" w:hAnsi="Times New Roman"/>
                <w:sz w:val="22"/>
              </w:rPr>
              <w:t>4</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C054" w14:textId="77777777" w:rsidR="005043E5"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3500" w14:textId="77777777" w:rsidR="005043E5"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51CB6" w14:textId="77777777" w:rsidR="005043E5" w:rsidRDefault="005043E5">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B588B" w14:textId="77777777" w:rsidR="005043E5" w:rsidRDefault="005043E5">
            <w:pPr>
              <w:tabs>
                <w:tab w:val="left" w:pos="0"/>
              </w:tabs>
              <w:snapToGrid w:val="0"/>
              <w:jc w:val="center"/>
              <w:rPr>
                <w:rFonts w:ascii="Times New Roman" w:hAnsi="Times New Roman"/>
                <w:sz w:val="22"/>
              </w:rPr>
            </w:pPr>
          </w:p>
        </w:tc>
      </w:tr>
      <w:tr w:rsidR="005043E5" w14:paraId="3FDDED7A"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A6EBE" w14:textId="77777777" w:rsidR="005043E5" w:rsidRDefault="00324F62">
            <w:pPr>
              <w:snapToGrid w:val="0"/>
              <w:jc w:val="center"/>
              <w:rPr>
                <w:rFonts w:ascii="Times New Roman" w:hAnsi="Times New Roman"/>
                <w:sz w:val="22"/>
              </w:rPr>
            </w:pPr>
            <w:r>
              <w:rPr>
                <w:rFonts w:ascii="Times New Roman" w:hAnsi="Times New Roman"/>
                <w:sz w:val="22"/>
              </w:rPr>
              <w:t>5</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2B7D" w14:textId="77777777" w:rsidR="005043E5"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C4AA7" w14:textId="77777777" w:rsidR="005043E5"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8C642" w14:textId="77777777" w:rsidR="005043E5" w:rsidRDefault="005043E5">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806E" w14:textId="77777777" w:rsidR="005043E5" w:rsidRDefault="005043E5">
            <w:pPr>
              <w:tabs>
                <w:tab w:val="left" w:pos="0"/>
              </w:tabs>
              <w:snapToGrid w:val="0"/>
              <w:jc w:val="center"/>
              <w:rPr>
                <w:rFonts w:ascii="Times New Roman" w:hAnsi="Times New Roman"/>
                <w:sz w:val="22"/>
              </w:rPr>
            </w:pPr>
          </w:p>
        </w:tc>
      </w:tr>
      <w:tr w:rsidR="005043E5" w14:paraId="0351AA14"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C4247" w14:textId="77777777" w:rsidR="005043E5" w:rsidRDefault="00324F62">
            <w:pPr>
              <w:snapToGrid w:val="0"/>
              <w:jc w:val="center"/>
              <w:rPr>
                <w:rFonts w:ascii="Times New Roman" w:hAnsi="Times New Roman"/>
                <w:sz w:val="22"/>
              </w:rPr>
            </w:pPr>
            <w:r>
              <w:rPr>
                <w:rFonts w:ascii="Times New Roman" w:hAnsi="Times New Roman"/>
                <w:sz w:val="22"/>
              </w:rPr>
              <w:t>6</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77947" w14:textId="77777777" w:rsidR="005043E5"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490AE" w14:textId="77777777" w:rsidR="005043E5"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2EAB" w14:textId="77777777" w:rsidR="005043E5" w:rsidRDefault="005043E5">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E063A" w14:textId="77777777" w:rsidR="005043E5" w:rsidRDefault="005043E5">
            <w:pPr>
              <w:tabs>
                <w:tab w:val="left" w:pos="0"/>
              </w:tabs>
              <w:snapToGrid w:val="0"/>
              <w:jc w:val="center"/>
              <w:rPr>
                <w:rFonts w:ascii="Times New Roman" w:hAnsi="Times New Roman"/>
                <w:sz w:val="22"/>
              </w:rPr>
            </w:pPr>
          </w:p>
        </w:tc>
      </w:tr>
      <w:tr w:rsidR="005043E5" w14:paraId="52D6608E"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66DEC" w14:textId="77777777" w:rsidR="005043E5" w:rsidRDefault="00324F62">
            <w:pPr>
              <w:snapToGrid w:val="0"/>
              <w:jc w:val="center"/>
              <w:rPr>
                <w:rFonts w:ascii="Times New Roman" w:hAnsi="Times New Roman"/>
                <w:sz w:val="22"/>
              </w:rPr>
            </w:pPr>
            <w:r>
              <w:rPr>
                <w:rFonts w:ascii="Times New Roman" w:hAnsi="Times New Roman"/>
                <w:sz w:val="22"/>
              </w:rPr>
              <w:t>7</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3DA76" w14:textId="77777777" w:rsidR="005043E5"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0EF03" w14:textId="77777777" w:rsidR="005043E5"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DE93C" w14:textId="77777777" w:rsidR="005043E5" w:rsidRDefault="005043E5">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95D8B" w14:textId="77777777" w:rsidR="005043E5" w:rsidRDefault="005043E5">
            <w:pPr>
              <w:tabs>
                <w:tab w:val="left" w:pos="0"/>
              </w:tabs>
              <w:snapToGrid w:val="0"/>
              <w:jc w:val="center"/>
              <w:rPr>
                <w:rFonts w:ascii="Times New Roman" w:hAnsi="Times New Roman"/>
                <w:sz w:val="22"/>
              </w:rPr>
            </w:pPr>
          </w:p>
        </w:tc>
      </w:tr>
      <w:tr w:rsidR="005043E5" w14:paraId="62C7408F"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3173C" w14:textId="77777777" w:rsidR="005043E5" w:rsidRDefault="00324F62">
            <w:pPr>
              <w:snapToGrid w:val="0"/>
              <w:jc w:val="center"/>
              <w:rPr>
                <w:rFonts w:ascii="Times New Roman" w:hAnsi="Times New Roman"/>
                <w:sz w:val="22"/>
              </w:rPr>
            </w:pPr>
            <w:r>
              <w:rPr>
                <w:rFonts w:ascii="Times New Roman" w:hAnsi="Times New Roman"/>
                <w:sz w:val="22"/>
              </w:rPr>
              <w:t>8</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EFEA2" w14:textId="77777777" w:rsidR="005043E5"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B82A3" w14:textId="77777777" w:rsidR="005043E5"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F95BC" w14:textId="77777777" w:rsidR="005043E5" w:rsidRDefault="005043E5">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02425" w14:textId="77777777" w:rsidR="005043E5" w:rsidRDefault="005043E5">
            <w:pPr>
              <w:tabs>
                <w:tab w:val="left" w:pos="0"/>
              </w:tabs>
              <w:snapToGrid w:val="0"/>
              <w:jc w:val="center"/>
              <w:rPr>
                <w:rFonts w:ascii="Times New Roman" w:hAnsi="Times New Roman"/>
                <w:sz w:val="22"/>
              </w:rPr>
            </w:pPr>
          </w:p>
        </w:tc>
      </w:tr>
      <w:tr w:rsidR="005043E5" w14:paraId="402A9565"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492BB" w14:textId="77777777" w:rsidR="005043E5" w:rsidRDefault="00324F62">
            <w:pPr>
              <w:snapToGrid w:val="0"/>
              <w:jc w:val="center"/>
              <w:rPr>
                <w:rFonts w:ascii="Times New Roman" w:hAnsi="Times New Roman"/>
                <w:sz w:val="22"/>
              </w:rPr>
            </w:pPr>
            <w:r>
              <w:rPr>
                <w:rFonts w:ascii="Times New Roman" w:hAnsi="Times New Roman"/>
                <w:sz w:val="22"/>
              </w:rPr>
              <w:t>9</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DCF2C" w14:textId="77777777" w:rsidR="005043E5"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1B083" w14:textId="77777777" w:rsidR="005043E5"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D7039" w14:textId="77777777" w:rsidR="005043E5" w:rsidRDefault="005043E5">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7245A" w14:textId="77777777" w:rsidR="005043E5" w:rsidRDefault="005043E5">
            <w:pPr>
              <w:tabs>
                <w:tab w:val="left" w:pos="0"/>
              </w:tabs>
              <w:snapToGrid w:val="0"/>
              <w:jc w:val="center"/>
              <w:rPr>
                <w:rFonts w:ascii="Times New Roman" w:hAnsi="Times New Roman"/>
                <w:sz w:val="22"/>
              </w:rPr>
            </w:pPr>
          </w:p>
        </w:tc>
      </w:tr>
      <w:tr w:rsidR="005043E5" w14:paraId="36775AE2"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2118B" w14:textId="77777777" w:rsidR="005043E5" w:rsidRDefault="00324F62">
            <w:pPr>
              <w:snapToGrid w:val="0"/>
              <w:jc w:val="center"/>
              <w:rPr>
                <w:rFonts w:ascii="Times New Roman" w:hAnsi="Times New Roman"/>
                <w:sz w:val="22"/>
              </w:rPr>
            </w:pPr>
            <w:r>
              <w:rPr>
                <w:rFonts w:ascii="Times New Roman" w:hAnsi="Times New Roman"/>
                <w:sz w:val="22"/>
              </w:rPr>
              <w:t>10</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7D0C6" w14:textId="77777777" w:rsidR="005043E5"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0F626" w14:textId="77777777" w:rsidR="005043E5"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FEED0" w14:textId="77777777" w:rsidR="005043E5" w:rsidRDefault="005043E5">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987B0" w14:textId="77777777" w:rsidR="005043E5" w:rsidRDefault="005043E5">
            <w:pPr>
              <w:tabs>
                <w:tab w:val="left" w:pos="0"/>
              </w:tabs>
              <w:snapToGrid w:val="0"/>
              <w:jc w:val="center"/>
              <w:rPr>
                <w:rFonts w:ascii="Times New Roman" w:hAnsi="Times New Roman"/>
                <w:sz w:val="22"/>
              </w:rPr>
            </w:pPr>
          </w:p>
        </w:tc>
      </w:tr>
      <w:tr w:rsidR="005043E5" w14:paraId="77ED4722"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651D1" w14:textId="77777777" w:rsidR="005043E5" w:rsidRDefault="00324F62">
            <w:pPr>
              <w:snapToGrid w:val="0"/>
              <w:jc w:val="center"/>
              <w:rPr>
                <w:rFonts w:ascii="Times New Roman" w:hAnsi="Times New Roman"/>
                <w:sz w:val="22"/>
              </w:rPr>
            </w:pPr>
            <w:r>
              <w:rPr>
                <w:rFonts w:ascii="Times New Roman" w:hAnsi="Times New Roman"/>
                <w:sz w:val="22"/>
              </w:rPr>
              <w:t>11</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D7DDD" w14:textId="77777777" w:rsidR="005043E5"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2774D" w14:textId="77777777" w:rsidR="005043E5"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7B417" w14:textId="77777777" w:rsidR="005043E5" w:rsidRDefault="005043E5">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BE82" w14:textId="77777777" w:rsidR="005043E5" w:rsidRDefault="005043E5">
            <w:pPr>
              <w:tabs>
                <w:tab w:val="left" w:pos="0"/>
              </w:tabs>
              <w:snapToGrid w:val="0"/>
              <w:jc w:val="center"/>
              <w:rPr>
                <w:rFonts w:ascii="Times New Roman" w:hAnsi="Times New Roman"/>
                <w:sz w:val="22"/>
              </w:rPr>
            </w:pPr>
          </w:p>
        </w:tc>
      </w:tr>
      <w:tr w:rsidR="005043E5" w14:paraId="10D0E79B"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ECF3F" w14:textId="77777777" w:rsidR="005043E5" w:rsidRDefault="005043E5">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1934D" w14:textId="77777777" w:rsidR="005043E5"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CF500" w14:textId="77777777" w:rsidR="005043E5"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FB693" w14:textId="77777777" w:rsidR="005043E5" w:rsidRDefault="00324F62">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BFA5F" w14:textId="77777777" w:rsidR="005043E5" w:rsidRDefault="005043E5">
            <w:pPr>
              <w:tabs>
                <w:tab w:val="left" w:pos="0"/>
              </w:tabs>
              <w:snapToGrid w:val="0"/>
              <w:jc w:val="center"/>
              <w:rPr>
                <w:rFonts w:ascii="Times New Roman" w:hAnsi="Times New Roman"/>
                <w:sz w:val="22"/>
              </w:rPr>
            </w:pPr>
          </w:p>
        </w:tc>
      </w:tr>
    </w:tbl>
    <w:p w14:paraId="3951D7A9" w14:textId="77777777" w:rsidR="005043E5" w:rsidRDefault="005043E5">
      <w:pPr>
        <w:tabs>
          <w:tab w:val="left" w:pos="0"/>
        </w:tabs>
        <w:snapToGrid w:val="0"/>
        <w:jc w:val="center"/>
        <w:rPr>
          <w:rFonts w:ascii="Times New Roman" w:hAnsi="Times New Roman"/>
          <w:sz w:val="22"/>
        </w:rPr>
      </w:pPr>
    </w:p>
    <w:p w14:paraId="13CB4AA2" w14:textId="77777777" w:rsidR="005043E5" w:rsidRDefault="00324F62">
      <w:pPr>
        <w:snapToGrid w:val="0"/>
        <w:jc w:val="both"/>
        <w:rPr>
          <w:rFonts w:ascii="Times New Roman" w:hAnsi="Times New Roman"/>
          <w:sz w:val="22"/>
        </w:rPr>
      </w:pPr>
      <w:r>
        <w:rPr>
          <w:rFonts w:ascii="Times New Roman" w:hAnsi="Times New Roman"/>
          <w:sz w:val="22"/>
        </w:rPr>
        <w:t xml:space="preserve">ВСЕГО, </w:t>
      </w:r>
      <w:proofErr w:type="spellStart"/>
      <w:r>
        <w:rPr>
          <w:rFonts w:ascii="Times New Roman" w:hAnsi="Times New Roman"/>
          <w:sz w:val="22"/>
        </w:rPr>
        <w:t>руб</w:t>
      </w:r>
      <w:proofErr w:type="spellEnd"/>
      <w:r>
        <w:rPr>
          <w:rFonts w:ascii="Times New Roman" w:hAnsi="Times New Roman"/>
          <w:sz w:val="22"/>
        </w:rPr>
        <w:t xml:space="preserve"> без НДС ______________________________________________________________</w:t>
      </w:r>
    </w:p>
    <w:p w14:paraId="78FAF354" w14:textId="77777777" w:rsidR="005043E5" w:rsidRDefault="005043E5">
      <w:pPr>
        <w:snapToGrid w:val="0"/>
        <w:jc w:val="both"/>
        <w:rPr>
          <w:rFonts w:ascii="Times New Roman" w:hAnsi="Times New Roman"/>
          <w:sz w:val="22"/>
        </w:rPr>
      </w:pPr>
    </w:p>
    <w:p w14:paraId="4E55CC7C" w14:textId="77777777" w:rsidR="005043E5" w:rsidRDefault="00324F62">
      <w:pPr>
        <w:snapToGrid w:val="0"/>
        <w:jc w:val="both"/>
        <w:rPr>
          <w:rFonts w:ascii="Times New Roman" w:hAnsi="Times New Roman"/>
          <w:sz w:val="22"/>
        </w:rPr>
      </w:pPr>
      <w:r>
        <w:rPr>
          <w:rFonts w:ascii="Times New Roman" w:hAnsi="Times New Roman"/>
          <w:sz w:val="22"/>
        </w:rPr>
        <w:t xml:space="preserve">ВСЕГО, </w:t>
      </w:r>
      <w:proofErr w:type="spellStart"/>
      <w:r>
        <w:rPr>
          <w:rFonts w:ascii="Times New Roman" w:hAnsi="Times New Roman"/>
          <w:sz w:val="22"/>
        </w:rPr>
        <w:t>руб</w:t>
      </w:r>
      <w:proofErr w:type="spellEnd"/>
      <w:r>
        <w:rPr>
          <w:rFonts w:ascii="Times New Roman" w:hAnsi="Times New Roman"/>
          <w:sz w:val="22"/>
        </w:rPr>
        <w:t xml:space="preserve"> с НДС ______________________________________________________________</w:t>
      </w:r>
    </w:p>
    <w:p w14:paraId="4C928B56" w14:textId="77777777" w:rsidR="005043E5" w:rsidRDefault="005043E5">
      <w:pPr>
        <w:tabs>
          <w:tab w:val="left" w:pos="0"/>
        </w:tabs>
        <w:snapToGrid w:val="0"/>
        <w:jc w:val="both"/>
        <w:rPr>
          <w:rFonts w:ascii="Times New Roman" w:hAnsi="Times New Roman"/>
          <w:sz w:val="22"/>
          <w:u w:val="single"/>
        </w:rPr>
      </w:pPr>
    </w:p>
    <w:p w14:paraId="2CF8375D" w14:textId="77777777" w:rsidR="005043E5" w:rsidRDefault="00324F62">
      <w:pPr>
        <w:tabs>
          <w:tab w:val="left" w:pos="0"/>
        </w:tabs>
        <w:snapToGrid w:val="0"/>
        <w:jc w:val="both"/>
        <w:rPr>
          <w:rFonts w:ascii="Times New Roman" w:hAnsi="Times New Roman"/>
          <w:sz w:val="22"/>
          <w:u w:val="single"/>
        </w:rPr>
      </w:pPr>
      <w:r>
        <w:rPr>
          <w:rFonts w:ascii="Times New Roman" w:hAnsi="Times New Roman"/>
          <w:sz w:val="22"/>
          <w:u w:val="single"/>
        </w:rPr>
        <w:t>Срок поставки:_________________________________ ________________________</w:t>
      </w:r>
    </w:p>
    <w:p w14:paraId="4970AB73" w14:textId="77777777" w:rsidR="005043E5" w:rsidRDefault="005043E5">
      <w:pPr>
        <w:tabs>
          <w:tab w:val="left" w:pos="0"/>
        </w:tabs>
        <w:snapToGrid w:val="0"/>
        <w:jc w:val="both"/>
        <w:rPr>
          <w:rFonts w:ascii="Times New Roman" w:hAnsi="Times New Roman"/>
          <w:sz w:val="22"/>
          <w:u w:val="single"/>
        </w:rPr>
      </w:pPr>
    </w:p>
    <w:p w14:paraId="026E2B41" w14:textId="77777777" w:rsidR="005043E5" w:rsidRDefault="00324F62">
      <w:pPr>
        <w:tabs>
          <w:tab w:val="left" w:pos="0"/>
        </w:tabs>
        <w:snapToGrid w:val="0"/>
        <w:jc w:val="both"/>
        <w:rPr>
          <w:rFonts w:ascii="Times New Roman" w:hAnsi="Times New Roman"/>
          <w:sz w:val="22"/>
        </w:rPr>
      </w:pPr>
      <w:r>
        <w:rPr>
          <w:rFonts w:ascii="Times New Roman" w:hAnsi="Times New Roman"/>
          <w:sz w:val="22"/>
          <w:u w:val="single"/>
        </w:rPr>
        <w:t>Условия оплаты</w:t>
      </w:r>
      <w:r>
        <w:rPr>
          <w:rFonts w:ascii="Times New Roman" w:hAnsi="Times New Roman"/>
          <w:sz w:val="22"/>
        </w:rPr>
        <w:t>: ________________________________________________________________</w:t>
      </w:r>
    </w:p>
    <w:p w14:paraId="577E133C" w14:textId="77777777" w:rsidR="005043E5" w:rsidRDefault="005043E5">
      <w:pPr>
        <w:tabs>
          <w:tab w:val="left" w:pos="0"/>
        </w:tabs>
        <w:snapToGrid w:val="0"/>
        <w:spacing w:line="288" w:lineRule="auto"/>
        <w:jc w:val="both"/>
        <w:rPr>
          <w:rFonts w:ascii="Times New Roman" w:hAnsi="Times New Roman"/>
          <w:sz w:val="24"/>
          <w:u w:val="single"/>
        </w:rPr>
      </w:pPr>
    </w:p>
    <w:p w14:paraId="2566A058" w14:textId="77777777" w:rsidR="005043E5" w:rsidRDefault="00324F62">
      <w:pPr>
        <w:tabs>
          <w:tab w:val="left" w:pos="0"/>
        </w:tabs>
        <w:snapToGrid w:val="0"/>
        <w:jc w:val="both"/>
        <w:rPr>
          <w:rFonts w:ascii="Times New Roman" w:hAnsi="Times New Roman"/>
          <w:sz w:val="22"/>
        </w:rPr>
      </w:pPr>
      <w:r>
        <w:rPr>
          <w:rFonts w:ascii="Times New Roman" w:hAnsi="Times New Roman"/>
          <w:sz w:val="22"/>
        </w:rPr>
        <w:t>Срок действия настоящего коммерческого предложения: _______________</w:t>
      </w:r>
    </w:p>
    <w:p w14:paraId="6D2224DC"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w:t>
      </w:r>
    </w:p>
    <w:p w14:paraId="51ED0468"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CCEE69F"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78721742"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4BF33357"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4C056DE4"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0755A324"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7B605159" w14:textId="77777777" w:rsidR="005043E5" w:rsidRDefault="005043E5">
      <w:pPr>
        <w:keepNext/>
        <w:tabs>
          <w:tab w:val="left" w:pos="1701"/>
        </w:tabs>
        <w:snapToGrid w:val="0"/>
        <w:jc w:val="both"/>
        <w:rPr>
          <w:rFonts w:ascii="Times New Roman" w:hAnsi="Times New Roman"/>
          <w:b/>
          <w:sz w:val="22"/>
        </w:rPr>
      </w:pPr>
    </w:p>
    <w:p w14:paraId="391DC928" w14:textId="77777777" w:rsidR="005043E5" w:rsidRDefault="00324F62">
      <w:pPr>
        <w:keepNext/>
        <w:tabs>
          <w:tab w:val="left" w:pos="1701"/>
        </w:tabs>
        <w:snapToGrid w:val="0"/>
        <w:jc w:val="both"/>
        <w:rPr>
          <w:rFonts w:ascii="Times New Roman" w:hAnsi="Times New Roman"/>
          <w:b/>
          <w:sz w:val="22"/>
        </w:rPr>
      </w:pPr>
      <w:r>
        <w:br w:type="page"/>
      </w:r>
    </w:p>
    <w:p w14:paraId="46BAC6E4" w14:textId="240A7B2C" w:rsidR="005043E5" w:rsidRDefault="007A79E3">
      <w:pPr>
        <w:keepNext/>
        <w:tabs>
          <w:tab w:val="left" w:pos="1701"/>
        </w:tabs>
        <w:snapToGrid w:val="0"/>
        <w:jc w:val="both"/>
        <w:rPr>
          <w:rFonts w:ascii="Times New Roman" w:hAnsi="Times New Roman"/>
          <w:b/>
          <w:sz w:val="22"/>
        </w:rPr>
      </w:pPr>
      <w:r>
        <w:rPr>
          <w:rFonts w:ascii="Times New Roman" w:hAnsi="Times New Roman"/>
          <w:b/>
          <w:sz w:val="22"/>
        </w:rPr>
        <w:lastRenderedPageBreak/>
        <w:t>8</w:t>
      </w:r>
      <w:r w:rsidR="00324F62">
        <w:rPr>
          <w:rFonts w:ascii="Times New Roman" w:hAnsi="Times New Roman"/>
          <w:b/>
          <w:sz w:val="22"/>
        </w:rPr>
        <w:t>.3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01BC2280" w:rsidR="005043E5" w:rsidRDefault="00E56F4F">
      <w:pPr>
        <w:snapToGrid w:val="0"/>
        <w:rPr>
          <w:rFonts w:ascii="Times New Roman" w:hAnsi="Times New Roman"/>
          <w:sz w:val="22"/>
        </w:rPr>
      </w:pPr>
      <w:r>
        <w:rPr>
          <w:rFonts w:ascii="Times New Roman" w:hAnsi="Times New Roman"/>
          <w:sz w:val="22"/>
        </w:rPr>
        <w:t>от «____»____________ 202</w:t>
      </w:r>
      <w:r w:rsidR="00324F62">
        <w:rPr>
          <w:rFonts w:ascii="Times New Roman" w:hAnsi="Times New Roman"/>
          <w:sz w:val="22"/>
        </w:rPr>
        <w:t>__г.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xml:space="preserve">№ </w:t>
            </w:r>
            <w:proofErr w:type="gramStart"/>
            <w:r>
              <w:rPr>
                <w:rFonts w:ascii="Times New Roman" w:hAnsi="Times New Roman"/>
                <w:sz w:val="22"/>
              </w:rPr>
              <w:t>п</w:t>
            </w:r>
            <w:proofErr w:type="gramEnd"/>
            <w:r>
              <w:rPr>
                <w:rFonts w:ascii="Times New Roman" w:hAnsi="Times New Roman"/>
                <w:sz w:val="22"/>
              </w:rPr>
              <w:t>/п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6E411C68" w:rsidR="005043E5" w:rsidRDefault="00FB16DF">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366FD579" w:rsidR="005043E5" w:rsidRDefault="00FB16DF">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443A1843" w:rsidR="005043E5" w:rsidRDefault="00FB16DF">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33583BFE" w:rsidR="005043E5" w:rsidRDefault="00FB16DF">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7FDD3059" w:rsidR="005043E5" w:rsidRDefault="00FB16DF">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5C779430" w:rsidR="005043E5" w:rsidRDefault="00FB16DF">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3D2ADA4C" w:rsidR="005043E5" w:rsidRDefault="00324F62">
            <w:pPr>
              <w:snapToGrid w:val="0"/>
              <w:rPr>
                <w:rFonts w:ascii="Times New Roman" w:hAnsi="Times New Roman"/>
                <w:sz w:val="22"/>
              </w:rPr>
            </w:pPr>
            <w:r>
              <w:rPr>
                <w:rFonts w:ascii="Times New Roman" w:hAnsi="Times New Roman"/>
                <w:sz w:val="22"/>
              </w:rPr>
              <w:t>1</w:t>
            </w:r>
            <w:r w:rsidR="00FB16DF">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5980783E" w:rsidR="005043E5" w:rsidRDefault="00324F62">
            <w:pPr>
              <w:snapToGrid w:val="0"/>
              <w:rPr>
                <w:rFonts w:ascii="Times New Roman" w:hAnsi="Times New Roman"/>
                <w:sz w:val="22"/>
              </w:rPr>
            </w:pPr>
            <w:r>
              <w:rPr>
                <w:rFonts w:ascii="Times New Roman" w:hAnsi="Times New Roman"/>
                <w:sz w:val="22"/>
              </w:rPr>
              <w:t>1</w:t>
            </w:r>
            <w:r w:rsidR="00FB16DF">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66499B89" w:rsidR="005043E5" w:rsidRDefault="00324F62">
            <w:pPr>
              <w:snapToGrid w:val="0"/>
              <w:rPr>
                <w:rFonts w:ascii="Times New Roman" w:hAnsi="Times New Roman"/>
                <w:sz w:val="22"/>
              </w:rPr>
            </w:pPr>
            <w:r>
              <w:rPr>
                <w:rFonts w:ascii="Times New Roman" w:hAnsi="Times New Roman"/>
                <w:sz w:val="22"/>
              </w:rPr>
              <w:t>1</w:t>
            </w:r>
            <w:r w:rsidR="00FB16DF">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 xml:space="preserve">3. Участники должны заполнить приведенную выше таблицу по всем позициям. В </w:t>
      </w:r>
      <w:proofErr w:type="gramStart"/>
      <w:r>
        <w:rPr>
          <w:rFonts w:ascii="Times New Roman" w:hAnsi="Times New Roman"/>
          <w:sz w:val="22"/>
        </w:rPr>
        <w:t>случае</w:t>
      </w:r>
      <w:proofErr w:type="gramEnd"/>
      <w:r>
        <w:rPr>
          <w:rFonts w:ascii="Times New Roman" w:hAnsi="Times New Roman"/>
          <w:sz w:val="22"/>
        </w:rPr>
        <w:t xml:space="preserve">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290284FD" w14:textId="7F717C1A" w:rsidR="001558DC" w:rsidRDefault="001558DC">
      <w:pPr>
        <w:rPr>
          <w:rFonts w:ascii="Times New Roman" w:hAnsi="Times New Roman"/>
          <w:sz w:val="22"/>
        </w:rPr>
      </w:pPr>
      <w:r>
        <w:rPr>
          <w:rFonts w:ascii="Times New Roman" w:hAnsi="Times New Roman"/>
          <w:sz w:val="22"/>
        </w:rPr>
        <w:br w:type="page"/>
      </w:r>
    </w:p>
    <w:p w14:paraId="31C21792" w14:textId="1E999808" w:rsidR="00D97E10" w:rsidRDefault="007A79E3" w:rsidP="00D97E10">
      <w:pPr>
        <w:keepNext/>
        <w:tabs>
          <w:tab w:val="left" w:pos="1701"/>
        </w:tabs>
        <w:snapToGrid w:val="0"/>
        <w:jc w:val="both"/>
        <w:rPr>
          <w:rFonts w:ascii="Arial" w:hAnsi="Arial"/>
          <w:b/>
          <w:sz w:val="22"/>
        </w:rPr>
      </w:pPr>
      <w:r>
        <w:rPr>
          <w:rFonts w:ascii="Times New Roman" w:hAnsi="Times New Roman"/>
          <w:b/>
          <w:sz w:val="22"/>
        </w:rPr>
        <w:lastRenderedPageBreak/>
        <w:t>8</w:t>
      </w:r>
      <w:r w:rsidR="00D97E10">
        <w:rPr>
          <w:rFonts w:ascii="Times New Roman" w:hAnsi="Times New Roman"/>
          <w:b/>
          <w:sz w:val="22"/>
        </w:rPr>
        <w:t>.4. Справка о перечне и годовых объемах выполнения аналогичных договоров (Форма № 4)</w:t>
      </w:r>
    </w:p>
    <w:p w14:paraId="7E0F0743" w14:textId="77777777" w:rsidR="00D97E10" w:rsidRDefault="00D97E10" w:rsidP="00D97E10">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2196A3A1" w14:textId="77777777" w:rsidR="00D97E10" w:rsidRDefault="00D97E10" w:rsidP="00D97E10">
      <w:pPr>
        <w:snapToGrid w:val="0"/>
        <w:rPr>
          <w:rFonts w:ascii="Times New Roman" w:hAnsi="Times New Roman"/>
          <w:sz w:val="22"/>
        </w:rPr>
      </w:pPr>
    </w:p>
    <w:p w14:paraId="2B102EEE" w14:textId="77777777" w:rsidR="00D97E10" w:rsidRDefault="00D97E10" w:rsidP="00D97E10">
      <w:pPr>
        <w:snapToGrid w:val="0"/>
        <w:rPr>
          <w:rFonts w:ascii="Times New Roman" w:hAnsi="Times New Roman"/>
          <w:sz w:val="22"/>
        </w:rPr>
      </w:pPr>
      <w:r>
        <w:rPr>
          <w:rFonts w:ascii="Times New Roman" w:hAnsi="Times New Roman"/>
          <w:sz w:val="22"/>
        </w:rPr>
        <w:t>Приложение 3 к письму о подаче оферты</w:t>
      </w:r>
      <w:r>
        <w:rPr>
          <w:rFonts w:ascii="Times New Roman" w:hAnsi="Times New Roman"/>
          <w:sz w:val="22"/>
        </w:rPr>
        <w:br/>
        <w:t>от «____»_____________ г. №__________</w:t>
      </w:r>
    </w:p>
    <w:p w14:paraId="26E53954" w14:textId="77777777" w:rsidR="00D97E10" w:rsidRDefault="00D97E10" w:rsidP="00D97E10">
      <w:pPr>
        <w:snapToGrid w:val="0"/>
        <w:ind w:left="567" w:firstLine="567"/>
        <w:jc w:val="both"/>
        <w:rPr>
          <w:rFonts w:ascii="Times New Roman" w:hAnsi="Times New Roman"/>
          <w:sz w:val="22"/>
        </w:rPr>
      </w:pPr>
    </w:p>
    <w:p w14:paraId="42D50F53" w14:textId="77777777" w:rsidR="00D97E10" w:rsidRDefault="00D97E10" w:rsidP="00D97E10">
      <w:pPr>
        <w:snapToGrid w:val="0"/>
        <w:jc w:val="center"/>
        <w:rPr>
          <w:rFonts w:ascii="Times New Roman" w:hAnsi="Times New Roman"/>
          <w:b/>
          <w:sz w:val="22"/>
        </w:rPr>
      </w:pPr>
      <w:r>
        <w:rPr>
          <w:rFonts w:ascii="Times New Roman" w:hAnsi="Times New Roman"/>
          <w:b/>
          <w:sz w:val="22"/>
        </w:rPr>
        <w:t>Справка о перечне и объемах выполнения аналогичных договоров</w:t>
      </w:r>
    </w:p>
    <w:p w14:paraId="02B9CBC2" w14:textId="77777777" w:rsidR="00D97E10" w:rsidRDefault="00D97E10" w:rsidP="00D97E10">
      <w:pPr>
        <w:snapToGrid w:val="0"/>
        <w:ind w:left="567" w:firstLine="567"/>
        <w:jc w:val="both"/>
        <w:rPr>
          <w:rFonts w:ascii="Times New Roman" w:hAnsi="Times New Roman"/>
          <w:sz w:val="22"/>
        </w:rPr>
      </w:pPr>
    </w:p>
    <w:p w14:paraId="2CCA7478" w14:textId="77777777" w:rsidR="00D97E10" w:rsidRDefault="00D97E10" w:rsidP="00D97E10">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w:t>
      </w:r>
    </w:p>
    <w:p w14:paraId="6DE2F2C4" w14:textId="77777777" w:rsidR="00D97E10" w:rsidRDefault="00D97E10" w:rsidP="00D97E10">
      <w:pPr>
        <w:snapToGrid w:val="0"/>
        <w:ind w:left="567" w:firstLine="567"/>
        <w:jc w:val="both"/>
        <w:rPr>
          <w:rFonts w:ascii="Times New Roman" w:hAnsi="Times New Roman"/>
          <w:sz w:val="22"/>
        </w:rPr>
      </w:pPr>
    </w:p>
    <w:tbl>
      <w:tblPr>
        <w:tblW w:w="9923" w:type="dxa"/>
        <w:tblInd w:w="108" w:type="dxa"/>
        <w:tblLayout w:type="fixed"/>
        <w:tblCellMar>
          <w:left w:w="0" w:type="dxa"/>
          <w:right w:w="0" w:type="dxa"/>
        </w:tblCellMar>
        <w:tblLook w:val="04A0" w:firstRow="1" w:lastRow="0" w:firstColumn="1" w:lastColumn="0" w:noHBand="0" w:noVBand="1"/>
      </w:tblPr>
      <w:tblGrid>
        <w:gridCol w:w="567"/>
        <w:gridCol w:w="3119"/>
        <w:gridCol w:w="1843"/>
        <w:gridCol w:w="1701"/>
        <w:gridCol w:w="1134"/>
        <w:gridCol w:w="1559"/>
      </w:tblGrid>
      <w:tr w:rsidR="00D97E10" w14:paraId="4056C69F" w14:textId="77777777" w:rsidTr="0040577F">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82B83" w14:textId="77777777" w:rsidR="00D97E10" w:rsidRDefault="00D97E10" w:rsidP="0040577F">
            <w:pPr>
              <w:keepNext/>
              <w:snapToGrid w:val="0"/>
              <w:spacing w:before="40" w:after="40"/>
              <w:ind w:left="-108" w:right="-108"/>
              <w:jc w:val="center"/>
              <w:rPr>
                <w:rFonts w:ascii="Times New Roman" w:hAnsi="Times New Roman"/>
              </w:rPr>
            </w:pPr>
            <w:r>
              <w:rPr>
                <w:rFonts w:ascii="Times New Roman" w:hAnsi="Times New Roman"/>
              </w:rPr>
              <w:t>№</w:t>
            </w:r>
          </w:p>
          <w:p w14:paraId="20FA000E" w14:textId="77777777" w:rsidR="00D97E10" w:rsidRDefault="00D97E10" w:rsidP="0040577F">
            <w:pPr>
              <w:keepNext/>
              <w:snapToGrid w:val="0"/>
              <w:spacing w:before="40" w:after="40"/>
              <w:ind w:left="-108" w:right="-108"/>
              <w:jc w:val="center"/>
              <w:rPr>
                <w:rFonts w:ascii="Times New Roman" w:hAnsi="Times New Roman"/>
              </w:rPr>
            </w:pPr>
            <w:proofErr w:type="gramStart"/>
            <w:r>
              <w:rPr>
                <w:rFonts w:ascii="Times New Roman" w:hAnsi="Times New Roman"/>
              </w:rPr>
              <w:t>п</w:t>
            </w:r>
            <w:proofErr w:type="gramEnd"/>
            <w:r>
              <w:rPr>
                <w:rFonts w:ascii="Times New Roman" w:hAnsi="Times New Roman"/>
              </w:rPr>
              <w:t>/п</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ED28" w14:textId="77777777" w:rsidR="00D97E10" w:rsidRDefault="00D97E10" w:rsidP="0040577F">
            <w:pPr>
              <w:keepNext/>
              <w:snapToGrid w:val="0"/>
              <w:spacing w:before="40" w:after="40"/>
              <w:ind w:left="57" w:right="57"/>
              <w:jc w:val="both"/>
              <w:rPr>
                <w:rFonts w:ascii="Times New Roman" w:hAnsi="Times New Roman"/>
              </w:rPr>
            </w:pPr>
            <w:r>
              <w:rPr>
                <w:rFonts w:ascii="Times New Roman" w:hAnsi="Times New Roman"/>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6E9BB" w14:textId="77777777" w:rsidR="00D97E10" w:rsidRDefault="00D97E10" w:rsidP="0040577F">
            <w:pPr>
              <w:keepNext/>
              <w:snapToGrid w:val="0"/>
              <w:spacing w:before="40" w:after="40"/>
              <w:ind w:left="57" w:right="57"/>
              <w:jc w:val="both"/>
              <w:rPr>
                <w:rFonts w:ascii="Times New Roman" w:hAnsi="Times New Roman"/>
              </w:rPr>
            </w:pPr>
            <w:r>
              <w:rPr>
                <w:rFonts w:ascii="Times New Roman" w:hAnsi="Times New Roman"/>
              </w:rPr>
              <w:t xml:space="preserve">Заказчик </w:t>
            </w:r>
            <w:r>
              <w:rPr>
                <w:rFonts w:ascii="Times New Roman" w:hAnsi="Times New Roman"/>
              </w:rPr>
              <w:br/>
              <w:t>(наименование, адрес, контактное лицо с указанием должности, контактные телефоны)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16860" w14:textId="77777777" w:rsidR="00D97E10" w:rsidRDefault="00D97E10" w:rsidP="0040577F">
            <w:pPr>
              <w:keepNext/>
              <w:snapToGrid w:val="0"/>
              <w:spacing w:before="40" w:after="40"/>
              <w:ind w:left="57" w:right="57"/>
              <w:jc w:val="both"/>
              <w:rPr>
                <w:rFonts w:ascii="Times New Roman" w:hAnsi="Times New Roman"/>
              </w:rPr>
            </w:pPr>
            <w:r>
              <w:rPr>
                <w:rFonts w:ascii="Times New Roman" w:hAnsi="Times New Roman"/>
              </w:rPr>
              <w:t>Описание договора</w:t>
            </w:r>
            <w:r>
              <w:rPr>
                <w:rFonts w:ascii="Times New Roman" w:hAnsi="Times New Roman"/>
              </w:rPr>
              <w:br/>
              <w:t>(объем и состав поставок, описание основных условий договора)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E029D" w14:textId="77777777" w:rsidR="00D97E10" w:rsidRDefault="00D97E10" w:rsidP="0040577F">
            <w:pPr>
              <w:keepNext/>
              <w:snapToGrid w:val="0"/>
              <w:spacing w:before="40" w:after="40"/>
              <w:ind w:left="57" w:right="-108"/>
              <w:jc w:val="both"/>
              <w:rPr>
                <w:rFonts w:ascii="Times New Roman" w:hAnsi="Times New Roman"/>
              </w:rPr>
            </w:pPr>
            <w:r>
              <w:rPr>
                <w:rFonts w:ascii="Times New Roman" w:hAnsi="Times New Roman"/>
              </w:rPr>
              <w:t>Сумма договора, рублей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735C5" w14:textId="77777777" w:rsidR="00D97E10" w:rsidRDefault="00D97E10" w:rsidP="0040577F">
            <w:pPr>
              <w:keepNext/>
              <w:snapToGrid w:val="0"/>
              <w:spacing w:before="40" w:after="40"/>
              <w:ind w:left="-108" w:right="-108"/>
              <w:jc w:val="center"/>
              <w:rPr>
                <w:rFonts w:ascii="Times New Roman" w:hAnsi="Times New Roman"/>
              </w:rPr>
            </w:pPr>
            <w:r>
              <w:rPr>
                <w:rFonts w:ascii="Times New Roman" w:hAnsi="Times New Roman"/>
              </w:rPr>
              <w:t>Сведения о рекламациях по перечисленным договорам</w:t>
            </w:r>
          </w:p>
        </w:tc>
      </w:tr>
      <w:tr w:rsidR="00D97E10" w14:paraId="300C569D" w14:textId="77777777" w:rsidTr="0040577F">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E857F" w14:textId="77777777" w:rsidR="00D97E10" w:rsidRDefault="00D97E10" w:rsidP="008509AA">
            <w:pPr>
              <w:numPr>
                <w:ilvl w:val="0"/>
                <w:numId w:val="12"/>
              </w:numPr>
              <w:tabs>
                <w:tab w:val="left" w:pos="360"/>
              </w:tabs>
              <w:snapToGrid w:val="0"/>
              <w:ind w:left="360"/>
              <w:jc w:val="both"/>
              <w:rPr>
                <w:rFonts w:ascii="Times New Roman" w:hAnsi="Times New Roman"/>
                <w:sz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43AC5" w14:textId="77777777" w:rsidR="00D97E10" w:rsidRDefault="00D97E10" w:rsidP="0040577F">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F650A" w14:textId="77777777" w:rsidR="00D97E10" w:rsidRDefault="00D97E10" w:rsidP="0040577F">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29CB" w14:textId="77777777" w:rsidR="00D97E10" w:rsidRDefault="00D97E10" w:rsidP="0040577F">
            <w:pPr>
              <w:snapToGrid w:val="0"/>
              <w:spacing w:before="40" w:after="40"/>
              <w:ind w:left="57" w:right="57"/>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41FA6" w14:textId="77777777" w:rsidR="00D97E10" w:rsidRDefault="00D97E10" w:rsidP="0040577F">
            <w:pPr>
              <w:snapToGrid w:val="0"/>
              <w:spacing w:before="40" w:after="40"/>
              <w:ind w:left="57" w:right="57"/>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EE10C" w14:textId="77777777" w:rsidR="00D97E10" w:rsidRDefault="00D97E10" w:rsidP="0040577F">
            <w:pPr>
              <w:snapToGrid w:val="0"/>
              <w:spacing w:before="40" w:after="40"/>
              <w:ind w:left="57" w:right="57"/>
              <w:rPr>
                <w:rFonts w:ascii="Times New Roman" w:hAnsi="Times New Roman"/>
                <w:sz w:val="22"/>
              </w:rPr>
            </w:pPr>
          </w:p>
        </w:tc>
      </w:tr>
      <w:tr w:rsidR="00D97E10" w14:paraId="0E0DFC67" w14:textId="77777777" w:rsidTr="0040577F">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382ED" w14:textId="77777777" w:rsidR="00D97E10" w:rsidRDefault="00D97E10" w:rsidP="008509AA">
            <w:pPr>
              <w:numPr>
                <w:ilvl w:val="0"/>
                <w:numId w:val="12"/>
              </w:numPr>
              <w:tabs>
                <w:tab w:val="left" w:pos="360"/>
              </w:tabs>
              <w:snapToGrid w:val="0"/>
              <w:ind w:left="360"/>
              <w:jc w:val="both"/>
              <w:rPr>
                <w:rFonts w:ascii="Times New Roman" w:hAnsi="Times New Roman"/>
                <w:sz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29949" w14:textId="77777777" w:rsidR="00D97E10" w:rsidRDefault="00D97E10" w:rsidP="0040577F">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F6187" w14:textId="77777777" w:rsidR="00D97E10" w:rsidRDefault="00D97E10" w:rsidP="0040577F">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D7A58" w14:textId="77777777" w:rsidR="00D97E10" w:rsidRDefault="00D97E10" w:rsidP="0040577F">
            <w:pPr>
              <w:snapToGrid w:val="0"/>
              <w:spacing w:before="40" w:after="40"/>
              <w:ind w:left="57" w:right="57"/>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B5703" w14:textId="77777777" w:rsidR="00D97E10" w:rsidRDefault="00D97E10" w:rsidP="0040577F">
            <w:pPr>
              <w:snapToGrid w:val="0"/>
              <w:spacing w:before="40" w:after="40"/>
              <w:ind w:left="57" w:right="57"/>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5EE26" w14:textId="77777777" w:rsidR="00D97E10" w:rsidRDefault="00D97E10" w:rsidP="0040577F">
            <w:pPr>
              <w:snapToGrid w:val="0"/>
              <w:spacing w:before="40" w:after="40"/>
              <w:ind w:left="57" w:right="57"/>
              <w:rPr>
                <w:rFonts w:ascii="Times New Roman" w:hAnsi="Times New Roman"/>
                <w:sz w:val="22"/>
              </w:rPr>
            </w:pPr>
          </w:p>
        </w:tc>
      </w:tr>
      <w:tr w:rsidR="00D97E10" w14:paraId="4B42CEA1" w14:textId="77777777" w:rsidTr="0040577F">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8B1AA" w14:textId="77777777" w:rsidR="00D97E10" w:rsidRDefault="00D97E10" w:rsidP="008509AA">
            <w:pPr>
              <w:numPr>
                <w:ilvl w:val="0"/>
                <w:numId w:val="12"/>
              </w:numPr>
              <w:tabs>
                <w:tab w:val="left" w:pos="360"/>
              </w:tabs>
              <w:snapToGrid w:val="0"/>
              <w:ind w:left="360"/>
              <w:jc w:val="both"/>
              <w:rPr>
                <w:rFonts w:ascii="Times New Roman" w:hAnsi="Times New Roman"/>
                <w:sz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B415" w14:textId="77777777" w:rsidR="00D97E10" w:rsidRDefault="00D97E10" w:rsidP="0040577F">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D3DA1" w14:textId="77777777" w:rsidR="00D97E10" w:rsidRDefault="00D97E10" w:rsidP="0040577F">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22593" w14:textId="77777777" w:rsidR="00D97E10" w:rsidRDefault="00D97E10" w:rsidP="0040577F">
            <w:pPr>
              <w:snapToGrid w:val="0"/>
              <w:spacing w:before="40" w:after="40"/>
              <w:ind w:left="57" w:right="57"/>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724F" w14:textId="77777777" w:rsidR="00D97E10" w:rsidRDefault="00D97E10" w:rsidP="0040577F">
            <w:pPr>
              <w:snapToGrid w:val="0"/>
              <w:spacing w:before="40" w:after="40"/>
              <w:ind w:left="57" w:right="57"/>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2EEC" w14:textId="77777777" w:rsidR="00D97E10" w:rsidRDefault="00D97E10" w:rsidP="0040577F">
            <w:pPr>
              <w:snapToGrid w:val="0"/>
              <w:spacing w:before="40" w:after="40"/>
              <w:ind w:left="57" w:right="57"/>
              <w:rPr>
                <w:rFonts w:ascii="Times New Roman" w:hAnsi="Times New Roman"/>
                <w:sz w:val="22"/>
              </w:rPr>
            </w:pPr>
          </w:p>
        </w:tc>
      </w:tr>
      <w:tr w:rsidR="00D97E10" w14:paraId="69F40E38" w14:textId="77777777" w:rsidTr="0040577F">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DC77C" w14:textId="77777777" w:rsidR="00D97E10" w:rsidRDefault="00D97E10" w:rsidP="0040577F">
            <w:pPr>
              <w:snapToGrid w:val="0"/>
              <w:spacing w:before="40" w:after="40"/>
              <w:ind w:left="57" w:right="57"/>
              <w:rPr>
                <w:rFonts w:ascii="Times New Roman" w:hAnsi="Times New Roman"/>
                <w:sz w:val="22"/>
              </w:rPr>
            </w:pPr>
            <w:r>
              <w:rPr>
                <w:rFonts w:ascii="Times New Roman" w:hAnsi="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AC774" w14:textId="77777777" w:rsidR="00D97E10" w:rsidRDefault="00D97E10" w:rsidP="0040577F">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253BA" w14:textId="77777777" w:rsidR="00D97E10" w:rsidRDefault="00D97E10" w:rsidP="0040577F">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F551" w14:textId="77777777" w:rsidR="00D97E10" w:rsidRDefault="00D97E10" w:rsidP="0040577F">
            <w:pPr>
              <w:snapToGrid w:val="0"/>
              <w:spacing w:before="40" w:after="40"/>
              <w:ind w:left="57" w:right="57"/>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9E9BC" w14:textId="77777777" w:rsidR="00D97E10" w:rsidRDefault="00D97E10" w:rsidP="0040577F">
            <w:pPr>
              <w:snapToGrid w:val="0"/>
              <w:spacing w:before="40" w:after="40"/>
              <w:ind w:left="57" w:right="57"/>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8ABCF" w14:textId="77777777" w:rsidR="00D97E10" w:rsidRDefault="00D97E10" w:rsidP="0040577F">
            <w:pPr>
              <w:snapToGrid w:val="0"/>
              <w:spacing w:before="40" w:after="40"/>
              <w:ind w:left="57" w:right="57"/>
              <w:rPr>
                <w:rFonts w:ascii="Times New Roman" w:hAnsi="Times New Roman"/>
                <w:sz w:val="22"/>
              </w:rPr>
            </w:pPr>
          </w:p>
        </w:tc>
      </w:tr>
      <w:tr w:rsidR="00D97E10" w14:paraId="19B27291" w14:textId="77777777" w:rsidTr="0040577F">
        <w:tc>
          <w:tcPr>
            <w:tcW w:w="72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27B5F" w14:textId="77777777" w:rsidR="00D97E10" w:rsidRDefault="00D97E10" w:rsidP="0040577F">
            <w:pPr>
              <w:snapToGrid w:val="0"/>
              <w:spacing w:before="40" w:after="40"/>
              <w:ind w:left="57" w:right="57"/>
              <w:jc w:val="center"/>
              <w:rPr>
                <w:rFonts w:ascii="Times New Roman" w:hAnsi="Times New Roman"/>
                <w:b/>
                <w:sz w:val="22"/>
              </w:rPr>
            </w:pPr>
            <w:r>
              <w:rPr>
                <w:rFonts w:ascii="Times New Roman" w:hAnsi="Times New Roman"/>
                <w:b/>
                <w:sz w:val="22"/>
              </w:rPr>
              <w:t>ИТОГО за целый год [</w:t>
            </w:r>
            <w:r>
              <w:rPr>
                <w:rFonts w:ascii="Times New Roman" w:hAnsi="Times New Roman"/>
                <w:b/>
                <w:i/>
                <w:sz w:val="22"/>
                <w:shd w:val="clear" w:color="000000" w:fill="FCFCFC"/>
              </w:rPr>
              <w:t>указать год, например «________»</w:t>
            </w:r>
            <w:r>
              <w:rPr>
                <w:rFonts w:ascii="Times New Roman" w:hAnsi="Times New Roman"/>
                <w:b/>
                <w:sz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3BD1B" w14:textId="77777777" w:rsidR="00D97E10" w:rsidRDefault="00D97E10" w:rsidP="0040577F">
            <w:pPr>
              <w:snapToGrid w:val="0"/>
              <w:spacing w:before="40" w:after="40"/>
              <w:ind w:left="57" w:right="57"/>
              <w:rPr>
                <w:rFonts w:ascii="Times New Roman" w:hAnsi="Times New Roman"/>
                <w:b/>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AD98" w14:textId="77777777" w:rsidR="00D97E10" w:rsidRDefault="00D97E10" w:rsidP="0040577F">
            <w:pPr>
              <w:snapToGrid w:val="0"/>
              <w:spacing w:before="40" w:after="40"/>
              <w:ind w:left="57" w:right="57"/>
              <w:jc w:val="center"/>
              <w:rPr>
                <w:rFonts w:ascii="Times New Roman" w:hAnsi="Times New Roman"/>
                <w:b/>
                <w:sz w:val="22"/>
              </w:rPr>
            </w:pPr>
            <w:r>
              <w:rPr>
                <w:rFonts w:ascii="Times New Roman" w:hAnsi="Times New Roman"/>
                <w:b/>
                <w:sz w:val="22"/>
              </w:rPr>
              <w:t>х</w:t>
            </w:r>
          </w:p>
        </w:tc>
      </w:tr>
      <w:tr w:rsidR="00D97E10" w14:paraId="2C401CB2" w14:textId="77777777" w:rsidTr="0040577F">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1F00D" w14:textId="77777777" w:rsidR="00D97E10" w:rsidRDefault="00D97E10" w:rsidP="008509AA">
            <w:pPr>
              <w:numPr>
                <w:ilvl w:val="0"/>
                <w:numId w:val="13"/>
              </w:numPr>
              <w:tabs>
                <w:tab w:val="left" w:pos="360"/>
              </w:tabs>
              <w:snapToGrid w:val="0"/>
              <w:ind w:left="360"/>
              <w:jc w:val="both"/>
              <w:rPr>
                <w:rFonts w:ascii="Times New Roman" w:hAnsi="Times New Roman"/>
                <w:sz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31897" w14:textId="77777777" w:rsidR="00D97E10" w:rsidRDefault="00D97E10" w:rsidP="0040577F">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301B1" w14:textId="77777777" w:rsidR="00D97E10" w:rsidRDefault="00D97E10" w:rsidP="0040577F">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4BCEB" w14:textId="77777777" w:rsidR="00D97E10" w:rsidRDefault="00D97E10" w:rsidP="0040577F">
            <w:pPr>
              <w:snapToGrid w:val="0"/>
              <w:spacing w:before="40" w:after="40"/>
              <w:ind w:left="57" w:right="57"/>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4024" w14:textId="77777777" w:rsidR="00D97E10" w:rsidRDefault="00D97E10" w:rsidP="0040577F">
            <w:pPr>
              <w:snapToGrid w:val="0"/>
              <w:spacing w:before="40" w:after="40"/>
              <w:ind w:left="57" w:right="57"/>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96477" w14:textId="77777777" w:rsidR="00D97E10" w:rsidRDefault="00D97E10" w:rsidP="0040577F">
            <w:pPr>
              <w:snapToGrid w:val="0"/>
              <w:spacing w:before="40" w:after="40"/>
              <w:ind w:left="57" w:right="57"/>
              <w:rPr>
                <w:rFonts w:ascii="Times New Roman" w:hAnsi="Times New Roman"/>
                <w:sz w:val="22"/>
              </w:rPr>
            </w:pPr>
          </w:p>
        </w:tc>
      </w:tr>
      <w:tr w:rsidR="00D97E10" w14:paraId="692B9F9B" w14:textId="77777777" w:rsidTr="0040577F">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9AF0F" w14:textId="77777777" w:rsidR="00D97E10" w:rsidRDefault="00D97E10" w:rsidP="008509AA">
            <w:pPr>
              <w:numPr>
                <w:ilvl w:val="0"/>
                <w:numId w:val="13"/>
              </w:numPr>
              <w:tabs>
                <w:tab w:val="left" w:pos="360"/>
              </w:tabs>
              <w:snapToGrid w:val="0"/>
              <w:ind w:left="360"/>
              <w:jc w:val="both"/>
              <w:rPr>
                <w:rFonts w:ascii="Times New Roman" w:hAnsi="Times New Roman"/>
                <w:sz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D967C" w14:textId="77777777" w:rsidR="00D97E10" w:rsidRDefault="00D97E10" w:rsidP="0040577F">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EA30" w14:textId="77777777" w:rsidR="00D97E10" w:rsidRDefault="00D97E10" w:rsidP="0040577F">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F16CA" w14:textId="77777777" w:rsidR="00D97E10" w:rsidRDefault="00D97E10" w:rsidP="0040577F">
            <w:pPr>
              <w:snapToGrid w:val="0"/>
              <w:spacing w:before="40" w:after="40"/>
              <w:ind w:left="57" w:right="57"/>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A3E0A" w14:textId="77777777" w:rsidR="00D97E10" w:rsidRDefault="00D97E10" w:rsidP="0040577F">
            <w:pPr>
              <w:snapToGrid w:val="0"/>
              <w:spacing w:before="40" w:after="40"/>
              <w:ind w:left="57" w:right="57"/>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AECD0" w14:textId="77777777" w:rsidR="00D97E10" w:rsidRDefault="00D97E10" w:rsidP="0040577F">
            <w:pPr>
              <w:snapToGrid w:val="0"/>
              <w:spacing w:before="40" w:after="40"/>
              <w:ind w:left="57" w:right="57"/>
              <w:rPr>
                <w:rFonts w:ascii="Times New Roman" w:hAnsi="Times New Roman"/>
                <w:sz w:val="22"/>
              </w:rPr>
            </w:pPr>
          </w:p>
        </w:tc>
      </w:tr>
      <w:tr w:rsidR="00D97E10" w14:paraId="711B0F7A" w14:textId="77777777" w:rsidTr="0040577F">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6F86A" w14:textId="77777777" w:rsidR="00D97E10" w:rsidRDefault="00D97E10" w:rsidP="008509AA">
            <w:pPr>
              <w:numPr>
                <w:ilvl w:val="0"/>
                <w:numId w:val="13"/>
              </w:numPr>
              <w:tabs>
                <w:tab w:val="left" w:pos="360"/>
              </w:tabs>
              <w:snapToGrid w:val="0"/>
              <w:ind w:left="360"/>
              <w:jc w:val="both"/>
              <w:rPr>
                <w:rFonts w:ascii="Times New Roman" w:hAnsi="Times New Roman"/>
                <w:sz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4E50E" w14:textId="77777777" w:rsidR="00D97E10" w:rsidRDefault="00D97E10" w:rsidP="0040577F">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42F29" w14:textId="77777777" w:rsidR="00D97E10" w:rsidRDefault="00D97E10" w:rsidP="0040577F">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2395E" w14:textId="77777777" w:rsidR="00D97E10" w:rsidRDefault="00D97E10" w:rsidP="0040577F">
            <w:pPr>
              <w:snapToGrid w:val="0"/>
              <w:spacing w:before="40" w:after="40"/>
              <w:ind w:left="57" w:right="57"/>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FC68E" w14:textId="77777777" w:rsidR="00D97E10" w:rsidRDefault="00D97E10" w:rsidP="0040577F">
            <w:pPr>
              <w:snapToGrid w:val="0"/>
              <w:spacing w:before="40" w:after="40"/>
              <w:ind w:left="57" w:right="57"/>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115B8" w14:textId="77777777" w:rsidR="00D97E10" w:rsidRDefault="00D97E10" w:rsidP="0040577F">
            <w:pPr>
              <w:snapToGrid w:val="0"/>
              <w:spacing w:before="40" w:after="40"/>
              <w:ind w:left="57" w:right="57"/>
              <w:rPr>
                <w:rFonts w:ascii="Times New Roman" w:hAnsi="Times New Roman"/>
                <w:sz w:val="22"/>
              </w:rPr>
            </w:pPr>
          </w:p>
        </w:tc>
      </w:tr>
      <w:tr w:rsidR="00D97E10" w14:paraId="50A2CDC0" w14:textId="77777777" w:rsidTr="0040577F">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DC125" w14:textId="77777777" w:rsidR="00D97E10" w:rsidRDefault="00D97E10" w:rsidP="0040577F">
            <w:pPr>
              <w:snapToGrid w:val="0"/>
              <w:spacing w:before="40" w:after="40"/>
              <w:ind w:left="57" w:right="57"/>
              <w:rPr>
                <w:rFonts w:ascii="Times New Roman" w:hAnsi="Times New Roman"/>
                <w:sz w:val="22"/>
              </w:rPr>
            </w:pPr>
            <w:r>
              <w:rPr>
                <w:rFonts w:ascii="Times New Roman" w:hAnsi="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76BA8" w14:textId="77777777" w:rsidR="00D97E10" w:rsidRDefault="00D97E10" w:rsidP="0040577F">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9BCE2" w14:textId="77777777" w:rsidR="00D97E10" w:rsidRDefault="00D97E10" w:rsidP="0040577F">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146C" w14:textId="77777777" w:rsidR="00D97E10" w:rsidRDefault="00D97E10" w:rsidP="0040577F">
            <w:pPr>
              <w:snapToGrid w:val="0"/>
              <w:spacing w:before="40" w:after="40"/>
              <w:ind w:left="57" w:right="57"/>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C69D8" w14:textId="77777777" w:rsidR="00D97E10" w:rsidRDefault="00D97E10" w:rsidP="0040577F">
            <w:pPr>
              <w:snapToGrid w:val="0"/>
              <w:spacing w:before="40" w:after="40"/>
              <w:ind w:left="57" w:right="57"/>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1FD" w14:textId="77777777" w:rsidR="00D97E10" w:rsidRDefault="00D97E10" w:rsidP="0040577F">
            <w:pPr>
              <w:snapToGrid w:val="0"/>
              <w:spacing w:before="40" w:after="40"/>
              <w:ind w:left="57" w:right="57"/>
              <w:rPr>
                <w:rFonts w:ascii="Times New Roman" w:hAnsi="Times New Roman"/>
                <w:sz w:val="22"/>
              </w:rPr>
            </w:pPr>
          </w:p>
        </w:tc>
      </w:tr>
      <w:tr w:rsidR="00D97E10" w14:paraId="661C54B0" w14:textId="77777777" w:rsidTr="0040577F">
        <w:tc>
          <w:tcPr>
            <w:tcW w:w="72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C2C99" w14:textId="77777777" w:rsidR="00D97E10" w:rsidRDefault="00D97E10" w:rsidP="0040577F">
            <w:pPr>
              <w:snapToGrid w:val="0"/>
              <w:spacing w:before="40" w:after="40"/>
              <w:ind w:left="57" w:right="57"/>
              <w:jc w:val="center"/>
              <w:rPr>
                <w:rFonts w:ascii="Times New Roman" w:hAnsi="Times New Roman"/>
                <w:b/>
                <w:sz w:val="22"/>
              </w:rPr>
            </w:pPr>
            <w:r>
              <w:rPr>
                <w:rFonts w:ascii="Times New Roman" w:hAnsi="Times New Roman"/>
                <w:b/>
                <w:sz w:val="22"/>
              </w:rPr>
              <w:t>ИТОГО за целый год [</w:t>
            </w:r>
            <w:r>
              <w:rPr>
                <w:rFonts w:ascii="Times New Roman" w:hAnsi="Times New Roman"/>
                <w:b/>
                <w:i/>
                <w:sz w:val="22"/>
                <w:shd w:val="clear" w:color="000000" w:fill="FCFCFC"/>
              </w:rPr>
              <w:t>указать год, например «________»</w:t>
            </w:r>
            <w:r>
              <w:rPr>
                <w:rFonts w:ascii="Times New Roman" w:hAnsi="Times New Roman"/>
                <w:b/>
                <w:sz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7A800" w14:textId="77777777" w:rsidR="00D97E10" w:rsidRDefault="00D97E10" w:rsidP="0040577F">
            <w:pPr>
              <w:snapToGrid w:val="0"/>
              <w:spacing w:before="40" w:after="40"/>
              <w:ind w:left="57" w:right="57"/>
              <w:rPr>
                <w:rFonts w:ascii="Times New Roman" w:hAnsi="Times New Roman"/>
                <w:b/>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4C73E" w14:textId="77777777" w:rsidR="00D97E10" w:rsidRDefault="00D97E10" w:rsidP="0040577F">
            <w:pPr>
              <w:snapToGrid w:val="0"/>
              <w:spacing w:before="40" w:after="40"/>
              <w:ind w:left="57" w:right="57"/>
              <w:jc w:val="center"/>
              <w:rPr>
                <w:rFonts w:ascii="Times New Roman" w:hAnsi="Times New Roman"/>
                <w:b/>
                <w:sz w:val="22"/>
              </w:rPr>
            </w:pPr>
            <w:r>
              <w:rPr>
                <w:rFonts w:ascii="Times New Roman" w:hAnsi="Times New Roman"/>
                <w:b/>
                <w:sz w:val="22"/>
              </w:rPr>
              <w:t>х</w:t>
            </w:r>
          </w:p>
        </w:tc>
      </w:tr>
      <w:tr w:rsidR="00D97E10" w14:paraId="32568A69" w14:textId="77777777" w:rsidTr="0040577F">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9C27F" w14:textId="77777777" w:rsidR="00D97E10" w:rsidRDefault="00D97E10" w:rsidP="008509AA">
            <w:pPr>
              <w:numPr>
                <w:ilvl w:val="0"/>
                <w:numId w:val="14"/>
              </w:numPr>
              <w:tabs>
                <w:tab w:val="left" w:pos="360"/>
              </w:tabs>
              <w:snapToGrid w:val="0"/>
              <w:ind w:left="360"/>
              <w:jc w:val="both"/>
              <w:rPr>
                <w:rFonts w:ascii="Times New Roman" w:hAnsi="Times New Roman"/>
                <w:sz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764D2" w14:textId="77777777" w:rsidR="00D97E10" w:rsidRDefault="00D97E10" w:rsidP="0040577F">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3883C" w14:textId="77777777" w:rsidR="00D97E10" w:rsidRDefault="00D97E10" w:rsidP="0040577F">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E2544" w14:textId="77777777" w:rsidR="00D97E10" w:rsidRDefault="00D97E10" w:rsidP="0040577F">
            <w:pPr>
              <w:snapToGrid w:val="0"/>
              <w:spacing w:before="40" w:after="40"/>
              <w:ind w:left="57" w:right="57"/>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84F68" w14:textId="77777777" w:rsidR="00D97E10" w:rsidRDefault="00D97E10" w:rsidP="0040577F">
            <w:pPr>
              <w:snapToGrid w:val="0"/>
              <w:spacing w:before="40" w:after="40"/>
              <w:ind w:left="57" w:right="57"/>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B4158" w14:textId="77777777" w:rsidR="00D97E10" w:rsidRDefault="00D97E10" w:rsidP="0040577F">
            <w:pPr>
              <w:snapToGrid w:val="0"/>
              <w:spacing w:before="40" w:after="40"/>
              <w:ind w:left="57" w:right="57"/>
              <w:jc w:val="center"/>
              <w:rPr>
                <w:rFonts w:ascii="Times New Roman" w:hAnsi="Times New Roman"/>
                <w:sz w:val="22"/>
              </w:rPr>
            </w:pPr>
          </w:p>
        </w:tc>
      </w:tr>
      <w:tr w:rsidR="00D97E10" w14:paraId="26D39B67" w14:textId="77777777" w:rsidTr="0040577F">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8B5E3" w14:textId="77777777" w:rsidR="00D97E10" w:rsidRDefault="00D97E10" w:rsidP="008509AA">
            <w:pPr>
              <w:numPr>
                <w:ilvl w:val="0"/>
                <w:numId w:val="14"/>
              </w:numPr>
              <w:tabs>
                <w:tab w:val="left" w:pos="360"/>
              </w:tabs>
              <w:snapToGrid w:val="0"/>
              <w:ind w:left="360"/>
              <w:jc w:val="both"/>
              <w:rPr>
                <w:rFonts w:ascii="Times New Roman" w:hAnsi="Times New Roman"/>
                <w:sz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693D8" w14:textId="77777777" w:rsidR="00D97E10" w:rsidRDefault="00D97E10" w:rsidP="0040577F">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278CB" w14:textId="77777777" w:rsidR="00D97E10" w:rsidRDefault="00D97E10" w:rsidP="0040577F">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EDD8" w14:textId="77777777" w:rsidR="00D97E10" w:rsidRDefault="00D97E10" w:rsidP="0040577F">
            <w:pPr>
              <w:snapToGrid w:val="0"/>
              <w:spacing w:before="40" w:after="40"/>
              <w:ind w:left="57" w:right="57"/>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15919" w14:textId="77777777" w:rsidR="00D97E10" w:rsidRDefault="00D97E10" w:rsidP="0040577F">
            <w:pPr>
              <w:snapToGrid w:val="0"/>
              <w:spacing w:before="40" w:after="40"/>
              <w:ind w:left="57" w:right="57"/>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407FF" w14:textId="77777777" w:rsidR="00D97E10" w:rsidRDefault="00D97E10" w:rsidP="0040577F">
            <w:pPr>
              <w:snapToGrid w:val="0"/>
              <w:spacing w:before="40" w:after="40"/>
              <w:ind w:left="57" w:right="57"/>
              <w:jc w:val="center"/>
              <w:rPr>
                <w:rFonts w:ascii="Times New Roman" w:hAnsi="Times New Roman"/>
                <w:sz w:val="22"/>
              </w:rPr>
            </w:pPr>
          </w:p>
        </w:tc>
      </w:tr>
      <w:tr w:rsidR="00D97E10" w14:paraId="558337B1" w14:textId="77777777" w:rsidTr="0040577F">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D8920" w14:textId="77777777" w:rsidR="00D97E10" w:rsidRDefault="00D97E10" w:rsidP="008509AA">
            <w:pPr>
              <w:numPr>
                <w:ilvl w:val="0"/>
                <w:numId w:val="14"/>
              </w:numPr>
              <w:tabs>
                <w:tab w:val="left" w:pos="360"/>
              </w:tabs>
              <w:snapToGrid w:val="0"/>
              <w:ind w:left="360"/>
              <w:jc w:val="both"/>
              <w:rPr>
                <w:rFonts w:ascii="Times New Roman" w:hAnsi="Times New Roman"/>
                <w:sz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247C5" w14:textId="77777777" w:rsidR="00D97E10" w:rsidRDefault="00D97E10" w:rsidP="0040577F">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844C8" w14:textId="77777777" w:rsidR="00D97E10" w:rsidRDefault="00D97E10" w:rsidP="0040577F">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7C02" w14:textId="77777777" w:rsidR="00D97E10" w:rsidRDefault="00D97E10" w:rsidP="0040577F">
            <w:pPr>
              <w:snapToGrid w:val="0"/>
              <w:spacing w:before="40" w:after="40"/>
              <w:ind w:left="57" w:right="57"/>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919EB" w14:textId="77777777" w:rsidR="00D97E10" w:rsidRDefault="00D97E10" w:rsidP="0040577F">
            <w:pPr>
              <w:snapToGrid w:val="0"/>
              <w:spacing w:before="40" w:after="40"/>
              <w:ind w:left="57" w:right="57"/>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400E5" w14:textId="77777777" w:rsidR="00D97E10" w:rsidRDefault="00D97E10" w:rsidP="0040577F">
            <w:pPr>
              <w:snapToGrid w:val="0"/>
              <w:spacing w:before="40" w:after="40"/>
              <w:ind w:left="57" w:right="57"/>
              <w:jc w:val="center"/>
              <w:rPr>
                <w:rFonts w:ascii="Times New Roman" w:hAnsi="Times New Roman"/>
                <w:sz w:val="22"/>
              </w:rPr>
            </w:pPr>
          </w:p>
        </w:tc>
      </w:tr>
      <w:tr w:rsidR="00D97E10" w14:paraId="337B3C3D" w14:textId="77777777" w:rsidTr="0040577F">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C6DB9" w14:textId="77777777" w:rsidR="00D97E10" w:rsidRDefault="00D97E10" w:rsidP="0040577F">
            <w:pPr>
              <w:snapToGrid w:val="0"/>
              <w:spacing w:before="40" w:after="40"/>
              <w:ind w:left="57" w:right="57"/>
              <w:rPr>
                <w:rFonts w:ascii="Times New Roman" w:hAnsi="Times New Roman"/>
                <w:sz w:val="22"/>
              </w:rPr>
            </w:pPr>
            <w:r>
              <w:rPr>
                <w:rFonts w:ascii="Times New Roman" w:hAnsi="Times New Roman"/>
                <w:sz w:val="22"/>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A25AD" w14:textId="77777777" w:rsidR="00D97E10" w:rsidRDefault="00D97E10" w:rsidP="0040577F">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44507" w14:textId="77777777" w:rsidR="00D97E10" w:rsidRDefault="00D97E10" w:rsidP="0040577F">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8D597" w14:textId="77777777" w:rsidR="00D97E10" w:rsidRDefault="00D97E10" w:rsidP="0040577F">
            <w:pPr>
              <w:snapToGrid w:val="0"/>
              <w:spacing w:before="40" w:after="40"/>
              <w:ind w:left="57" w:right="57"/>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6D699" w14:textId="77777777" w:rsidR="00D97E10" w:rsidRDefault="00D97E10" w:rsidP="0040577F">
            <w:pPr>
              <w:snapToGrid w:val="0"/>
              <w:spacing w:before="40" w:after="40"/>
              <w:ind w:left="57" w:right="57"/>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3A485" w14:textId="77777777" w:rsidR="00D97E10" w:rsidRDefault="00D97E10" w:rsidP="0040577F">
            <w:pPr>
              <w:snapToGrid w:val="0"/>
              <w:spacing w:before="40" w:after="40"/>
              <w:ind w:left="57" w:right="57"/>
              <w:jc w:val="center"/>
              <w:rPr>
                <w:rFonts w:ascii="Times New Roman" w:hAnsi="Times New Roman"/>
                <w:sz w:val="22"/>
              </w:rPr>
            </w:pPr>
          </w:p>
        </w:tc>
      </w:tr>
      <w:tr w:rsidR="00D97E10" w14:paraId="1B78402A" w14:textId="77777777" w:rsidTr="0040577F">
        <w:tc>
          <w:tcPr>
            <w:tcW w:w="72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2B34C" w14:textId="77777777" w:rsidR="00D97E10" w:rsidRDefault="00D97E10" w:rsidP="0040577F">
            <w:pPr>
              <w:snapToGrid w:val="0"/>
              <w:spacing w:before="40" w:after="40"/>
              <w:ind w:left="57" w:right="57"/>
              <w:jc w:val="center"/>
              <w:rPr>
                <w:rFonts w:ascii="Times New Roman" w:hAnsi="Times New Roman"/>
                <w:b/>
                <w:sz w:val="22"/>
              </w:rPr>
            </w:pPr>
            <w:r>
              <w:rPr>
                <w:rFonts w:ascii="Times New Roman" w:hAnsi="Times New Roman"/>
                <w:b/>
                <w:sz w:val="22"/>
              </w:rPr>
              <w:t xml:space="preserve">ИТОГО </w:t>
            </w:r>
            <w:proofErr w:type="gramStart"/>
            <w:r>
              <w:rPr>
                <w:rFonts w:ascii="Times New Roman" w:hAnsi="Times New Roman"/>
                <w:b/>
                <w:sz w:val="22"/>
              </w:rPr>
              <w:t>за</w:t>
            </w:r>
            <w:proofErr w:type="gramEnd"/>
            <w:r>
              <w:rPr>
                <w:rFonts w:ascii="Times New Roman" w:hAnsi="Times New Roman"/>
                <w:b/>
                <w:sz w:val="22"/>
              </w:rPr>
              <w:t xml:space="preserve"> [</w:t>
            </w:r>
            <w:r>
              <w:rPr>
                <w:rFonts w:ascii="Times New Roman" w:hAnsi="Times New Roman"/>
                <w:b/>
                <w:i/>
                <w:sz w:val="22"/>
                <w:shd w:val="clear" w:color="000000" w:fill="FFFFFF"/>
              </w:rPr>
              <w:t xml:space="preserve">указать, </w:t>
            </w:r>
            <w:proofErr w:type="gramStart"/>
            <w:r>
              <w:rPr>
                <w:rFonts w:ascii="Times New Roman" w:hAnsi="Times New Roman"/>
                <w:b/>
                <w:i/>
                <w:sz w:val="22"/>
                <w:shd w:val="clear" w:color="000000" w:fill="FFFFFF"/>
              </w:rPr>
              <w:t>в</w:t>
            </w:r>
            <w:proofErr w:type="gramEnd"/>
            <w:r>
              <w:rPr>
                <w:rFonts w:ascii="Times New Roman" w:hAnsi="Times New Roman"/>
                <w:b/>
                <w:i/>
                <w:sz w:val="22"/>
                <w:shd w:val="clear" w:color="000000" w:fill="FFFFFF"/>
              </w:rPr>
              <w:t xml:space="preserve"> зависимости от обстоятельств, например «I квартал _______ года», «I—II кварталы ________ года» и т.д.</w:t>
            </w:r>
            <w:r>
              <w:rPr>
                <w:rFonts w:ascii="Times New Roman" w:hAnsi="Times New Roman"/>
                <w:b/>
                <w:sz w:val="22"/>
                <w:shd w:val="clear" w:color="000000" w:fill="FFFFFF"/>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53ADB" w14:textId="77777777" w:rsidR="00D97E10" w:rsidRDefault="00D97E10" w:rsidP="0040577F">
            <w:pPr>
              <w:snapToGrid w:val="0"/>
              <w:spacing w:before="40" w:after="40"/>
              <w:ind w:left="57" w:right="57"/>
              <w:rPr>
                <w:rFonts w:ascii="Times New Roman" w:hAnsi="Times New Roman"/>
                <w:b/>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D202" w14:textId="77777777" w:rsidR="00D97E10" w:rsidRDefault="00D97E10" w:rsidP="0040577F">
            <w:pPr>
              <w:snapToGrid w:val="0"/>
              <w:spacing w:before="40" w:after="40"/>
              <w:ind w:left="57" w:right="57"/>
              <w:jc w:val="center"/>
              <w:rPr>
                <w:rFonts w:ascii="Times New Roman" w:hAnsi="Times New Roman"/>
                <w:b/>
                <w:sz w:val="22"/>
              </w:rPr>
            </w:pPr>
            <w:r>
              <w:rPr>
                <w:rFonts w:ascii="Times New Roman" w:hAnsi="Times New Roman"/>
                <w:b/>
                <w:sz w:val="22"/>
              </w:rPr>
              <w:t>х</w:t>
            </w:r>
          </w:p>
        </w:tc>
      </w:tr>
    </w:tbl>
    <w:p w14:paraId="6F424FE4" w14:textId="77777777" w:rsidR="00D97E10" w:rsidRDefault="00D97E10" w:rsidP="00D97E10">
      <w:pPr>
        <w:snapToGrid w:val="0"/>
        <w:ind w:left="567" w:firstLine="567"/>
        <w:jc w:val="both"/>
        <w:rPr>
          <w:rFonts w:ascii="Times New Roman" w:hAnsi="Times New Roman"/>
          <w:sz w:val="22"/>
        </w:rPr>
      </w:pPr>
      <w:r>
        <w:rPr>
          <w:rFonts w:ascii="Times New Roman" w:hAnsi="Times New Roman"/>
          <w:sz w:val="22"/>
        </w:rPr>
        <w:t>Заказчик рекомендует Участникам приложить оригиналы или копии отзывов об их работе, данные контрагентами.</w:t>
      </w:r>
    </w:p>
    <w:p w14:paraId="5DFFC65A" w14:textId="77777777" w:rsidR="00D97E10" w:rsidRDefault="00D97E10" w:rsidP="00D97E10">
      <w:pPr>
        <w:snapToGrid w:val="0"/>
        <w:ind w:left="567" w:firstLine="567"/>
        <w:jc w:val="both"/>
        <w:rPr>
          <w:rFonts w:ascii="Times New Roman" w:hAnsi="Times New Roman"/>
          <w:sz w:val="22"/>
        </w:rPr>
      </w:pPr>
      <w:r>
        <w:rPr>
          <w:rFonts w:ascii="Times New Roman" w:hAnsi="Times New Roman"/>
          <w:sz w:val="22"/>
        </w:rPr>
        <w:t>____________________________________</w:t>
      </w:r>
    </w:p>
    <w:p w14:paraId="38695385" w14:textId="77777777" w:rsidR="00D97E10" w:rsidRDefault="00D97E10" w:rsidP="00D97E10">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3BB5F394" w14:textId="77777777" w:rsidR="00D97E10" w:rsidRDefault="00D97E10" w:rsidP="00D97E10">
      <w:pPr>
        <w:snapToGrid w:val="0"/>
        <w:ind w:left="567" w:firstLine="567"/>
        <w:jc w:val="both"/>
        <w:rPr>
          <w:rFonts w:ascii="Times New Roman" w:hAnsi="Times New Roman"/>
          <w:sz w:val="22"/>
        </w:rPr>
      </w:pPr>
      <w:r>
        <w:rPr>
          <w:rFonts w:ascii="Times New Roman" w:hAnsi="Times New Roman"/>
          <w:sz w:val="22"/>
        </w:rPr>
        <w:t>____________________________________</w:t>
      </w:r>
    </w:p>
    <w:p w14:paraId="4E4E3B93" w14:textId="77777777" w:rsidR="00D97E10" w:rsidRDefault="00D97E10" w:rsidP="00D97E10">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2A5042D5" w14:textId="77777777" w:rsidR="00D97E10" w:rsidRDefault="00D97E10" w:rsidP="00D97E10">
      <w:pPr>
        <w:keepNext/>
        <w:snapToGrid w:val="0"/>
        <w:ind w:left="567" w:firstLine="567"/>
        <w:jc w:val="both"/>
        <w:rPr>
          <w:rFonts w:ascii="Times New Roman" w:hAnsi="Times New Roman"/>
          <w:b/>
          <w:sz w:val="22"/>
        </w:rPr>
      </w:pPr>
    </w:p>
    <w:p w14:paraId="6420A358" w14:textId="77777777" w:rsidR="00D97E10" w:rsidRDefault="00D97E10" w:rsidP="00D97E10">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53274920" w14:textId="52EB8979" w:rsidR="00D97E10" w:rsidRDefault="007A79E3" w:rsidP="00D97E10">
      <w:pPr>
        <w:snapToGrid w:val="0"/>
        <w:rPr>
          <w:rFonts w:ascii="Times New Roman" w:hAnsi="Times New Roman"/>
          <w:b/>
          <w:sz w:val="22"/>
        </w:rPr>
      </w:pPr>
      <w:r>
        <w:rPr>
          <w:rFonts w:ascii="Times New Roman" w:hAnsi="Times New Roman"/>
          <w:b/>
          <w:sz w:val="22"/>
        </w:rPr>
        <w:t>8</w:t>
      </w:r>
      <w:r w:rsidR="00D97E10">
        <w:rPr>
          <w:rFonts w:ascii="Times New Roman" w:hAnsi="Times New Roman"/>
          <w:b/>
          <w:sz w:val="22"/>
        </w:rPr>
        <w:t>.4.1 Инструкции по заполнению</w:t>
      </w:r>
    </w:p>
    <w:p w14:paraId="252D2885" w14:textId="77777777" w:rsidR="00D97E10" w:rsidRDefault="00D97E10" w:rsidP="00D97E10">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50782C44" w14:textId="77777777" w:rsidR="00D97E10" w:rsidRDefault="00D97E10" w:rsidP="00D97E10">
      <w:pPr>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2D46FE27" w14:textId="77777777" w:rsidR="00D97E10" w:rsidRDefault="00D97E10" w:rsidP="00D97E10">
      <w:pPr>
        <w:snapToGrid w:val="0"/>
        <w:jc w:val="both"/>
        <w:rPr>
          <w:rFonts w:ascii="Times New Roman" w:hAnsi="Times New Roman"/>
          <w:sz w:val="22"/>
        </w:rPr>
      </w:pPr>
      <w:r>
        <w:rPr>
          <w:rFonts w:ascii="Times New Roman" w:hAnsi="Times New Roman"/>
          <w:sz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1790E2A8" w14:textId="77777777" w:rsidR="00D97E10" w:rsidRDefault="00D97E10" w:rsidP="00D97E10">
      <w:pPr>
        <w:snapToGrid w:val="0"/>
        <w:jc w:val="both"/>
        <w:rPr>
          <w:rFonts w:ascii="Times New Roman" w:hAnsi="Times New Roman"/>
          <w:sz w:val="22"/>
        </w:rPr>
      </w:pPr>
      <w:r>
        <w:rPr>
          <w:rFonts w:ascii="Times New Roman" w:hAnsi="Times New Roman"/>
          <w:sz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2C53FB42" w14:textId="77777777" w:rsidR="00D97E10" w:rsidRDefault="00D97E10" w:rsidP="00D97E10">
      <w:pPr>
        <w:snapToGrid w:val="0"/>
        <w:jc w:val="both"/>
        <w:rPr>
          <w:rFonts w:ascii="Times New Roman" w:hAnsi="Times New Roman"/>
          <w:sz w:val="22"/>
        </w:rPr>
      </w:pPr>
      <w:r>
        <w:rPr>
          <w:rFonts w:ascii="Times New Roman" w:hAnsi="Times New Roman"/>
          <w:sz w:val="22"/>
        </w:rPr>
        <w:t>5. Участник может включать и незавершенные договоры, обязательно отмечая данный факт.</w:t>
      </w:r>
    </w:p>
    <w:p w14:paraId="2CDADD9B" w14:textId="77777777" w:rsidR="00D97E10" w:rsidRDefault="00D97E10" w:rsidP="00D97E10">
      <w:pPr>
        <w:snapToGrid w:val="0"/>
        <w:jc w:val="both"/>
        <w:rPr>
          <w:rFonts w:ascii="Times New Roman" w:hAnsi="Times New Roman"/>
          <w:sz w:val="28"/>
        </w:rPr>
      </w:pPr>
    </w:p>
    <w:p w14:paraId="637459D9" w14:textId="77777777" w:rsidR="00D97E10" w:rsidRDefault="00D97E10" w:rsidP="00D97E10">
      <w:pPr>
        <w:snapToGrid w:val="0"/>
        <w:jc w:val="both"/>
        <w:rPr>
          <w:rFonts w:ascii="Times New Roman" w:hAnsi="Times New Roman"/>
          <w:sz w:val="28"/>
        </w:rPr>
      </w:pPr>
    </w:p>
    <w:p w14:paraId="01A7D22C" w14:textId="43B11011" w:rsidR="00D97E10" w:rsidRDefault="007A79E3" w:rsidP="00D97E10">
      <w:pPr>
        <w:keepNext/>
        <w:keepLines/>
        <w:tabs>
          <w:tab w:val="left" w:pos="0"/>
        </w:tabs>
        <w:snapToGrid w:val="0"/>
        <w:spacing w:before="600" w:after="240"/>
        <w:jc w:val="both"/>
        <w:rPr>
          <w:rFonts w:ascii="Times New Roman" w:hAnsi="Times New Roman"/>
          <w:b/>
          <w:sz w:val="22"/>
        </w:rPr>
      </w:pPr>
      <w:r>
        <w:rPr>
          <w:rFonts w:ascii="Times New Roman" w:hAnsi="Times New Roman"/>
          <w:b/>
          <w:sz w:val="22"/>
        </w:rPr>
        <w:lastRenderedPageBreak/>
        <w:t>8</w:t>
      </w:r>
      <w:r w:rsidR="00D97E10">
        <w:rPr>
          <w:rFonts w:ascii="Times New Roman" w:hAnsi="Times New Roman"/>
          <w:b/>
          <w:sz w:val="22"/>
        </w:rPr>
        <w:t>.5. Справка о материально-технических ресурсах (Форма № 5).</w:t>
      </w:r>
    </w:p>
    <w:p w14:paraId="1E368A86" w14:textId="77777777" w:rsidR="00D97E10" w:rsidRDefault="00D97E10" w:rsidP="00D97E1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2D6CF46C" w14:textId="77777777" w:rsidR="00D97E10" w:rsidRDefault="00D97E10" w:rsidP="00D97E10">
      <w:pPr>
        <w:snapToGrid w:val="0"/>
        <w:rPr>
          <w:rFonts w:ascii="Times New Roman" w:hAnsi="Times New Roman"/>
          <w:sz w:val="22"/>
        </w:rPr>
      </w:pPr>
    </w:p>
    <w:p w14:paraId="47E9ABFD" w14:textId="77777777" w:rsidR="00D97E10" w:rsidRDefault="00D97E10" w:rsidP="00D97E10">
      <w:pPr>
        <w:snapToGrid w:val="0"/>
        <w:rPr>
          <w:rFonts w:ascii="Times New Roman" w:hAnsi="Times New Roman"/>
          <w:sz w:val="22"/>
        </w:rPr>
      </w:pPr>
      <w:r>
        <w:rPr>
          <w:rFonts w:ascii="Times New Roman" w:hAnsi="Times New Roman"/>
          <w:sz w:val="22"/>
        </w:rPr>
        <w:t>Приложение 4 к письму о подаче оферты</w:t>
      </w:r>
      <w:r>
        <w:rPr>
          <w:rFonts w:ascii="Times New Roman" w:hAnsi="Times New Roman"/>
          <w:sz w:val="22"/>
        </w:rPr>
        <w:br/>
        <w:t>от «____»_____________ г.   №__________</w:t>
      </w:r>
    </w:p>
    <w:p w14:paraId="6A77D572" w14:textId="77777777" w:rsidR="00D97E10" w:rsidRDefault="00D97E10" w:rsidP="00D97E10">
      <w:pPr>
        <w:snapToGrid w:val="0"/>
        <w:ind w:left="567" w:firstLine="567"/>
        <w:jc w:val="both"/>
        <w:rPr>
          <w:rFonts w:ascii="Times New Roman" w:hAnsi="Times New Roman"/>
          <w:sz w:val="22"/>
        </w:rPr>
      </w:pPr>
    </w:p>
    <w:p w14:paraId="1244786B" w14:textId="77777777" w:rsidR="00D97E10" w:rsidRDefault="00D97E10" w:rsidP="00D97E10">
      <w:pPr>
        <w:snapToGrid w:val="0"/>
        <w:jc w:val="center"/>
        <w:rPr>
          <w:rFonts w:ascii="Times New Roman" w:hAnsi="Times New Roman"/>
          <w:b/>
          <w:sz w:val="22"/>
        </w:rPr>
      </w:pPr>
      <w:r>
        <w:rPr>
          <w:rFonts w:ascii="Times New Roman" w:hAnsi="Times New Roman"/>
          <w:b/>
          <w:sz w:val="22"/>
        </w:rPr>
        <w:t>Справка о материально-технических ресурсах</w:t>
      </w:r>
    </w:p>
    <w:p w14:paraId="67CC59F7" w14:textId="77777777" w:rsidR="00D97E10" w:rsidRDefault="00D97E10" w:rsidP="00D97E10">
      <w:pPr>
        <w:snapToGrid w:val="0"/>
        <w:ind w:left="567" w:firstLine="567"/>
        <w:jc w:val="both"/>
        <w:rPr>
          <w:rFonts w:ascii="Times New Roman" w:hAnsi="Times New Roman"/>
          <w:sz w:val="22"/>
        </w:rPr>
      </w:pPr>
    </w:p>
    <w:p w14:paraId="25A4424E" w14:textId="77777777" w:rsidR="00D97E10" w:rsidRDefault="00D97E10" w:rsidP="00D97E10">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w:t>
      </w:r>
    </w:p>
    <w:p w14:paraId="2990818E" w14:textId="77777777" w:rsidR="00D97E10" w:rsidRDefault="00D97E10" w:rsidP="00D97E10">
      <w:pPr>
        <w:snapToGrid w:val="0"/>
        <w:ind w:left="567" w:firstLine="567"/>
        <w:jc w:val="both"/>
        <w:rPr>
          <w:rFonts w:ascii="Times New Roman" w:hAnsi="Times New Roman"/>
          <w:sz w:val="22"/>
        </w:rPr>
      </w:pPr>
    </w:p>
    <w:tbl>
      <w:tblPr>
        <w:tblW w:w="9923" w:type="dxa"/>
        <w:tblInd w:w="108" w:type="dxa"/>
        <w:tblLayout w:type="fixed"/>
        <w:tblCellMar>
          <w:left w:w="0" w:type="dxa"/>
          <w:right w:w="0" w:type="dxa"/>
        </w:tblCellMar>
        <w:tblLook w:val="04A0" w:firstRow="1" w:lastRow="0" w:firstColumn="1" w:lastColumn="0" w:noHBand="0" w:noVBand="1"/>
      </w:tblPr>
      <w:tblGrid>
        <w:gridCol w:w="567"/>
        <w:gridCol w:w="1560"/>
        <w:gridCol w:w="1773"/>
        <w:gridCol w:w="1590"/>
        <w:gridCol w:w="1740"/>
        <w:gridCol w:w="1440"/>
        <w:gridCol w:w="1253"/>
      </w:tblGrid>
      <w:tr w:rsidR="00D97E10" w14:paraId="35CBA203" w14:textId="77777777" w:rsidTr="0040577F">
        <w:trPr>
          <w:trHeight w:val="530"/>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C6E88C" w14:textId="77777777" w:rsidR="00D97E10" w:rsidRDefault="00D97E10" w:rsidP="0040577F">
            <w:pPr>
              <w:keepNext/>
              <w:snapToGrid w:val="0"/>
              <w:spacing w:before="40" w:after="40"/>
              <w:ind w:left="-108" w:right="-108"/>
              <w:jc w:val="center"/>
              <w:rPr>
                <w:rFonts w:ascii="Times New Roman" w:hAnsi="Times New Roman"/>
              </w:rPr>
            </w:pPr>
            <w:r>
              <w:rPr>
                <w:rFonts w:ascii="Times New Roman" w:hAnsi="Times New Roman"/>
              </w:rPr>
              <w:t>№</w:t>
            </w:r>
          </w:p>
          <w:p w14:paraId="14D41309" w14:textId="77777777" w:rsidR="00D97E10" w:rsidRDefault="00D97E10" w:rsidP="0040577F">
            <w:pPr>
              <w:keepNext/>
              <w:snapToGrid w:val="0"/>
              <w:spacing w:before="40" w:after="40"/>
              <w:ind w:left="-108" w:right="-108"/>
              <w:jc w:val="center"/>
              <w:rPr>
                <w:rFonts w:ascii="Times New Roman" w:hAnsi="Times New Roman"/>
              </w:rPr>
            </w:pPr>
            <w:proofErr w:type="gramStart"/>
            <w:r>
              <w:rPr>
                <w:rFonts w:ascii="Times New Roman" w:hAnsi="Times New Roman"/>
              </w:rPr>
              <w:t>п</w:t>
            </w:r>
            <w:proofErr w:type="gramEnd"/>
            <w:r>
              <w:rPr>
                <w:rFonts w:ascii="Times New Roman" w:hAnsi="Times New Roman"/>
              </w:rPr>
              <w:t>/п</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EB0162" w14:textId="77777777" w:rsidR="00D97E10" w:rsidRDefault="00D97E10" w:rsidP="0040577F">
            <w:pPr>
              <w:keepNext/>
              <w:snapToGrid w:val="0"/>
              <w:spacing w:before="40" w:after="40"/>
              <w:ind w:left="-108" w:right="-108"/>
              <w:jc w:val="center"/>
              <w:rPr>
                <w:rFonts w:ascii="Times New Roman" w:hAnsi="Times New Roman"/>
              </w:rPr>
            </w:pPr>
            <w:r>
              <w:rPr>
                <w:rFonts w:ascii="Times New Roman" w:hAnsi="Times New Roman"/>
              </w:rPr>
              <w:t>Наименование</w:t>
            </w:r>
          </w:p>
        </w:tc>
        <w:tc>
          <w:tcPr>
            <w:tcW w:w="17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A0E086" w14:textId="77777777" w:rsidR="00D97E10" w:rsidRDefault="00D97E10" w:rsidP="0040577F">
            <w:pPr>
              <w:keepNext/>
              <w:snapToGrid w:val="0"/>
              <w:spacing w:before="40" w:after="40"/>
              <w:ind w:left="-108" w:right="-36" w:firstLine="165"/>
              <w:jc w:val="center"/>
              <w:rPr>
                <w:rFonts w:ascii="Times New Roman" w:hAnsi="Times New Roman"/>
              </w:rPr>
            </w:pPr>
            <w:proofErr w:type="spellStart"/>
            <w:proofErr w:type="gramStart"/>
            <w:r>
              <w:rPr>
                <w:rFonts w:ascii="Times New Roman" w:hAnsi="Times New Roman"/>
              </w:rPr>
              <w:t>Местонахожде-ние</w:t>
            </w:r>
            <w:proofErr w:type="spellEnd"/>
            <w:proofErr w:type="gramEnd"/>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D238F0" w14:textId="77777777" w:rsidR="00D97E10" w:rsidRDefault="00D97E10" w:rsidP="0040577F">
            <w:pPr>
              <w:keepNext/>
              <w:snapToGrid w:val="0"/>
              <w:spacing w:before="40" w:after="40"/>
              <w:ind w:left="-108" w:right="-36" w:firstLine="69"/>
              <w:jc w:val="center"/>
              <w:rPr>
                <w:rFonts w:ascii="Times New Roman" w:hAnsi="Times New Roman"/>
              </w:rPr>
            </w:pPr>
            <w:r>
              <w:rPr>
                <w:rFonts w:ascii="Times New Roman" w:hAnsi="Times New Roman"/>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DF3B3C" w14:textId="77777777" w:rsidR="00D97E10" w:rsidRDefault="00D97E10" w:rsidP="0040577F">
            <w:pPr>
              <w:keepNext/>
              <w:snapToGrid w:val="0"/>
              <w:spacing w:before="40" w:after="40"/>
              <w:ind w:left="-108" w:right="-36" w:firstLine="39"/>
              <w:jc w:val="center"/>
              <w:rPr>
                <w:rFonts w:ascii="Times New Roman" w:hAnsi="Times New Roman"/>
              </w:rPr>
            </w:pPr>
            <w:r>
              <w:rPr>
                <w:rFonts w:ascii="Times New Roman" w:hAnsi="Times New Roman"/>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F043C9" w14:textId="77777777" w:rsidR="00D97E10" w:rsidRDefault="00D97E10" w:rsidP="0040577F">
            <w:pPr>
              <w:keepNext/>
              <w:snapToGrid w:val="0"/>
              <w:spacing w:before="40" w:after="40"/>
              <w:ind w:left="-108" w:right="-36" w:firstLine="141"/>
              <w:jc w:val="center"/>
              <w:rPr>
                <w:rFonts w:ascii="Times New Roman" w:hAnsi="Times New Roman"/>
              </w:rPr>
            </w:pPr>
            <w:r>
              <w:rPr>
                <w:rFonts w:ascii="Times New Roman" w:hAnsi="Times New Roman"/>
              </w:rPr>
              <w:t>Состояние</w:t>
            </w:r>
          </w:p>
        </w:tc>
        <w:tc>
          <w:tcPr>
            <w:tcW w:w="12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6571CE" w14:textId="77777777" w:rsidR="00D97E10" w:rsidRDefault="00D97E10" w:rsidP="0040577F">
            <w:pPr>
              <w:keepNext/>
              <w:snapToGrid w:val="0"/>
              <w:spacing w:before="40" w:after="40"/>
              <w:ind w:left="-108" w:right="-36" w:firstLine="108"/>
              <w:jc w:val="center"/>
              <w:rPr>
                <w:rFonts w:ascii="Times New Roman" w:hAnsi="Times New Roman"/>
              </w:rPr>
            </w:pPr>
            <w:r>
              <w:rPr>
                <w:rFonts w:ascii="Times New Roman" w:hAnsi="Times New Roman"/>
              </w:rPr>
              <w:t>Примечания</w:t>
            </w:r>
          </w:p>
        </w:tc>
      </w:tr>
      <w:tr w:rsidR="00D97E10" w14:paraId="02FB606D" w14:textId="77777777" w:rsidTr="0040577F">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130D14" w14:textId="77777777" w:rsidR="00D97E10" w:rsidRDefault="00D97E10" w:rsidP="008509AA">
            <w:pPr>
              <w:numPr>
                <w:ilvl w:val="0"/>
                <w:numId w:val="15"/>
              </w:numPr>
              <w:tabs>
                <w:tab w:val="left" w:pos="360"/>
              </w:tabs>
              <w:snapToGrid w:val="0"/>
              <w:ind w:left="360"/>
              <w:jc w:val="both"/>
              <w:rPr>
                <w:rFonts w:ascii="Times New Roman" w:hAnsi="Times New Roman"/>
                <w:sz w:val="22"/>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E996C0" w14:textId="77777777" w:rsidR="00D97E10" w:rsidRDefault="00D97E10" w:rsidP="0040577F">
            <w:pPr>
              <w:snapToGrid w:val="0"/>
              <w:spacing w:before="40" w:after="40"/>
              <w:ind w:left="57" w:right="57"/>
              <w:rPr>
                <w:rFonts w:ascii="Times New Roman" w:hAnsi="Times New Roman"/>
                <w:sz w:val="22"/>
              </w:rPr>
            </w:pPr>
          </w:p>
        </w:tc>
        <w:tc>
          <w:tcPr>
            <w:tcW w:w="17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491F75" w14:textId="77777777" w:rsidR="00D97E10" w:rsidRDefault="00D97E10" w:rsidP="0040577F">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48D84A" w14:textId="77777777" w:rsidR="00D97E10" w:rsidRDefault="00D97E10" w:rsidP="0040577F">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9E9AC5" w14:textId="77777777" w:rsidR="00D97E10" w:rsidRDefault="00D97E10" w:rsidP="0040577F">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A47C91" w14:textId="77777777" w:rsidR="00D97E10" w:rsidRDefault="00D97E10" w:rsidP="0040577F">
            <w:pPr>
              <w:snapToGrid w:val="0"/>
              <w:spacing w:before="40" w:after="40"/>
              <w:ind w:left="57" w:right="57"/>
              <w:rPr>
                <w:rFonts w:ascii="Times New Roman" w:hAnsi="Times New Roman"/>
                <w:sz w:val="22"/>
              </w:rPr>
            </w:pPr>
          </w:p>
        </w:tc>
        <w:tc>
          <w:tcPr>
            <w:tcW w:w="12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4B8A0A" w14:textId="77777777" w:rsidR="00D97E10" w:rsidRDefault="00D97E10" w:rsidP="0040577F">
            <w:pPr>
              <w:snapToGrid w:val="0"/>
              <w:spacing w:before="40" w:after="40"/>
              <w:ind w:left="57" w:right="57"/>
              <w:rPr>
                <w:rFonts w:ascii="Times New Roman" w:hAnsi="Times New Roman"/>
                <w:sz w:val="22"/>
              </w:rPr>
            </w:pPr>
          </w:p>
        </w:tc>
      </w:tr>
      <w:tr w:rsidR="00D97E10" w14:paraId="1C75D8A8" w14:textId="77777777" w:rsidTr="0040577F">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AEF152" w14:textId="77777777" w:rsidR="00D97E10" w:rsidRDefault="00D97E10" w:rsidP="008509AA">
            <w:pPr>
              <w:numPr>
                <w:ilvl w:val="0"/>
                <w:numId w:val="15"/>
              </w:numPr>
              <w:tabs>
                <w:tab w:val="left" w:pos="360"/>
              </w:tabs>
              <w:snapToGrid w:val="0"/>
              <w:ind w:left="360"/>
              <w:jc w:val="both"/>
              <w:rPr>
                <w:rFonts w:ascii="Times New Roman" w:hAnsi="Times New Roman"/>
                <w:sz w:val="22"/>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6C815A" w14:textId="77777777" w:rsidR="00D97E10" w:rsidRDefault="00D97E10" w:rsidP="0040577F">
            <w:pPr>
              <w:snapToGrid w:val="0"/>
              <w:spacing w:before="40" w:after="40"/>
              <w:ind w:left="57" w:right="57"/>
              <w:rPr>
                <w:rFonts w:ascii="Times New Roman" w:hAnsi="Times New Roman"/>
                <w:sz w:val="22"/>
              </w:rPr>
            </w:pPr>
          </w:p>
        </w:tc>
        <w:tc>
          <w:tcPr>
            <w:tcW w:w="17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AB2AC4" w14:textId="77777777" w:rsidR="00D97E10" w:rsidRDefault="00D97E10" w:rsidP="0040577F">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94561A" w14:textId="77777777" w:rsidR="00D97E10" w:rsidRDefault="00D97E10" w:rsidP="0040577F">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B8066E" w14:textId="77777777" w:rsidR="00D97E10" w:rsidRDefault="00D97E10" w:rsidP="0040577F">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DB5B7D" w14:textId="77777777" w:rsidR="00D97E10" w:rsidRDefault="00D97E10" w:rsidP="0040577F">
            <w:pPr>
              <w:snapToGrid w:val="0"/>
              <w:spacing w:before="40" w:after="40"/>
              <w:ind w:left="57" w:right="57"/>
              <w:rPr>
                <w:rFonts w:ascii="Times New Roman" w:hAnsi="Times New Roman"/>
                <w:sz w:val="22"/>
              </w:rPr>
            </w:pPr>
          </w:p>
        </w:tc>
        <w:tc>
          <w:tcPr>
            <w:tcW w:w="12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51A6BA" w14:textId="77777777" w:rsidR="00D97E10" w:rsidRDefault="00D97E10" w:rsidP="0040577F">
            <w:pPr>
              <w:snapToGrid w:val="0"/>
              <w:spacing w:before="40" w:after="40"/>
              <w:ind w:left="57" w:right="57"/>
              <w:rPr>
                <w:rFonts w:ascii="Times New Roman" w:hAnsi="Times New Roman"/>
                <w:sz w:val="22"/>
              </w:rPr>
            </w:pPr>
          </w:p>
        </w:tc>
      </w:tr>
      <w:tr w:rsidR="00D97E10" w14:paraId="1AFD2686" w14:textId="77777777" w:rsidTr="0040577F">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056983" w14:textId="77777777" w:rsidR="00D97E10" w:rsidRDefault="00D97E10" w:rsidP="008509AA">
            <w:pPr>
              <w:numPr>
                <w:ilvl w:val="0"/>
                <w:numId w:val="15"/>
              </w:numPr>
              <w:tabs>
                <w:tab w:val="left" w:pos="360"/>
              </w:tabs>
              <w:snapToGrid w:val="0"/>
              <w:ind w:left="360"/>
              <w:jc w:val="both"/>
              <w:rPr>
                <w:rFonts w:ascii="Times New Roman" w:hAnsi="Times New Roman"/>
                <w:sz w:val="22"/>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ADC78B" w14:textId="77777777" w:rsidR="00D97E10" w:rsidRDefault="00D97E10" w:rsidP="0040577F">
            <w:pPr>
              <w:snapToGrid w:val="0"/>
              <w:spacing w:before="40" w:after="40"/>
              <w:ind w:left="57" w:right="57"/>
              <w:rPr>
                <w:rFonts w:ascii="Times New Roman" w:hAnsi="Times New Roman"/>
                <w:sz w:val="22"/>
              </w:rPr>
            </w:pPr>
          </w:p>
        </w:tc>
        <w:tc>
          <w:tcPr>
            <w:tcW w:w="17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CCEA34" w14:textId="77777777" w:rsidR="00D97E10" w:rsidRDefault="00D97E10" w:rsidP="0040577F">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41840A" w14:textId="77777777" w:rsidR="00D97E10" w:rsidRDefault="00D97E10" w:rsidP="0040577F">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73417D" w14:textId="77777777" w:rsidR="00D97E10" w:rsidRDefault="00D97E10" w:rsidP="0040577F">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A40152" w14:textId="77777777" w:rsidR="00D97E10" w:rsidRDefault="00D97E10" w:rsidP="0040577F">
            <w:pPr>
              <w:snapToGrid w:val="0"/>
              <w:spacing w:before="40" w:after="40"/>
              <w:ind w:left="57" w:right="57"/>
              <w:rPr>
                <w:rFonts w:ascii="Times New Roman" w:hAnsi="Times New Roman"/>
                <w:sz w:val="22"/>
              </w:rPr>
            </w:pPr>
          </w:p>
        </w:tc>
        <w:tc>
          <w:tcPr>
            <w:tcW w:w="12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D3875F" w14:textId="77777777" w:rsidR="00D97E10" w:rsidRDefault="00D97E10" w:rsidP="0040577F">
            <w:pPr>
              <w:snapToGrid w:val="0"/>
              <w:spacing w:before="40" w:after="40"/>
              <w:ind w:left="57" w:right="57"/>
              <w:rPr>
                <w:rFonts w:ascii="Times New Roman" w:hAnsi="Times New Roman"/>
                <w:sz w:val="22"/>
              </w:rPr>
            </w:pPr>
          </w:p>
        </w:tc>
      </w:tr>
      <w:tr w:rsidR="00D97E10" w14:paraId="0AB49E14" w14:textId="77777777" w:rsidTr="0040577F">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BBA271" w14:textId="77777777" w:rsidR="00D97E10" w:rsidRDefault="00D97E10" w:rsidP="0040577F">
            <w:pPr>
              <w:snapToGrid w:val="0"/>
              <w:spacing w:before="40" w:after="40"/>
              <w:ind w:left="57" w:right="57"/>
              <w:rPr>
                <w:rFonts w:ascii="Times New Roman" w:hAnsi="Times New Roman"/>
                <w:sz w:val="22"/>
              </w:rPr>
            </w:pPr>
            <w:r>
              <w:rPr>
                <w:rFonts w:ascii="Times New Roman" w:hAnsi="Times New Roman"/>
                <w:sz w:val="22"/>
              </w:rPr>
              <w:t>…</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53B8FE" w14:textId="77777777" w:rsidR="00D97E10" w:rsidRDefault="00D97E10" w:rsidP="0040577F">
            <w:pPr>
              <w:snapToGrid w:val="0"/>
              <w:spacing w:before="40" w:after="40"/>
              <w:ind w:left="57" w:right="57"/>
              <w:rPr>
                <w:rFonts w:ascii="Times New Roman" w:hAnsi="Times New Roman"/>
                <w:sz w:val="22"/>
              </w:rPr>
            </w:pPr>
          </w:p>
        </w:tc>
        <w:tc>
          <w:tcPr>
            <w:tcW w:w="177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ECD05A" w14:textId="77777777" w:rsidR="00D97E10" w:rsidRDefault="00D97E10" w:rsidP="0040577F">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01CBA3" w14:textId="77777777" w:rsidR="00D97E10" w:rsidRDefault="00D97E10" w:rsidP="0040577F">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EDF5DF" w14:textId="77777777" w:rsidR="00D97E10" w:rsidRDefault="00D97E10" w:rsidP="0040577F">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FE34B1" w14:textId="77777777" w:rsidR="00D97E10" w:rsidRDefault="00D97E10" w:rsidP="0040577F">
            <w:pPr>
              <w:snapToGrid w:val="0"/>
              <w:spacing w:before="40" w:after="40"/>
              <w:ind w:left="57" w:right="57"/>
              <w:rPr>
                <w:rFonts w:ascii="Times New Roman" w:hAnsi="Times New Roman"/>
                <w:sz w:val="22"/>
              </w:rPr>
            </w:pPr>
          </w:p>
        </w:tc>
        <w:tc>
          <w:tcPr>
            <w:tcW w:w="12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384B7D" w14:textId="77777777" w:rsidR="00D97E10" w:rsidRDefault="00D97E10" w:rsidP="0040577F">
            <w:pPr>
              <w:snapToGrid w:val="0"/>
              <w:spacing w:before="40" w:after="40"/>
              <w:ind w:left="57" w:right="57"/>
              <w:rPr>
                <w:rFonts w:ascii="Times New Roman" w:hAnsi="Times New Roman"/>
                <w:sz w:val="22"/>
              </w:rPr>
            </w:pPr>
          </w:p>
        </w:tc>
      </w:tr>
    </w:tbl>
    <w:p w14:paraId="4E212A6D" w14:textId="77777777" w:rsidR="00D97E10" w:rsidRDefault="00D97E10" w:rsidP="00D97E10">
      <w:pPr>
        <w:snapToGrid w:val="0"/>
        <w:ind w:left="567" w:firstLine="567"/>
        <w:jc w:val="both"/>
        <w:rPr>
          <w:rFonts w:ascii="Times New Roman" w:hAnsi="Times New Roman"/>
          <w:sz w:val="22"/>
        </w:rPr>
      </w:pPr>
    </w:p>
    <w:p w14:paraId="6965728D" w14:textId="77777777" w:rsidR="00D97E10" w:rsidRDefault="00D97E10" w:rsidP="00D97E10">
      <w:pPr>
        <w:snapToGrid w:val="0"/>
        <w:ind w:left="567" w:firstLine="567"/>
        <w:jc w:val="both"/>
        <w:rPr>
          <w:rFonts w:ascii="Times New Roman" w:hAnsi="Times New Roman"/>
          <w:sz w:val="22"/>
        </w:rPr>
      </w:pPr>
      <w:r>
        <w:rPr>
          <w:rFonts w:ascii="Times New Roman" w:hAnsi="Times New Roman"/>
          <w:sz w:val="22"/>
        </w:rPr>
        <w:t>____________________________________</w:t>
      </w:r>
    </w:p>
    <w:p w14:paraId="73E86968" w14:textId="77777777" w:rsidR="00D97E10" w:rsidRDefault="00D97E10" w:rsidP="00D97E10">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3620A0FC" w14:textId="77777777" w:rsidR="00D97E10" w:rsidRDefault="00D97E10" w:rsidP="00D97E10">
      <w:pPr>
        <w:snapToGrid w:val="0"/>
        <w:ind w:left="567" w:firstLine="567"/>
        <w:jc w:val="both"/>
        <w:rPr>
          <w:rFonts w:ascii="Times New Roman" w:hAnsi="Times New Roman"/>
          <w:sz w:val="22"/>
        </w:rPr>
      </w:pPr>
      <w:r>
        <w:rPr>
          <w:rFonts w:ascii="Times New Roman" w:hAnsi="Times New Roman"/>
          <w:sz w:val="22"/>
        </w:rPr>
        <w:t>____________________________________</w:t>
      </w:r>
    </w:p>
    <w:p w14:paraId="1CCCB419" w14:textId="77777777" w:rsidR="00D97E10" w:rsidRDefault="00D97E10" w:rsidP="00D97E10">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7425E0AC" w14:textId="77777777" w:rsidR="00D97E10" w:rsidRDefault="00D97E10" w:rsidP="00D97E10">
      <w:pPr>
        <w:keepNext/>
        <w:snapToGrid w:val="0"/>
        <w:ind w:left="567" w:firstLine="567"/>
        <w:jc w:val="both"/>
        <w:rPr>
          <w:rFonts w:ascii="Times New Roman" w:hAnsi="Times New Roman"/>
          <w:b/>
          <w:sz w:val="22"/>
        </w:rPr>
      </w:pPr>
    </w:p>
    <w:p w14:paraId="6C290C29" w14:textId="77777777" w:rsidR="00D97E10" w:rsidRDefault="00D97E10" w:rsidP="00D97E10">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DC46D76" w14:textId="08BB9C53" w:rsidR="00D97E10" w:rsidRDefault="007A79E3" w:rsidP="00D97E10">
      <w:pPr>
        <w:snapToGrid w:val="0"/>
        <w:jc w:val="both"/>
        <w:rPr>
          <w:rFonts w:ascii="Times New Roman" w:hAnsi="Times New Roman"/>
          <w:b/>
          <w:sz w:val="22"/>
        </w:rPr>
      </w:pPr>
      <w:r>
        <w:rPr>
          <w:rFonts w:ascii="Times New Roman" w:hAnsi="Times New Roman"/>
          <w:b/>
          <w:sz w:val="22"/>
        </w:rPr>
        <w:t>8</w:t>
      </w:r>
      <w:r w:rsidR="00D97E10">
        <w:rPr>
          <w:rFonts w:ascii="Times New Roman" w:hAnsi="Times New Roman"/>
          <w:b/>
          <w:sz w:val="22"/>
        </w:rPr>
        <w:t>.5.1. Инструкции по заполнению</w:t>
      </w:r>
    </w:p>
    <w:p w14:paraId="73A84FB6" w14:textId="77777777" w:rsidR="00D97E10" w:rsidRDefault="00D97E10" w:rsidP="00D97E10">
      <w:pPr>
        <w:keepNext/>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B06DF19" w14:textId="77777777" w:rsidR="00D97E10" w:rsidRDefault="00D97E10" w:rsidP="00D97E10">
      <w:pPr>
        <w:keepNext/>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71A97DCC" w14:textId="77777777" w:rsidR="00D97E10" w:rsidRDefault="00D97E10" w:rsidP="00D97E10">
      <w:pPr>
        <w:keepNext/>
        <w:snapToGrid w:val="0"/>
        <w:jc w:val="both"/>
        <w:rPr>
          <w:rFonts w:ascii="Times New Roman" w:hAnsi="Times New Roman"/>
          <w:sz w:val="22"/>
        </w:rPr>
      </w:pPr>
      <w:r>
        <w:rPr>
          <w:rFonts w:ascii="Times New Roman" w:hAnsi="Times New Roman"/>
          <w:sz w:val="22"/>
        </w:rPr>
        <w:t xml:space="preserve">3. В данной справке перечисляются материально-технические ресурсы, которые Участник </w:t>
      </w:r>
      <w:proofErr w:type="gramStart"/>
      <w:r>
        <w:rPr>
          <w:rFonts w:ascii="Times New Roman" w:hAnsi="Times New Roman"/>
          <w:sz w:val="22"/>
        </w:rPr>
        <w:t>считает ключевыми и планирует</w:t>
      </w:r>
      <w:proofErr w:type="gramEnd"/>
      <w:r>
        <w:rPr>
          <w:rFonts w:ascii="Times New Roman" w:hAnsi="Times New Roman"/>
          <w:sz w:val="22"/>
        </w:rPr>
        <w:t xml:space="preserve">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0E4BF266" w14:textId="77777777" w:rsidR="00D97E10" w:rsidRDefault="00D97E10" w:rsidP="00D97E10">
      <w:pPr>
        <w:snapToGrid w:val="0"/>
        <w:spacing w:after="200" w:line="276" w:lineRule="auto"/>
        <w:rPr>
          <w:rFonts w:ascii="Times New Roman" w:hAnsi="Times New Roman"/>
          <w:sz w:val="22"/>
        </w:rPr>
      </w:pPr>
    </w:p>
    <w:p w14:paraId="129EED21" w14:textId="77777777" w:rsidR="00D97E10" w:rsidRDefault="00D97E10" w:rsidP="00D97E10">
      <w:pPr>
        <w:snapToGrid w:val="0"/>
        <w:spacing w:after="200" w:line="276" w:lineRule="auto"/>
        <w:rPr>
          <w:rFonts w:ascii="Times New Roman" w:hAnsi="Times New Roman"/>
          <w:sz w:val="22"/>
        </w:rPr>
      </w:pPr>
    </w:p>
    <w:p w14:paraId="75FBB5B2" w14:textId="77777777" w:rsidR="00D97E10" w:rsidRDefault="00D97E10" w:rsidP="00D97E10">
      <w:pPr>
        <w:snapToGrid w:val="0"/>
        <w:jc w:val="both"/>
        <w:rPr>
          <w:rFonts w:ascii="Times New Roman" w:hAnsi="Times New Roman"/>
          <w:sz w:val="28"/>
        </w:rPr>
      </w:pPr>
    </w:p>
    <w:p w14:paraId="54765C08" w14:textId="77777777" w:rsidR="00D97E10" w:rsidRDefault="00D97E10" w:rsidP="00D97E10">
      <w:pPr>
        <w:snapToGrid w:val="0"/>
        <w:jc w:val="both"/>
        <w:rPr>
          <w:rFonts w:ascii="Times New Roman" w:hAnsi="Times New Roman"/>
          <w:sz w:val="28"/>
        </w:rPr>
      </w:pPr>
    </w:p>
    <w:p w14:paraId="5BB58E2C" w14:textId="77777777" w:rsidR="00D97E10" w:rsidRDefault="00D97E10" w:rsidP="00D97E10">
      <w:pPr>
        <w:snapToGrid w:val="0"/>
        <w:jc w:val="both"/>
        <w:rPr>
          <w:rFonts w:ascii="Times New Roman" w:hAnsi="Times New Roman"/>
          <w:sz w:val="28"/>
        </w:rPr>
      </w:pPr>
    </w:p>
    <w:p w14:paraId="5F1C2412" w14:textId="77777777" w:rsidR="00D97E10" w:rsidRDefault="00D97E10" w:rsidP="00D97E10">
      <w:pPr>
        <w:snapToGrid w:val="0"/>
        <w:jc w:val="both"/>
        <w:rPr>
          <w:rFonts w:ascii="Times New Roman" w:hAnsi="Times New Roman"/>
          <w:sz w:val="28"/>
        </w:rPr>
      </w:pPr>
    </w:p>
    <w:p w14:paraId="55A0AA91" w14:textId="77777777" w:rsidR="00D97E10" w:rsidRDefault="00D97E10" w:rsidP="00D97E10">
      <w:pPr>
        <w:snapToGrid w:val="0"/>
        <w:jc w:val="both"/>
        <w:rPr>
          <w:rFonts w:ascii="Times New Roman" w:hAnsi="Times New Roman"/>
          <w:sz w:val="28"/>
        </w:rPr>
      </w:pPr>
    </w:p>
    <w:p w14:paraId="0FBC6953" w14:textId="77777777" w:rsidR="00D97E10" w:rsidRDefault="00D97E10" w:rsidP="00D97E10">
      <w:pPr>
        <w:snapToGrid w:val="0"/>
        <w:jc w:val="both"/>
        <w:rPr>
          <w:rFonts w:ascii="Times New Roman" w:hAnsi="Times New Roman"/>
          <w:sz w:val="28"/>
        </w:rPr>
      </w:pPr>
    </w:p>
    <w:p w14:paraId="4A21572A" w14:textId="77777777" w:rsidR="00D97E10" w:rsidRDefault="00D97E10" w:rsidP="00D97E10">
      <w:pPr>
        <w:snapToGrid w:val="0"/>
        <w:jc w:val="both"/>
        <w:rPr>
          <w:rFonts w:ascii="Times New Roman" w:hAnsi="Times New Roman"/>
          <w:sz w:val="28"/>
        </w:rPr>
      </w:pPr>
    </w:p>
    <w:p w14:paraId="7C19C111" w14:textId="77777777" w:rsidR="00D97E10" w:rsidRDefault="00D97E10" w:rsidP="00D97E10">
      <w:pPr>
        <w:snapToGrid w:val="0"/>
        <w:jc w:val="both"/>
        <w:rPr>
          <w:rFonts w:ascii="Times New Roman" w:hAnsi="Times New Roman"/>
          <w:sz w:val="28"/>
        </w:rPr>
      </w:pPr>
    </w:p>
    <w:p w14:paraId="0310AF14" w14:textId="77777777" w:rsidR="00D97E10" w:rsidRDefault="00D97E10" w:rsidP="00D97E10">
      <w:pPr>
        <w:snapToGrid w:val="0"/>
        <w:jc w:val="both"/>
        <w:rPr>
          <w:rFonts w:ascii="Times New Roman" w:hAnsi="Times New Roman"/>
          <w:sz w:val="28"/>
        </w:rPr>
      </w:pPr>
    </w:p>
    <w:p w14:paraId="32193628" w14:textId="77777777" w:rsidR="00D97E10" w:rsidRDefault="00D97E10" w:rsidP="00D97E10">
      <w:pPr>
        <w:snapToGrid w:val="0"/>
        <w:jc w:val="both"/>
        <w:rPr>
          <w:rFonts w:ascii="Times New Roman" w:hAnsi="Times New Roman"/>
          <w:sz w:val="28"/>
        </w:rPr>
      </w:pPr>
    </w:p>
    <w:p w14:paraId="0C3F769A" w14:textId="77777777" w:rsidR="00D97E10" w:rsidRDefault="00D97E10" w:rsidP="00D97E10">
      <w:pPr>
        <w:snapToGrid w:val="0"/>
        <w:jc w:val="both"/>
        <w:rPr>
          <w:rFonts w:ascii="Times New Roman" w:hAnsi="Times New Roman"/>
          <w:sz w:val="28"/>
        </w:rPr>
      </w:pPr>
    </w:p>
    <w:p w14:paraId="79B5A2CC" w14:textId="77777777" w:rsidR="00D97E10" w:rsidRDefault="00D97E10" w:rsidP="00D97E10">
      <w:pPr>
        <w:snapToGrid w:val="0"/>
        <w:jc w:val="both"/>
        <w:rPr>
          <w:rFonts w:ascii="Times New Roman" w:hAnsi="Times New Roman"/>
          <w:sz w:val="28"/>
        </w:rPr>
      </w:pPr>
    </w:p>
    <w:p w14:paraId="4833566F" w14:textId="71FD4D9F" w:rsidR="00D97E10" w:rsidRDefault="007A79E3" w:rsidP="00D97E10">
      <w:pPr>
        <w:keepNext/>
        <w:keepLines/>
        <w:tabs>
          <w:tab w:val="left" w:pos="0"/>
        </w:tabs>
        <w:snapToGrid w:val="0"/>
        <w:spacing w:before="600" w:after="240"/>
        <w:jc w:val="both"/>
        <w:rPr>
          <w:rFonts w:ascii="Times New Roman" w:hAnsi="Times New Roman"/>
          <w:b/>
          <w:sz w:val="22"/>
        </w:rPr>
      </w:pPr>
      <w:r>
        <w:rPr>
          <w:rFonts w:ascii="Times New Roman" w:hAnsi="Times New Roman"/>
          <w:b/>
          <w:sz w:val="22"/>
        </w:rPr>
        <w:lastRenderedPageBreak/>
        <w:t>8</w:t>
      </w:r>
      <w:r w:rsidR="00D97E10">
        <w:rPr>
          <w:rFonts w:ascii="Times New Roman" w:hAnsi="Times New Roman"/>
          <w:b/>
          <w:sz w:val="22"/>
        </w:rPr>
        <w:t>.6. Справка о кадровых ресурсах (Форма № 6)</w:t>
      </w:r>
    </w:p>
    <w:p w14:paraId="7487B092" w14:textId="77777777" w:rsidR="00D97E10" w:rsidRDefault="00D97E10" w:rsidP="00D97E1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48DBF7D" w14:textId="77777777" w:rsidR="00D97E10" w:rsidRDefault="00D97E10" w:rsidP="00D97E10">
      <w:pPr>
        <w:snapToGrid w:val="0"/>
        <w:rPr>
          <w:rFonts w:ascii="Times New Roman" w:hAnsi="Times New Roman"/>
          <w:sz w:val="22"/>
        </w:rPr>
      </w:pPr>
    </w:p>
    <w:p w14:paraId="1CF7C7D9" w14:textId="77777777" w:rsidR="00D97E10" w:rsidRDefault="00D97E10" w:rsidP="00D97E10">
      <w:pPr>
        <w:snapToGrid w:val="0"/>
        <w:rPr>
          <w:rFonts w:ascii="Times New Roman" w:hAnsi="Times New Roman"/>
          <w:sz w:val="22"/>
        </w:rPr>
      </w:pPr>
      <w:r>
        <w:rPr>
          <w:rFonts w:ascii="Times New Roman" w:hAnsi="Times New Roman"/>
          <w:sz w:val="22"/>
        </w:rPr>
        <w:t>Приложение 5 к письму о подаче оферты</w:t>
      </w:r>
      <w:r>
        <w:rPr>
          <w:rFonts w:ascii="Times New Roman" w:hAnsi="Times New Roman"/>
          <w:sz w:val="22"/>
        </w:rPr>
        <w:br/>
        <w:t>от «____»_____________ г. №__________</w:t>
      </w:r>
    </w:p>
    <w:p w14:paraId="68BA9477" w14:textId="77777777" w:rsidR="00D97E10" w:rsidRDefault="00D97E10" w:rsidP="00D97E10">
      <w:pPr>
        <w:snapToGrid w:val="0"/>
        <w:ind w:left="567" w:firstLine="567"/>
        <w:jc w:val="both"/>
        <w:rPr>
          <w:rFonts w:ascii="Times New Roman" w:hAnsi="Times New Roman"/>
          <w:sz w:val="22"/>
        </w:rPr>
      </w:pPr>
    </w:p>
    <w:p w14:paraId="58DE81C1" w14:textId="77777777" w:rsidR="00D97E10" w:rsidRDefault="00D97E10" w:rsidP="00D97E10">
      <w:pPr>
        <w:snapToGrid w:val="0"/>
        <w:jc w:val="center"/>
        <w:rPr>
          <w:rFonts w:ascii="Times New Roman" w:hAnsi="Times New Roman"/>
          <w:b/>
          <w:sz w:val="22"/>
        </w:rPr>
      </w:pPr>
      <w:r>
        <w:rPr>
          <w:rFonts w:ascii="Times New Roman" w:hAnsi="Times New Roman"/>
          <w:b/>
          <w:sz w:val="22"/>
        </w:rPr>
        <w:t>Справка о кадровых ресурсах</w:t>
      </w:r>
    </w:p>
    <w:p w14:paraId="6B24B1DC" w14:textId="77777777" w:rsidR="00D97E10" w:rsidRDefault="00D97E10" w:rsidP="00D97E10">
      <w:pPr>
        <w:snapToGrid w:val="0"/>
        <w:ind w:left="567" w:firstLine="567"/>
        <w:jc w:val="both"/>
        <w:rPr>
          <w:rFonts w:ascii="Times New Roman" w:hAnsi="Times New Roman"/>
          <w:sz w:val="22"/>
        </w:rPr>
      </w:pPr>
    </w:p>
    <w:p w14:paraId="79C84293" w14:textId="77777777" w:rsidR="00D97E10" w:rsidRDefault="00D97E10" w:rsidP="00D97E10">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w:t>
      </w:r>
    </w:p>
    <w:p w14:paraId="12AEF2C6" w14:textId="77777777" w:rsidR="00D97E10" w:rsidRDefault="00D97E10" w:rsidP="00D97E10">
      <w:pPr>
        <w:snapToGrid w:val="0"/>
        <w:jc w:val="both"/>
        <w:rPr>
          <w:rFonts w:ascii="Times New Roman" w:hAnsi="Times New Roman"/>
          <w:sz w:val="22"/>
        </w:rPr>
      </w:pPr>
    </w:p>
    <w:p w14:paraId="5CA442A9" w14:textId="77777777" w:rsidR="00D97E10" w:rsidRDefault="00D97E10" w:rsidP="00D97E10">
      <w:pPr>
        <w:keepNext/>
        <w:snapToGrid w:val="0"/>
        <w:rPr>
          <w:rFonts w:ascii="Times New Roman" w:hAnsi="Times New Roman"/>
          <w:sz w:val="22"/>
        </w:rPr>
      </w:pPr>
      <w:r>
        <w:rPr>
          <w:rFonts w:ascii="Times New Roman" w:hAnsi="Times New Roman"/>
          <w:b/>
          <w:sz w:val="22"/>
        </w:rPr>
        <w:t>Таблица-1. Основные кадровые ресурсы</w:t>
      </w:r>
    </w:p>
    <w:tbl>
      <w:tblPr>
        <w:tblW w:w="9909" w:type="dxa"/>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410"/>
      </w:tblGrid>
      <w:tr w:rsidR="00D97E10" w14:paraId="713F257F" w14:textId="77777777" w:rsidTr="0040577F">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9E3818" w14:textId="77777777" w:rsidR="00D97E10" w:rsidRDefault="00D97E10" w:rsidP="0040577F">
            <w:pPr>
              <w:keepNext/>
              <w:snapToGrid w:val="0"/>
              <w:spacing w:before="40" w:after="40"/>
              <w:ind w:left="57" w:right="57"/>
              <w:rPr>
                <w:rFonts w:ascii="Times New Roman" w:hAnsi="Times New Roman"/>
              </w:rPr>
            </w:pPr>
            <w:r>
              <w:rPr>
                <w:rFonts w:ascii="Times New Roman" w:hAnsi="Times New Roman"/>
              </w:rPr>
              <w:t>№</w:t>
            </w:r>
            <w:r>
              <w:rPr>
                <w:rFonts w:ascii="Times New Roman" w:hAnsi="Times New Roman"/>
              </w:rPr>
              <w:br/>
            </w:r>
            <w:proofErr w:type="gramStart"/>
            <w:r>
              <w:rPr>
                <w:rFonts w:ascii="Times New Roman" w:hAnsi="Times New Roman"/>
              </w:rPr>
              <w:t>п</w:t>
            </w:r>
            <w:proofErr w:type="gramEnd"/>
            <w:r>
              <w:rPr>
                <w:rFonts w:ascii="Times New Roman" w:hAnsi="Times New Roman"/>
              </w:rPr>
              <w:t>/п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DABD5E" w14:textId="77777777" w:rsidR="00D97E10" w:rsidRDefault="00D97E10" w:rsidP="0040577F">
            <w:pPr>
              <w:keepNext/>
              <w:snapToGrid w:val="0"/>
              <w:spacing w:before="40" w:after="40"/>
              <w:ind w:left="57" w:right="57"/>
              <w:rPr>
                <w:rFonts w:ascii="Times New Roman" w:hAnsi="Times New Roman"/>
              </w:rPr>
            </w:pPr>
            <w:r>
              <w:rPr>
                <w:rFonts w:ascii="Times New Roman" w:hAnsi="Times New Roman"/>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9FB862" w14:textId="77777777" w:rsidR="00D97E10" w:rsidRDefault="00D97E10" w:rsidP="0040577F">
            <w:pPr>
              <w:keepNext/>
              <w:snapToGrid w:val="0"/>
              <w:spacing w:before="40" w:after="40"/>
              <w:ind w:left="57" w:right="57"/>
              <w:rPr>
                <w:rFonts w:ascii="Times New Roman" w:hAnsi="Times New Roman"/>
              </w:rPr>
            </w:pPr>
            <w:r>
              <w:rPr>
                <w:rFonts w:ascii="Times New Roman" w:hAnsi="Times New Roman"/>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715D65" w14:textId="77777777" w:rsidR="00D97E10" w:rsidRDefault="00D97E10" w:rsidP="0040577F">
            <w:pPr>
              <w:keepNext/>
              <w:snapToGrid w:val="0"/>
              <w:spacing w:before="40" w:after="40"/>
              <w:ind w:left="57" w:right="57"/>
              <w:rPr>
                <w:rFonts w:ascii="Times New Roman" w:hAnsi="Times New Roman"/>
              </w:rPr>
            </w:pPr>
            <w:r>
              <w:rPr>
                <w:rFonts w:ascii="Times New Roman" w:hAnsi="Times New Roman"/>
              </w:rPr>
              <w:t>Должность</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18C4B5" w14:textId="77777777" w:rsidR="00D97E10" w:rsidRDefault="00D97E10" w:rsidP="0040577F">
            <w:pPr>
              <w:keepNext/>
              <w:snapToGrid w:val="0"/>
              <w:spacing w:before="40" w:after="40"/>
              <w:ind w:left="57" w:right="57"/>
              <w:rPr>
                <w:rFonts w:ascii="Times New Roman" w:hAnsi="Times New Roman"/>
              </w:rPr>
            </w:pPr>
            <w:r>
              <w:rPr>
                <w:rFonts w:ascii="Times New Roman" w:hAnsi="Times New Roman"/>
              </w:rPr>
              <w:t>Стаж работы в данной или аналогичной должности, лет</w:t>
            </w:r>
          </w:p>
        </w:tc>
      </w:tr>
      <w:tr w:rsidR="00D97E10" w14:paraId="5BCBE506" w14:textId="77777777" w:rsidTr="0040577F">
        <w:tc>
          <w:tcPr>
            <w:tcW w:w="990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8E7FDC" w14:textId="77777777" w:rsidR="00D97E10" w:rsidRDefault="00D97E10" w:rsidP="0040577F">
            <w:pPr>
              <w:snapToGrid w:val="0"/>
              <w:spacing w:before="40" w:after="40"/>
              <w:ind w:left="57" w:right="57"/>
              <w:rPr>
                <w:rFonts w:ascii="Times New Roman" w:hAnsi="Times New Roman"/>
                <w:sz w:val="22"/>
              </w:rPr>
            </w:pPr>
            <w:r>
              <w:rPr>
                <w:rFonts w:ascii="Times New Roman" w:hAnsi="Times New Roman"/>
                <w:sz w:val="22"/>
              </w:rPr>
              <w:t>Руководящее звено (руководитель и его заместители, главный бухгалтер, главный экономист, главный юрист)</w:t>
            </w:r>
          </w:p>
        </w:tc>
      </w:tr>
      <w:tr w:rsidR="00D97E10" w14:paraId="6FE5BEDA" w14:textId="77777777" w:rsidTr="0040577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1E09AC" w14:textId="77777777" w:rsidR="00D97E10" w:rsidRDefault="00D97E10" w:rsidP="008509AA">
            <w:pPr>
              <w:numPr>
                <w:ilvl w:val="0"/>
                <w:numId w:val="1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65D3F0" w14:textId="77777777" w:rsidR="00D97E10" w:rsidRDefault="00D97E10" w:rsidP="0040577F">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8090D4" w14:textId="77777777" w:rsidR="00D97E10" w:rsidRDefault="00D97E10" w:rsidP="0040577F">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40EB68" w14:textId="77777777" w:rsidR="00D97E10" w:rsidRDefault="00D97E10" w:rsidP="0040577F">
            <w:pPr>
              <w:snapToGrid w:val="0"/>
              <w:spacing w:before="40" w:after="40"/>
              <w:ind w:left="57" w:right="57"/>
              <w:rPr>
                <w:rFonts w:ascii="Times New Roman" w:hAnsi="Times New Roman"/>
                <w:sz w:val="22"/>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93DF2F" w14:textId="77777777" w:rsidR="00D97E10" w:rsidRDefault="00D97E10" w:rsidP="0040577F">
            <w:pPr>
              <w:snapToGrid w:val="0"/>
              <w:spacing w:before="40" w:after="40"/>
              <w:ind w:left="57" w:right="57"/>
              <w:rPr>
                <w:rFonts w:ascii="Times New Roman" w:hAnsi="Times New Roman"/>
                <w:sz w:val="22"/>
              </w:rPr>
            </w:pPr>
          </w:p>
        </w:tc>
      </w:tr>
      <w:tr w:rsidR="00D97E10" w14:paraId="61DB7974" w14:textId="77777777" w:rsidTr="0040577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D7948D" w14:textId="77777777" w:rsidR="00D97E10" w:rsidRDefault="00D97E10" w:rsidP="008509AA">
            <w:pPr>
              <w:numPr>
                <w:ilvl w:val="0"/>
                <w:numId w:val="1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6AB984" w14:textId="77777777" w:rsidR="00D97E10" w:rsidRDefault="00D97E10" w:rsidP="0040577F">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5BE40E" w14:textId="77777777" w:rsidR="00D97E10" w:rsidRDefault="00D97E10" w:rsidP="0040577F">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48C487" w14:textId="77777777" w:rsidR="00D97E10" w:rsidRDefault="00D97E10" w:rsidP="0040577F">
            <w:pPr>
              <w:snapToGrid w:val="0"/>
              <w:spacing w:before="40" w:after="40"/>
              <w:ind w:left="57" w:right="57"/>
              <w:rPr>
                <w:rFonts w:ascii="Times New Roman" w:hAnsi="Times New Roman"/>
                <w:sz w:val="22"/>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A847E8" w14:textId="77777777" w:rsidR="00D97E10" w:rsidRDefault="00D97E10" w:rsidP="0040577F">
            <w:pPr>
              <w:snapToGrid w:val="0"/>
              <w:spacing w:before="40" w:after="40"/>
              <w:ind w:left="57" w:right="57"/>
              <w:rPr>
                <w:rFonts w:ascii="Times New Roman" w:hAnsi="Times New Roman"/>
                <w:sz w:val="22"/>
              </w:rPr>
            </w:pPr>
          </w:p>
        </w:tc>
      </w:tr>
      <w:tr w:rsidR="00D97E10" w14:paraId="20701DF2" w14:textId="77777777" w:rsidTr="0040577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CF3FBE" w14:textId="77777777" w:rsidR="00D97E10" w:rsidRDefault="00D97E10" w:rsidP="008509AA">
            <w:pPr>
              <w:numPr>
                <w:ilvl w:val="0"/>
                <w:numId w:val="1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CD2562" w14:textId="77777777" w:rsidR="00D97E10" w:rsidRDefault="00D97E10" w:rsidP="0040577F">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1FCD69" w14:textId="77777777" w:rsidR="00D97E10" w:rsidRDefault="00D97E10" w:rsidP="0040577F">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180073" w14:textId="77777777" w:rsidR="00D97E10" w:rsidRDefault="00D97E10" w:rsidP="0040577F">
            <w:pPr>
              <w:snapToGrid w:val="0"/>
              <w:spacing w:before="40" w:after="40"/>
              <w:ind w:left="57" w:right="57"/>
              <w:rPr>
                <w:rFonts w:ascii="Times New Roman" w:hAnsi="Times New Roman"/>
                <w:sz w:val="22"/>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D60450" w14:textId="77777777" w:rsidR="00D97E10" w:rsidRDefault="00D97E10" w:rsidP="0040577F">
            <w:pPr>
              <w:snapToGrid w:val="0"/>
              <w:spacing w:before="40" w:after="40"/>
              <w:ind w:left="57" w:right="57"/>
              <w:rPr>
                <w:rFonts w:ascii="Times New Roman" w:hAnsi="Times New Roman"/>
                <w:sz w:val="22"/>
              </w:rPr>
            </w:pPr>
          </w:p>
        </w:tc>
      </w:tr>
      <w:tr w:rsidR="00D97E10" w14:paraId="1906AC22" w14:textId="77777777" w:rsidTr="0040577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399F30" w14:textId="77777777" w:rsidR="00D97E10" w:rsidRDefault="00D97E10" w:rsidP="0040577F">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9CB8D9" w14:textId="77777777" w:rsidR="00D97E10" w:rsidRDefault="00D97E10" w:rsidP="0040577F">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6C3075" w14:textId="77777777" w:rsidR="00D97E10" w:rsidRDefault="00D97E10" w:rsidP="0040577F">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8BA0E4" w14:textId="77777777" w:rsidR="00D97E10" w:rsidRDefault="00D97E10" w:rsidP="0040577F">
            <w:pPr>
              <w:snapToGrid w:val="0"/>
              <w:spacing w:before="40" w:after="40"/>
              <w:ind w:left="57" w:right="57"/>
              <w:rPr>
                <w:rFonts w:ascii="Times New Roman" w:hAnsi="Times New Roman"/>
                <w:sz w:val="22"/>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A820FF" w14:textId="77777777" w:rsidR="00D97E10" w:rsidRDefault="00D97E10" w:rsidP="0040577F">
            <w:pPr>
              <w:snapToGrid w:val="0"/>
              <w:spacing w:before="40" w:after="40"/>
              <w:ind w:left="57" w:right="57"/>
              <w:rPr>
                <w:rFonts w:ascii="Times New Roman" w:hAnsi="Times New Roman"/>
                <w:sz w:val="22"/>
              </w:rPr>
            </w:pPr>
          </w:p>
        </w:tc>
      </w:tr>
      <w:tr w:rsidR="00D97E10" w14:paraId="7D713100" w14:textId="77777777" w:rsidTr="0040577F">
        <w:tc>
          <w:tcPr>
            <w:tcW w:w="990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06517F" w14:textId="77777777" w:rsidR="00D97E10" w:rsidRDefault="00D97E10" w:rsidP="0040577F">
            <w:pPr>
              <w:snapToGrid w:val="0"/>
              <w:spacing w:before="40" w:after="40"/>
              <w:ind w:left="57" w:right="57"/>
              <w:rPr>
                <w:rFonts w:ascii="Times New Roman" w:hAnsi="Times New Roman"/>
                <w:sz w:val="22"/>
              </w:rPr>
            </w:pPr>
            <w:r>
              <w:rPr>
                <w:rFonts w:ascii="Times New Roman" w:hAnsi="Times New Roman"/>
                <w:sz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D97E10" w14:paraId="5D1A3AD7" w14:textId="77777777" w:rsidTr="0040577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71D238" w14:textId="77777777" w:rsidR="00D97E10" w:rsidRDefault="00D97E10" w:rsidP="008509AA">
            <w:pPr>
              <w:numPr>
                <w:ilvl w:val="0"/>
                <w:numId w:val="17"/>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9AACE5" w14:textId="77777777" w:rsidR="00D97E10" w:rsidRDefault="00D97E10" w:rsidP="0040577F">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E7C573" w14:textId="77777777" w:rsidR="00D97E10" w:rsidRDefault="00D97E10" w:rsidP="0040577F">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8EBB26" w14:textId="77777777" w:rsidR="00D97E10" w:rsidRDefault="00D97E10" w:rsidP="0040577F">
            <w:pPr>
              <w:snapToGrid w:val="0"/>
              <w:spacing w:before="40" w:after="40"/>
              <w:ind w:left="57" w:right="57"/>
              <w:rPr>
                <w:rFonts w:ascii="Times New Roman" w:hAnsi="Times New Roman"/>
                <w:sz w:val="22"/>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AE69B6" w14:textId="77777777" w:rsidR="00D97E10" w:rsidRDefault="00D97E10" w:rsidP="0040577F">
            <w:pPr>
              <w:snapToGrid w:val="0"/>
              <w:spacing w:before="40" w:after="40"/>
              <w:ind w:left="57" w:right="57"/>
              <w:rPr>
                <w:rFonts w:ascii="Times New Roman" w:hAnsi="Times New Roman"/>
                <w:sz w:val="22"/>
              </w:rPr>
            </w:pPr>
          </w:p>
        </w:tc>
      </w:tr>
      <w:tr w:rsidR="00D97E10" w14:paraId="42C27F52" w14:textId="77777777" w:rsidTr="0040577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502E22" w14:textId="77777777" w:rsidR="00D97E10" w:rsidRDefault="00D97E10" w:rsidP="008509AA">
            <w:pPr>
              <w:numPr>
                <w:ilvl w:val="0"/>
                <w:numId w:val="17"/>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06BAFF" w14:textId="77777777" w:rsidR="00D97E10" w:rsidRDefault="00D97E10" w:rsidP="0040577F">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40B103" w14:textId="77777777" w:rsidR="00D97E10" w:rsidRDefault="00D97E10" w:rsidP="0040577F">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D39AE7" w14:textId="77777777" w:rsidR="00D97E10" w:rsidRDefault="00D97E10" w:rsidP="0040577F">
            <w:pPr>
              <w:snapToGrid w:val="0"/>
              <w:spacing w:before="40" w:after="40"/>
              <w:ind w:left="57" w:right="57"/>
              <w:rPr>
                <w:rFonts w:ascii="Times New Roman" w:hAnsi="Times New Roman"/>
                <w:sz w:val="22"/>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EA6F74" w14:textId="77777777" w:rsidR="00D97E10" w:rsidRDefault="00D97E10" w:rsidP="0040577F">
            <w:pPr>
              <w:snapToGrid w:val="0"/>
              <w:spacing w:before="40" w:after="40"/>
              <w:ind w:left="57" w:right="57"/>
              <w:rPr>
                <w:rFonts w:ascii="Times New Roman" w:hAnsi="Times New Roman"/>
                <w:sz w:val="22"/>
              </w:rPr>
            </w:pPr>
          </w:p>
        </w:tc>
      </w:tr>
      <w:tr w:rsidR="00D97E10" w14:paraId="03BB785F" w14:textId="77777777" w:rsidTr="0040577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9B3FE3" w14:textId="77777777" w:rsidR="00D97E10" w:rsidRDefault="00D97E10" w:rsidP="008509AA">
            <w:pPr>
              <w:numPr>
                <w:ilvl w:val="0"/>
                <w:numId w:val="17"/>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EEABCC" w14:textId="77777777" w:rsidR="00D97E10" w:rsidRDefault="00D97E10" w:rsidP="0040577F">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41A421" w14:textId="77777777" w:rsidR="00D97E10" w:rsidRDefault="00D97E10" w:rsidP="0040577F">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423292" w14:textId="77777777" w:rsidR="00D97E10" w:rsidRDefault="00D97E10" w:rsidP="0040577F">
            <w:pPr>
              <w:snapToGrid w:val="0"/>
              <w:spacing w:before="40" w:after="40"/>
              <w:ind w:left="57" w:right="57"/>
              <w:rPr>
                <w:rFonts w:ascii="Times New Roman" w:hAnsi="Times New Roman"/>
                <w:sz w:val="22"/>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9AE7CD" w14:textId="77777777" w:rsidR="00D97E10" w:rsidRDefault="00D97E10" w:rsidP="0040577F">
            <w:pPr>
              <w:snapToGrid w:val="0"/>
              <w:spacing w:before="40" w:after="40"/>
              <w:ind w:left="57" w:right="57"/>
              <w:rPr>
                <w:rFonts w:ascii="Times New Roman" w:hAnsi="Times New Roman"/>
                <w:sz w:val="22"/>
              </w:rPr>
            </w:pPr>
          </w:p>
        </w:tc>
      </w:tr>
      <w:tr w:rsidR="00D97E10" w14:paraId="7E29BADC" w14:textId="77777777" w:rsidTr="0040577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058045" w14:textId="77777777" w:rsidR="00D97E10" w:rsidRDefault="00D97E10" w:rsidP="0040577F">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16B3E7" w14:textId="77777777" w:rsidR="00D97E10" w:rsidRDefault="00D97E10" w:rsidP="0040577F">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080C8" w14:textId="77777777" w:rsidR="00D97E10" w:rsidRDefault="00D97E10" w:rsidP="0040577F">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5946A8" w14:textId="77777777" w:rsidR="00D97E10" w:rsidRDefault="00D97E10" w:rsidP="0040577F">
            <w:pPr>
              <w:snapToGrid w:val="0"/>
              <w:spacing w:before="40" w:after="40"/>
              <w:ind w:left="57" w:right="57"/>
              <w:rPr>
                <w:rFonts w:ascii="Times New Roman" w:hAnsi="Times New Roman"/>
                <w:sz w:val="22"/>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F8783E" w14:textId="77777777" w:rsidR="00D97E10" w:rsidRDefault="00D97E10" w:rsidP="0040577F">
            <w:pPr>
              <w:snapToGrid w:val="0"/>
              <w:spacing w:before="40" w:after="40"/>
              <w:ind w:left="57" w:right="57"/>
              <w:rPr>
                <w:rFonts w:ascii="Times New Roman" w:hAnsi="Times New Roman"/>
                <w:sz w:val="22"/>
              </w:rPr>
            </w:pPr>
          </w:p>
        </w:tc>
      </w:tr>
      <w:tr w:rsidR="00D97E10" w14:paraId="718CD514" w14:textId="77777777" w:rsidTr="0040577F">
        <w:tc>
          <w:tcPr>
            <w:tcW w:w="990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F2900C" w14:textId="77777777" w:rsidR="00D97E10" w:rsidRDefault="00D97E10" w:rsidP="0040577F">
            <w:pPr>
              <w:snapToGrid w:val="0"/>
              <w:spacing w:before="40" w:after="40"/>
              <w:ind w:left="57" w:right="57"/>
              <w:rPr>
                <w:rFonts w:ascii="Times New Roman" w:hAnsi="Times New Roman"/>
                <w:sz w:val="22"/>
              </w:rPr>
            </w:pPr>
            <w:r>
              <w:rPr>
                <w:rFonts w:ascii="Times New Roman" w:hAnsi="Times New Roman"/>
                <w:sz w:val="22"/>
              </w:rPr>
              <w:t>Прочий персонал (в том числе экспедиторы, водители, грузчики, охранники и т.д.)</w:t>
            </w:r>
          </w:p>
        </w:tc>
      </w:tr>
      <w:tr w:rsidR="00D97E10" w14:paraId="554BBEF4" w14:textId="77777777" w:rsidTr="0040577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D74D5D" w14:textId="77777777" w:rsidR="00D97E10" w:rsidRDefault="00D97E10" w:rsidP="008509AA">
            <w:pPr>
              <w:numPr>
                <w:ilvl w:val="0"/>
                <w:numId w:val="18"/>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BFAE3E" w14:textId="77777777" w:rsidR="00D97E10" w:rsidRDefault="00D97E10" w:rsidP="0040577F">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8C68F9" w14:textId="77777777" w:rsidR="00D97E10" w:rsidRDefault="00D97E10" w:rsidP="0040577F">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A3FA3D" w14:textId="77777777" w:rsidR="00D97E10" w:rsidRDefault="00D97E10" w:rsidP="0040577F">
            <w:pPr>
              <w:snapToGrid w:val="0"/>
              <w:spacing w:before="40" w:after="40"/>
              <w:ind w:left="57" w:right="57"/>
              <w:rPr>
                <w:rFonts w:ascii="Times New Roman" w:hAnsi="Times New Roman"/>
                <w:sz w:val="22"/>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C3D193" w14:textId="77777777" w:rsidR="00D97E10" w:rsidRDefault="00D97E10" w:rsidP="0040577F">
            <w:pPr>
              <w:snapToGrid w:val="0"/>
              <w:spacing w:before="40" w:after="40"/>
              <w:ind w:left="57" w:right="57"/>
              <w:jc w:val="center"/>
              <w:rPr>
                <w:rFonts w:ascii="Times New Roman" w:hAnsi="Times New Roman"/>
                <w:sz w:val="22"/>
              </w:rPr>
            </w:pPr>
          </w:p>
        </w:tc>
      </w:tr>
      <w:tr w:rsidR="00D97E10" w14:paraId="117C4CAA" w14:textId="77777777" w:rsidTr="0040577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E98C94" w14:textId="77777777" w:rsidR="00D97E10" w:rsidRDefault="00D97E10" w:rsidP="008509AA">
            <w:pPr>
              <w:numPr>
                <w:ilvl w:val="0"/>
                <w:numId w:val="18"/>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C2DFDB" w14:textId="77777777" w:rsidR="00D97E10" w:rsidRDefault="00D97E10" w:rsidP="0040577F">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12C971" w14:textId="77777777" w:rsidR="00D97E10" w:rsidRDefault="00D97E10" w:rsidP="0040577F">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C7020B" w14:textId="77777777" w:rsidR="00D97E10" w:rsidRDefault="00D97E10" w:rsidP="0040577F">
            <w:pPr>
              <w:snapToGrid w:val="0"/>
              <w:spacing w:before="40" w:after="40"/>
              <w:ind w:left="57" w:right="57"/>
              <w:rPr>
                <w:rFonts w:ascii="Times New Roman" w:hAnsi="Times New Roman"/>
                <w:sz w:val="22"/>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A61B91" w14:textId="77777777" w:rsidR="00D97E10" w:rsidRDefault="00D97E10" w:rsidP="0040577F">
            <w:pPr>
              <w:snapToGrid w:val="0"/>
              <w:spacing w:before="40" w:after="40"/>
              <w:ind w:left="57" w:right="57"/>
              <w:jc w:val="center"/>
              <w:rPr>
                <w:rFonts w:ascii="Times New Roman" w:hAnsi="Times New Roman"/>
                <w:sz w:val="22"/>
              </w:rPr>
            </w:pPr>
          </w:p>
        </w:tc>
      </w:tr>
      <w:tr w:rsidR="00D97E10" w14:paraId="31AF1107" w14:textId="77777777" w:rsidTr="0040577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95D811" w14:textId="77777777" w:rsidR="00D97E10" w:rsidRDefault="00D97E10" w:rsidP="008509AA">
            <w:pPr>
              <w:numPr>
                <w:ilvl w:val="0"/>
                <w:numId w:val="18"/>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8EFADC" w14:textId="77777777" w:rsidR="00D97E10" w:rsidRDefault="00D97E10" w:rsidP="0040577F">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3ABF56" w14:textId="77777777" w:rsidR="00D97E10" w:rsidRDefault="00D97E10" w:rsidP="0040577F">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CB11EC" w14:textId="77777777" w:rsidR="00D97E10" w:rsidRDefault="00D97E10" w:rsidP="0040577F">
            <w:pPr>
              <w:snapToGrid w:val="0"/>
              <w:spacing w:before="40" w:after="40"/>
              <w:ind w:left="57" w:right="57"/>
              <w:rPr>
                <w:rFonts w:ascii="Times New Roman" w:hAnsi="Times New Roman"/>
                <w:sz w:val="22"/>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7B4FBE" w14:textId="77777777" w:rsidR="00D97E10" w:rsidRDefault="00D97E10" w:rsidP="0040577F">
            <w:pPr>
              <w:snapToGrid w:val="0"/>
              <w:spacing w:before="40" w:after="40"/>
              <w:ind w:left="57" w:right="57"/>
              <w:jc w:val="center"/>
              <w:rPr>
                <w:rFonts w:ascii="Times New Roman" w:hAnsi="Times New Roman"/>
                <w:sz w:val="22"/>
              </w:rPr>
            </w:pPr>
          </w:p>
        </w:tc>
      </w:tr>
      <w:tr w:rsidR="00D97E10" w14:paraId="73D96BBB" w14:textId="77777777" w:rsidTr="0040577F">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2D0DB1" w14:textId="77777777" w:rsidR="00D97E10" w:rsidRDefault="00D97E10" w:rsidP="0040577F">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72F219" w14:textId="77777777" w:rsidR="00D97E10" w:rsidRDefault="00D97E10" w:rsidP="0040577F">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BEAF21" w14:textId="77777777" w:rsidR="00D97E10" w:rsidRDefault="00D97E10" w:rsidP="0040577F">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515D2D" w14:textId="77777777" w:rsidR="00D97E10" w:rsidRDefault="00D97E10" w:rsidP="0040577F">
            <w:pPr>
              <w:snapToGrid w:val="0"/>
              <w:spacing w:before="40" w:after="40"/>
              <w:ind w:left="57" w:right="57"/>
              <w:rPr>
                <w:rFonts w:ascii="Times New Roman" w:hAnsi="Times New Roman"/>
                <w:sz w:val="22"/>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707F89" w14:textId="77777777" w:rsidR="00D97E10" w:rsidRDefault="00D97E10" w:rsidP="0040577F">
            <w:pPr>
              <w:snapToGrid w:val="0"/>
              <w:spacing w:before="40" w:after="40"/>
              <w:ind w:left="57" w:right="57"/>
              <w:jc w:val="center"/>
              <w:rPr>
                <w:rFonts w:ascii="Times New Roman" w:hAnsi="Times New Roman"/>
                <w:sz w:val="22"/>
              </w:rPr>
            </w:pPr>
          </w:p>
        </w:tc>
      </w:tr>
    </w:tbl>
    <w:p w14:paraId="7706D147" w14:textId="77777777" w:rsidR="00D97E10" w:rsidRDefault="00D97E10" w:rsidP="00D97E10">
      <w:pPr>
        <w:snapToGrid w:val="0"/>
        <w:ind w:left="567" w:firstLine="567"/>
        <w:jc w:val="both"/>
        <w:rPr>
          <w:rFonts w:ascii="Times New Roman" w:hAnsi="Times New Roman"/>
          <w:sz w:val="22"/>
        </w:rPr>
      </w:pPr>
    </w:p>
    <w:p w14:paraId="5B9783A8" w14:textId="77777777" w:rsidR="00D97E10" w:rsidRDefault="00D97E10" w:rsidP="00D97E10">
      <w:pPr>
        <w:keepNext/>
        <w:snapToGrid w:val="0"/>
        <w:rPr>
          <w:rFonts w:ascii="Times New Roman" w:hAnsi="Times New Roman"/>
          <w:b/>
          <w:sz w:val="22"/>
        </w:rPr>
      </w:pPr>
      <w:r>
        <w:rPr>
          <w:rFonts w:ascii="Times New Roman" w:hAnsi="Times New Roman"/>
          <w:b/>
          <w:sz w:val="22"/>
        </w:rPr>
        <w:t>Таблица-2. Прочий персонал</w:t>
      </w:r>
    </w:p>
    <w:tbl>
      <w:tblPr>
        <w:tblW w:w="9923" w:type="dxa"/>
        <w:tblInd w:w="108" w:type="dxa"/>
        <w:tblLayout w:type="fixed"/>
        <w:tblCellMar>
          <w:left w:w="0" w:type="dxa"/>
          <w:right w:w="0" w:type="dxa"/>
        </w:tblCellMar>
        <w:tblLook w:val="04A0" w:firstRow="1" w:lastRow="0" w:firstColumn="1" w:lastColumn="0" w:noHBand="0" w:noVBand="1"/>
      </w:tblPr>
      <w:tblGrid>
        <w:gridCol w:w="5102"/>
        <w:gridCol w:w="4821"/>
      </w:tblGrid>
      <w:tr w:rsidR="00D97E10" w14:paraId="22CDEE62" w14:textId="77777777" w:rsidTr="0040577F">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2AF67" w14:textId="77777777" w:rsidR="00D97E10" w:rsidRDefault="00D97E10" w:rsidP="0040577F">
            <w:pPr>
              <w:keepNext/>
              <w:snapToGrid w:val="0"/>
              <w:spacing w:before="40" w:after="40"/>
              <w:ind w:left="57" w:right="57"/>
              <w:rPr>
                <w:rFonts w:ascii="Times New Roman" w:hAnsi="Times New Roman"/>
                <w:sz w:val="22"/>
              </w:rPr>
            </w:pPr>
            <w:r>
              <w:rPr>
                <w:rFonts w:ascii="Times New Roman" w:hAnsi="Times New Roman"/>
                <w:sz w:val="22"/>
              </w:rPr>
              <w:t>Группа специалистов</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FE76C" w14:textId="77777777" w:rsidR="00D97E10" w:rsidRDefault="00D97E10" w:rsidP="0040577F">
            <w:pPr>
              <w:keepNext/>
              <w:snapToGrid w:val="0"/>
              <w:spacing w:before="40" w:after="40"/>
              <w:ind w:left="57" w:right="57"/>
              <w:rPr>
                <w:rFonts w:ascii="Times New Roman" w:hAnsi="Times New Roman"/>
                <w:sz w:val="22"/>
              </w:rPr>
            </w:pPr>
            <w:r>
              <w:rPr>
                <w:rFonts w:ascii="Times New Roman" w:hAnsi="Times New Roman"/>
                <w:sz w:val="22"/>
              </w:rPr>
              <w:t>Штатная численность, чел.</w:t>
            </w:r>
          </w:p>
        </w:tc>
      </w:tr>
      <w:tr w:rsidR="00D97E10" w14:paraId="7FE3088F" w14:textId="77777777" w:rsidTr="0040577F">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ED867" w14:textId="77777777" w:rsidR="00D97E10" w:rsidRDefault="00D97E10" w:rsidP="0040577F">
            <w:pPr>
              <w:snapToGrid w:val="0"/>
              <w:spacing w:before="40" w:after="40"/>
              <w:ind w:left="57" w:right="57"/>
              <w:rPr>
                <w:rFonts w:ascii="Times New Roman" w:hAnsi="Times New Roman"/>
                <w:sz w:val="22"/>
              </w:rPr>
            </w:pPr>
            <w:r>
              <w:rPr>
                <w:rFonts w:ascii="Times New Roman" w:hAnsi="Times New Roman"/>
                <w:sz w:val="22"/>
              </w:rPr>
              <w:t>Руководящий персонал</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0C719" w14:textId="77777777" w:rsidR="00D97E10" w:rsidRDefault="00D97E10" w:rsidP="0040577F">
            <w:pPr>
              <w:snapToGrid w:val="0"/>
              <w:spacing w:before="40" w:after="40"/>
              <w:ind w:left="57" w:right="57"/>
              <w:rPr>
                <w:rFonts w:ascii="Times New Roman" w:hAnsi="Times New Roman"/>
                <w:sz w:val="22"/>
              </w:rPr>
            </w:pPr>
          </w:p>
        </w:tc>
      </w:tr>
      <w:tr w:rsidR="00D97E10" w14:paraId="4FF8223B" w14:textId="77777777" w:rsidTr="0040577F">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C472A" w14:textId="77777777" w:rsidR="00D97E10" w:rsidRDefault="00D97E10" w:rsidP="0040577F">
            <w:pPr>
              <w:snapToGrid w:val="0"/>
              <w:spacing w:before="40" w:after="40"/>
              <w:ind w:left="57" w:right="57"/>
              <w:rPr>
                <w:rFonts w:ascii="Times New Roman" w:hAnsi="Times New Roman"/>
                <w:sz w:val="22"/>
              </w:rPr>
            </w:pPr>
            <w:r>
              <w:rPr>
                <w:rFonts w:ascii="Times New Roman" w:hAnsi="Times New Roman"/>
                <w:sz w:val="22"/>
              </w:rPr>
              <w:t>Инженерно-технический персонал</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301C9" w14:textId="77777777" w:rsidR="00D97E10" w:rsidRDefault="00D97E10" w:rsidP="0040577F">
            <w:pPr>
              <w:snapToGrid w:val="0"/>
              <w:spacing w:before="40" w:after="40"/>
              <w:ind w:left="57" w:right="57"/>
              <w:rPr>
                <w:rFonts w:ascii="Times New Roman" w:hAnsi="Times New Roman"/>
                <w:sz w:val="22"/>
              </w:rPr>
            </w:pPr>
          </w:p>
        </w:tc>
      </w:tr>
      <w:tr w:rsidR="00D97E10" w14:paraId="1D0AED32" w14:textId="77777777" w:rsidTr="0040577F">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623B2" w14:textId="77777777" w:rsidR="00D97E10" w:rsidRDefault="00D97E10" w:rsidP="0040577F">
            <w:pPr>
              <w:snapToGrid w:val="0"/>
              <w:spacing w:before="40" w:after="40"/>
              <w:ind w:left="57" w:right="57"/>
              <w:rPr>
                <w:rFonts w:ascii="Times New Roman" w:hAnsi="Times New Roman"/>
                <w:sz w:val="22"/>
              </w:rPr>
            </w:pPr>
            <w:r>
              <w:rPr>
                <w:rFonts w:ascii="Times New Roman" w:hAnsi="Times New Roman"/>
                <w:sz w:val="22"/>
              </w:rPr>
              <w:t>Рабочие и вспомогательный персонал</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463F2" w14:textId="77777777" w:rsidR="00D97E10" w:rsidRDefault="00D97E10" w:rsidP="0040577F">
            <w:pPr>
              <w:snapToGrid w:val="0"/>
              <w:spacing w:before="40" w:after="40"/>
              <w:ind w:left="57" w:right="57"/>
              <w:rPr>
                <w:rFonts w:ascii="Times New Roman" w:hAnsi="Times New Roman"/>
                <w:sz w:val="22"/>
              </w:rPr>
            </w:pPr>
          </w:p>
        </w:tc>
      </w:tr>
    </w:tbl>
    <w:p w14:paraId="473A4612" w14:textId="77777777" w:rsidR="00D97E10" w:rsidRDefault="00D97E10" w:rsidP="00D97E10">
      <w:pPr>
        <w:snapToGrid w:val="0"/>
        <w:ind w:left="567" w:firstLine="567"/>
        <w:jc w:val="both"/>
        <w:rPr>
          <w:rFonts w:ascii="Times New Roman" w:hAnsi="Times New Roman"/>
          <w:sz w:val="22"/>
        </w:rPr>
      </w:pPr>
    </w:p>
    <w:p w14:paraId="219EEF24" w14:textId="77777777" w:rsidR="00D97E10" w:rsidRDefault="00D97E10" w:rsidP="00D97E10">
      <w:pPr>
        <w:snapToGrid w:val="0"/>
        <w:ind w:left="567" w:firstLine="567"/>
        <w:jc w:val="both"/>
        <w:rPr>
          <w:rFonts w:ascii="Times New Roman" w:hAnsi="Times New Roman"/>
          <w:sz w:val="22"/>
        </w:rPr>
      </w:pPr>
      <w:r>
        <w:rPr>
          <w:rFonts w:ascii="Times New Roman" w:hAnsi="Times New Roman"/>
          <w:sz w:val="22"/>
        </w:rPr>
        <w:t>____________________________________</w:t>
      </w:r>
    </w:p>
    <w:p w14:paraId="6949004F" w14:textId="77777777" w:rsidR="00D97E10" w:rsidRDefault="00D97E10" w:rsidP="00D97E10">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309DB470" w14:textId="77777777" w:rsidR="00D97E10" w:rsidRDefault="00D97E10" w:rsidP="00D97E10">
      <w:pPr>
        <w:snapToGrid w:val="0"/>
        <w:ind w:left="567" w:firstLine="567"/>
        <w:jc w:val="both"/>
        <w:rPr>
          <w:rFonts w:ascii="Times New Roman" w:hAnsi="Times New Roman"/>
          <w:sz w:val="22"/>
        </w:rPr>
      </w:pPr>
      <w:r>
        <w:rPr>
          <w:rFonts w:ascii="Times New Roman" w:hAnsi="Times New Roman"/>
          <w:sz w:val="22"/>
        </w:rPr>
        <w:t>____________________________________</w:t>
      </w:r>
    </w:p>
    <w:p w14:paraId="2D1FE915" w14:textId="77777777" w:rsidR="00D97E10" w:rsidRDefault="00D97E10" w:rsidP="00D97E10">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3C3D8D8A" w14:textId="77777777" w:rsidR="00D97E10" w:rsidRDefault="00D97E10" w:rsidP="00D97E10">
      <w:pPr>
        <w:rPr>
          <w:rFonts w:ascii="Times New Roman" w:hAnsi="Times New Roman"/>
          <w:b/>
          <w:sz w:val="22"/>
        </w:rPr>
      </w:pPr>
      <w:r>
        <w:rPr>
          <w:rFonts w:ascii="Times New Roman" w:hAnsi="Times New Roman"/>
          <w:b/>
          <w:sz w:val="22"/>
        </w:rPr>
        <w:br w:type="page"/>
      </w:r>
    </w:p>
    <w:p w14:paraId="206BC8D7" w14:textId="77777777" w:rsidR="00D97E10" w:rsidRDefault="00D97E10" w:rsidP="00D97E10">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lastRenderedPageBreak/>
        <w:t>конец формы</w:t>
      </w:r>
    </w:p>
    <w:p w14:paraId="6204B48C" w14:textId="606316B9" w:rsidR="00D97E10" w:rsidRDefault="007A79E3" w:rsidP="00D97E10">
      <w:pPr>
        <w:keepNext/>
        <w:snapToGrid w:val="0"/>
        <w:rPr>
          <w:rFonts w:ascii="Times New Roman" w:hAnsi="Times New Roman"/>
          <w:b/>
          <w:sz w:val="22"/>
        </w:rPr>
      </w:pPr>
      <w:r>
        <w:rPr>
          <w:rFonts w:ascii="Times New Roman" w:hAnsi="Times New Roman"/>
          <w:b/>
          <w:sz w:val="22"/>
        </w:rPr>
        <w:t>8</w:t>
      </w:r>
      <w:r w:rsidR="00D97E10">
        <w:rPr>
          <w:rFonts w:ascii="Times New Roman" w:hAnsi="Times New Roman"/>
          <w:b/>
          <w:sz w:val="22"/>
        </w:rPr>
        <w:t>.6.1 Инструкции по заполнению</w:t>
      </w:r>
    </w:p>
    <w:p w14:paraId="698F53E5" w14:textId="77777777" w:rsidR="00D97E10" w:rsidRDefault="00D97E10" w:rsidP="00D97E10">
      <w:pPr>
        <w:keepNext/>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3A926DC1" w14:textId="77777777" w:rsidR="00D97E10" w:rsidRDefault="00D97E10" w:rsidP="00D97E10">
      <w:pPr>
        <w:keepNext/>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1E895EBB" w14:textId="77777777" w:rsidR="00D97E10" w:rsidRDefault="00D97E10" w:rsidP="00D97E10">
      <w:pPr>
        <w:keepNext/>
        <w:snapToGrid w:val="0"/>
        <w:jc w:val="both"/>
        <w:rPr>
          <w:rFonts w:ascii="Times New Roman" w:hAnsi="Times New Roman"/>
          <w:sz w:val="22"/>
        </w:rPr>
      </w:pPr>
      <w:r>
        <w:rPr>
          <w:rFonts w:ascii="Times New Roman" w:hAnsi="Times New Roman"/>
          <w:sz w:val="22"/>
        </w:rPr>
        <w:t>3. В таблице-1 данной справки перечисляются только те работники, которые будут непосредственно привлечены Участником в ходе выполнения Договора.</w:t>
      </w:r>
    </w:p>
    <w:p w14:paraId="1703E8B4" w14:textId="77777777" w:rsidR="00D97E10" w:rsidRDefault="00D97E10" w:rsidP="00D97E10">
      <w:pPr>
        <w:keepNext/>
        <w:snapToGrid w:val="0"/>
        <w:jc w:val="both"/>
        <w:rPr>
          <w:rFonts w:ascii="Times New Roman" w:hAnsi="Times New Roman"/>
          <w:sz w:val="22"/>
        </w:rPr>
      </w:pPr>
      <w:r>
        <w:rPr>
          <w:rFonts w:ascii="Times New Roman" w:hAnsi="Times New Roman"/>
          <w:sz w:val="22"/>
        </w:rPr>
        <w:t>4. В таблице-2 данной справки указывается, в общем, штатная численность всех специалистов, находящихся в штате Участника.</w:t>
      </w:r>
    </w:p>
    <w:p w14:paraId="0C0300C9" w14:textId="77777777" w:rsidR="00D97E10" w:rsidRDefault="00D97E10" w:rsidP="00D97E10">
      <w:pPr>
        <w:keepNext/>
        <w:snapToGrid w:val="0"/>
        <w:jc w:val="both"/>
        <w:rPr>
          <w:rFonts w:ascii="Times New Roman" w:hAnsi="Times New Roman"/>
          <w:sz w:val="22"/>
        </w:rPr>
      </w:pPr>
      <w:r>
        <w:rPr>
          <w:rFonts w:ascii="Times New Roman" w:hAnsi="Times New Roman"/>
          <w:sz w:val="22"/>
        </w:rPr>
        <w:t>5.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14:paraId="6A41C5C1" w14:textId="77777777" w:rsidR="00D97E10" w:rsidRDefault="00D97E10" w:rsidP="00D97E10">
      <w:pPr>
        <w:snapToGrid w:val="0"/>
        <w:spacing w:after="200" w:line="276" w:lineRule="auto"/>
        <w:rPr>
          <w:rFonts w:ascii="Times New Roman" w:hAnsi="Times New Roman"/>
          <w:sz w:val="22"/>
        </w:rPr>
      </w:pPr>
    </w:p>
    <w:p w14:paraId="784C79CA" w14:textId="77777777" w:rsidR="00D97E10" w:rsidRDefault="00D97E10" w:rsidP="00D97E10">
      <w:pPr>
        <w:snapToGrid w:val="0"/>
        <w:spacing w:after="200" w:line="276" w:lineRule="auto"/>
        <w:rPr>
          <w:rFonts w:ascii="Times New Roman" w:hAnsi="Times New Roman"/>
          <w:sz w:val="22"/>
        </w:rPr>
      </w:pPr>
    </w:p>
    <w:p w14:paraId="28E9442D" w14:textId="77777777" w:rsidR="00D97E10" w:rsidRDefault="00D97E10" w:rsidP="00D97E10">
      <w:pPr>
        <w:snapToGrid w:val="0"/>
        <w:spacing w:after="200" w:line="276" w:lineRule="auto"/>
        <w:rPr>
          <w:rFonts w:ascii="Times New Roman" w:hAnsi="Times New Roman"/>
          <w:sz w:val="22"/>
        </w:rPr>
      </w:pPr>
    </w:p>
    <w:p w14:paraId="17E94DB0" w14:textId="77777777" w:rsidR="00D97E10" w:rsidRDefault="00D97E10" w:rsidP="00D97E10">
      <w:pPr>
        <w:snapToGrid w:val="0"/>
        <w:jc w:val="both"/>
        <w:rPr>
          <w:rFonts w:ascii="Times New Roman" w:hAnsi="Times New Roman"/>
          <w:sz w:val="28"/>
        </w:rPr>
      </w:pPr>
    </w:p>
    <w:p w14:paraId="6C561C85" w14:textId="77777777" w:rsidR="00D97E10" w:rsidRDefault="00D97E10" w:rsidP="00D97E10">
      <w:pPr>
        <w:snapToGrid w:val="0"/>
        <w:jc w:val="both"/>
        <w:rPr>
          <w:rFonts w:ascii="Times New Roman" w:hAnsi="Times New Roman"/>
          <w:sz w:val="28"/>
        </w:rPr>
      </w:pPr>
    </w:p>
    <w:p w14:paraId="3E911460" w14:textId="77777777" w:rsidR="00D97E10" w:rsidRDefault="00D97E10" w:rsidP="00D97E10">
      <w:pPr>
        <w:snapToGrid w:val="0"/>
        <w:jc w:val="both"/>
        <w:rPr>
          <w:rFonts w:ascii="Times New Roman" w:hAnsi="Times New Roman"/>
          <w:sz w:val="28"/>
        </w:rPr>
      </w:pPr>
    </w:p>
    <w:p w14:paraId="5EC77CAB" w14:textId="77777777" w:rsidR="00D97E10" w:rsidRDefault="00D97E10" w:rsidP="00D97E10">
      <w:pPr>
        <w:snapToGrid w:val="0"/>
        <w:jc w:val="both"/>
        <w:rPr>
          <w:rFonts w:ascii="Times New Roman" w:hAnsi="Times New Roman"/>
          <w:sz w:val="28"/>
        </w:rPr>
      </w:pPr>
    </w:p>
    <w:p w14:paraId="26068523" w14:textId="77777777" w:rsidR="00D97E10" w:rsidRDefault="00D97E10" w:rsidP="00D97E10">
      <w:pPr>
        <w:snapToGrid w:val="0"/>
        <w:jc w:val="both"/>
        <w:rPr>
          <w:rFonts w:ascii="Times New Roman" w:hAnsi="Times New Roman"/>
          <w:sz w:val="28"/>
        </w:rPr>
      </w:pPr>
    </w:p>
    <w:p w14:paraId="632E6176" w14:textId="77777777" w:rsidR="00D97E10" w:rsidRDefault="00D97E10" w:rsidP="00D97E10">
      <w:pPr>
        <w:snapToGrid w:val="0"/>
        <w:jc w:val="both"/>
        <w:rPr>
          <w:rFonts w:ascii="Times New Roman" w:hAnsi="Times New Roman"/>
          <w:sz w:val="28"/>
        </w:rPr>
      </w:pPr>
    </w:p>
    <w:p w14:paraId="055DCC3B" w14:textId="77777777" w:rsidR="00D97E10" w:rsidRDefault="00D97E10" w:rsidP="00D97E10">
      <w:pPr>
        <w:snapToGrid w:val="0"/>
        <w:jc w:val="both"/>
        <w:rPr>
          <w:rFonts w:ascii="Times New Roman" w:hAnsi="Times New Roman"/>
          <w:sz w:val="28"/>
        </w:rPr>
      </w:pPr>
    </w:p>
    <w:p w14:paraId="7A70972C" w14:textId="77777777" w:rsidR="00D97E10" w:rsidRDefault="00D97E10" w:rsidP="00D97E10">
      <w:pPr>
        <w:snapToGrid w:val="0"/>
        <w:jc w:val="both"/>
        <w:rPr>
          <w:rFonts w:ascii="Times New Roman" w:hAnsi="Times New Roman"/>
          <w:sz w:val="28"/>
        </w:rPr>
      </w:pPr>
    </w:p>
    <w:p w14:paraId="4C646579" w14:textId="77777777" w:rsidR="00D97E10" w:rsidRDefault="00D97E10" w:rsidP="00D97E10">
      <w:pPr>
        <w:snapToGrid w:val="0"/>
        <w:jc w:val="both"/>
        <w:rPr>
          <w:rFonts w:ascii="Times New Roman" w:hAnsi="Times New Roman"/>
          <w:sz w:val="28"/>
        </w:rPr>
      </w:pPr>
    </w:p>
    <w:p w14:paraId="4295C1C7" w14:textId="77777777" w:rsidR="00D97E10" w:rsidRDefault="00D97E10" w:rsidP="00D97E10">
      <w:pPr>
        <w:snapToGrid w:val="0"/>
        <w:jc w:val="both"/>
        <w:rPr>
          <w:rFonts w:ascii="Times New Roman" w:hAnsi="Times New Roman"/>
          <w:sz w:val="28"/>
        </w:rPr>
      </w:pPr>
    </w:p>
    <w:p w14:paraId="0637BB93" w14:textId="77777777" w:rsidR="00D97E10" w:rsidRDefault="00D97E10" w:rsidP="00D97E10">
      <w:pPr>
        <w:snapToGrid w:val="0"/>
        <w:jc w:val="both"/>
        <w:rPr>
          <w:rFonts w:ascii="Times New Roman" w:hAnsi="Times New Roman"/>
          <w:sz w:val="28"/>
        </w:rPr>
      </w:pPr>
    </w:p>
    <w:p w14:paraId="2323A66F" w14:textId="77777777" w:rsidR="00D97E10" w:rsidRDefault="00D97E10" w:rsidP="00D97E10">
      <w:pPr>
        <w:snapToGrid w:val="0"/>
        <w:jc w:val="both"/>
        <w:rPr>
          <w:rFonts w:ascii="Times New Roman" w:hAnsi="Times New Roman"/>
          <w:sz w:val="28"/>
        </w:rPr>
      </w:pPr>
    </w:p>
    <w:p w14:paraId="29B4B45C" w14:textId="77777777" w:rsidR="00D97E10" w:rsidRDefault="00D97E10" w:rsidP="00D97E10">
      <w:pPr>
        <w:snapToGrid w:val="0"/>
        <w:jc w:val="both"/>
        <w:rPr>
          <w:rFonts w:ascii="Times New Roman" w:hAnsi="Times New Roman"/>
          <w:sz w:val="28"/>
        </w:rPr>
      </w:pPr>
    </w:p>
    <w:p w14:paraId="14780491" w14:textId="77777777" w:rsidR="00D97E10" w:rsidRDefault="00D97E10" w:rsidP="00D97E10">
      <w:pPr>
        <w:snapToGrid w:val="0"/>
        <w:jc w:val="both"/>
        <w:rPr>
          <w:rFonts w:ascii="Times New Roman" w:hAnsi="Times New Roman"/>
          <w:sz w:val="28"/>
        </w:rPr>
      </w:pPr>
    </w:p>
    <w:p w14:paraId="5B53EBAB" w14:textId="77777777" w:rsidR="00D97E10" w:rsidRDefault="00D97E10" w:rsidP="00D97E10">
      <w:pPr>
        <w:snapToGrid w:val="0"/>
        <w:jc w:val="both"/>
        <w:rPr>
          <w:rFonts w:ascii="Times New Roman" w:hAnsi="Times New Roman"/>
          <w:sz w:val="28"/>
        </w:rPr>
      </w:pPr>
    </w:p>
    <w:p w14:paraId="3D84D36A" w14:textId="77777777" w:rsidR="00D97E10" w:rsidRDefault="00D97E10" w:rsidP="00D97E10">
      <w:pPr>
        <w:snapToGrid w:val="0"/>
        <w:jc w:val="both"/>
        <w:rPr>
          <w:rFonts w:ascii="Times New Roman" w:hAnsi="Times New Roman"/>
          <w:sz w:val="28"/>
        </w:rPr>
      </w:pPr>
    </w:p>
    <w:p w14:paraId="2BAF709C" w14:textId="77777777" w:rsidR="00D97E10" w:rsidRDefault="00D97E10" w:rsidP="00D97E10">
      <w:pPr>
        <w:snapToGrid w:val="0"/>
        <w:jc w:val="both"/>
        <w:rPr>
          <w:rFonts w:ascii="Times New Roman" w:hAnsi="Times New Roman"/>
          <w:sz w:val="28"/>
        </w:rPr>
      </w:pPr>
    </w:p>
    <w:p w14:paraId="047FE81E" w14:textId="77777777" w:rsidR="00D97E10" w:rsidRDefault="00D97E10" w:rsidP="00D97E10">
      <w:pPr>
        <w:snapToGrid w:val="0"/>
        <w:jc w:val="both"/>
        <w:rPr>
          <w:rFonts w:ascii="Times New Roman" w:hAnsi="Times New Roman"/>
          <w:sz w:val="28"/>
        </w:rPr>
      </w:pPr>
    </w:p>
    <w:p w14:paraId="39F87967" w14:textId="77777777" w:rsidR="00D97E10" w:rsidRDefault="00D97E10" w:rsidP="00D97E10">
      <w:pPr>
        <w:snapToGrid w:val="0"/>
        <w:jc w:val="both"/>
        <w:rPr>
          <w:rFonts w:ascii="Times New Roman" w:hAnsi="Times New Roman"/>
          <w:sz w:val="28"/>
        </w:rPr>
      </w:pPr>
    </w:p>
    <w:p w14:paraId="0C56283B" w14:textId="77777777" w:rsidR="00D97E10" w:rsidRDefault="00D97E10" w:rsidP="00D97E10">
      <w:pPr>
        <w:snapToGrid w:val="0"/>
        <w:jc w:val="both"/>
        <w:rPr>
          <w:rFonts w:ascii="Times New Roman" w:hAnsi="Times New Roman"/>
          <w:sz w:val="28"/>
        </w:rPr>
      </w:pPr>
    </w:p>
    <w:p w14:paraId="605221AB" w14:textId="77777777" w:rsidR="00D97E10" w:rsidRDefault="00D97E10" w:rsidP="00D97E10">
      <w:pPr>
        <w:snapToGrid w:val="0"/>
        <w:jc w:val="both"/>
        <w:rPr>
          <w:rFonts w:ascii="Times New Roman" w:hAnsi="Times New Roman"/>
          <w:sz w:val="28"/>
        </w:rPr>
      </w:pPr>
    </w:p>
    <w:p w14:paraId="49E28CD7" w14:textId="77777777" w:rsidR="00D97E10" w:rsidRDefault="00D97E10" w:rsidP="00D97E10">
      <w:pPr>
        <w:snapToGrid w:val="0"/>
        <w:jc w:val="both"/>
        <w:rPr>
          <w:rFonts w:ascii="Times New Roman" w:hAnsi="Times New Roman"/>
          <w:sz w:val="28"/>
        </w:rPr>
      </w:pPr>
    </w:p>
    <w:p w14:paraId="1341E747" w14:textId="77777777" w:rsidR="00D97E10" w:rsidRDefault="00D97E10" w:rsidP="00D97E10">
      <w:pPr>
        <w:snapToGrid w:val="0"/>
        <w:jc w:val="both"/>
        <w:rPr>
          <w:rFonts w:ascii="Times New Roman" w:hAnsi="Times New Roman"/>
          <w:sz w:val="28"/>
        </w:rPr>
      </w:pPr>
    </w:p>
    <w:p w14:paraId="62525A18" w14:textId="77777777" w:rsidR="00D97E10" w:rsidRDefault="00D97E10" w:rsidP="00D97E10">
      <w:pPr>
        <w:snapToGrid w:val="0"/>
        <w:jc w:val="both"/>
        <w:rPr>
          <w:rFonts w:ascii="Times New Roman" w:hAnsi="Times New Roman"/>
          <w:sz w:val="28"/>
        </w:rPr>
      </w:pPr>
    </w:p>
    <w:p w14:paraId="0C57399E" w14:textId="77777777" w:rsidR="00D97E10" w:rsidRDefault="00D97E10" w:rsidP="00D97E10">
      <w:pPr>
        <w:snapToGrid w:val="0"/>
        <w:jc w:val="both"/>
        <w:rPr>
          <w:rFonts w:ascii="Times New Roman" w:hAnsi="Times New Roman"/>
          <w:sz w:val="28"/>
        </w:rPr>
      </w:pPr>
    </w:p>
    <w:p w14:paraId="094A0F49" w14:textId="77777777" w:rsidR="00D97E10" w:rsidRDefault="00D97E10" w:rsidP="00D97E10">
      <w:pPr>
        <w:snapToGrid w:val="0"/>
        <w:jc w:val="both"/>
        <w:rPr>
          <w:rFonts w:ascii="Times New Roman" w:hAnsi="Times New Roman"/>
          <w:sz w:val="28"/>
        </w:rPr>
      </w:pPr>
    </w:p>
    <w:p w14:paraId="79390F6D" w14:textId="77777777" w:rsidR="00D97E10" w:rsidRDefault="00D97E10" w:rsidP="00D97E10">
      <w:pPr>
        <w:snapToGrid w:val="0"/>
        <w:jc w:val="both"/>
        <w:rPr>
          <w:rFonts w:ascii="Times New Roman" w:hAnsi="Times New Roman"/>
          <w:sz w:val="28"/>
        </w:rPr>
      </w:pPr>
    </w:p>
    <w:p w14:paraId="1D11B35F" w14:textId="77777777" w:rsidR="00D97E10" w:rsidRDefault="00D97E10" w:rsidP="00D97E10">
      <w:pPr>
        <w:snapToGrid w:val="0"/>
        <w:jc w:val="both"/>
        <w:rPr>
          <w:rFonts w:ascii="Times New Roman" w:hAnsi="Times New Roman"/>
          <w:sz w:val="28"/>
        </w:rPr>
      </w:pPr>
    </w:p>
    <w:p w14:paraId="4B1B1735" w14:textId="77777777" w:rsidR="00D97E10" w:rsidRDefault="00D97E10" w:rsidP="00D97E10">
      <w:pPr>
        <w:snapToGrid w:val="0"/>
        <w:jc w:val="both"/>
        <w:rPr>
          <w:rFonts w:ascii="Times New Roman" w:hAnsi="Times New Roman"/>
          <w:sz w:val="28"/>
        </w:rPr>
      </w:pPr>
    </w:p>
    <w:p w14:paraId="695621F8" w14:textId="77777777" w:rsidR="00D97E10" w:rsidRDefault="00D97E10" w:rsidP="00D97E10">
      <w:pPr>
        <w:snapToGrid w:val="0"/>
        <w:jc w:val="both"/>
        <w:rPr>
          <w:rFonts w:ascii="Times New Roman" w:hAnsi="Times New Roman"/>
          <w:sz w:val="28"/>
        </w:rPr>
      </w:pPr>
    </w:p>
    <w:p w14:paraId="28621F81" w14:textId="77777777" w:rsidR="00D97E10" w:rsidRDefault="00D97E10" w:rsidP="00D97E10">
      <w:pPr>
        <w:snapToGrid w:val="0"/>
        <w:jc w:val="both"/>
        <w:rPr>
          <w:rFonts w:ascii="Times New Roman" w:hAnsi="Times New Roman"/>
          <w:sz w:val="28"/>
        </w:rPr>
      </w:pPr>
    </w:p>
    <w:p w14:paraId="575F6DBB" w14:textId="77777777" w:rsidR="00D97E10" w:rsidRDefault="00D97E10" w:rsidP="00D97E10">
      <w:pPr>
        <w:rPr>
          <w:rFonts w:ascii="Times New Roman" w:hAnsi="Times New Roman"/>
          <w:sz w:val="28"/>
        </w:rPr>
      </w:pPr>
      <w:r>
        <w:rPr>
          <w:rFonts w:ascii="Times New Roman" w:hAnsi="Times New Roman"/>
          <w:sz w:val="28"/>
        </w:rPr>
        <w:br w:type="page"/>
      </w:r>
    </w:p>
    <w:p w14:paraId="03017EEC" w14:textId="3E4663EB" w:rsidR="00D97E10" w:rsidRDefault="007A79E3" w:rsidP="00D97E10">
      <w:pPr>
        <w:keepNext/>
        <w:keepLines/>
        <w:tabs>
          <w:tab w:val="left" w:pos="0"/>
        </w:tabs>
        <w:snapToGrid w:val="0"/>
        <w:spacing w:before="600" w:after="240"/>
        <w:jc w:val="both"/>
        <w:rPr>
          <w:rFonts w:ascii="Times New Roman" w:hAnsi="Times New Roman"/>
          <w:b/>
          <w:sz w:val="22"/>
        </w:rPr>
      </w:pPr>
      <w:r>
        <w:rPr>
          <w:rFonts w:ascii="Times New Roman" w:hAnsi="Times New Roman"/>
          <w:b/>
          <w:sz w:val="22"/>
        </w:rPr>
        <w:lastRenderedPageBreak/>
        <w:t>8</w:t>
      </w:r>
      <w:r w:rsidR="00D97E10">
        <w:rPr>
          <w:rFonts w:ascii="Times New Roman" w:hAnsi="Times New Roman"/>
          <w:b/>
          <w:sz w:val="22"/>
        </w:rPr>
        <w:t>.7. Согласие на обработку персональных данных (Форма № 7)</w:t>
      </w:r>
    </w:p>
    <w:p w14:paraId="6B6ECAFF" w14:textId="77777777" w:rsidR="00D97E10" w:rsidRPr="00D81CB1" w:rsidRDefault="00D97E10" w:rsidP="00D97E10">
      <w:pPr>
        <w:jc w:val="center"/>
        <w:rPr>
          <w:rFonts w:ascii="Times New Roman" w:hAnsi="Times New Roman" w:cs="Times New Roman"/>
          <w:b/>
          <w:bCs/>
          <w:sz w:val="22"/>
          <w:szCs w:val="22"/>
        </w:rPr>
      </w:pPr>
      <w:r w:rsidRPr="00D81CB1">
        <w:rPr>
          <w:rFonts w:ascii="Times New Roman" w:hAnsi="Times New Roman" w:cs="Times New Roman"/>
          <w:b/>
          <w:bCs/>
          <w:sz w:val="22"/>
          <w:szCs w:val="22"/>
        </w:rPr>
        <w:t>СОГЛАСИЕ</w:t>
      </w:r>
    </w:p>
    <w:p w14:paraId="146E7960" w14:textId="77777777" w:rsidR="00D97E10" w:rsidRPr="00D81CB1" w:rsidRDefault="00D97E10" w:rsidP="00D97E10">
      <w:pPr>
        <w:jc w:val="center"/>
        <w:rPr>
          <w:rFonts w:ascii="Times New Roman" w:hAnsi="Times New Roman" w:cs="Times New Roman"/>
          <w:b/>
          <w:bCs/>
          <w:sz w:val="22"/>
          <w:szCs w:val="22"/>
        </w:rPr>
      </w:pPr>
      <w:r w:rsidRPr="00D81CB1">
        <w:rPr>
          <w:rFonts w:ascii="Times New Roman" w:hAnsi="Times New Roman" w:cs="Times New Roman"/>
          <w:b/>
          <w:bCs/>
          <w:sz w:val="22"/>
          <w:szCs w:val="22"/>
        </w:rPr>
        <w:t>на обработку персональных данных</w:t>
      </w:r>
    </w:p>
    <w:p w14:paraId="6D330F18" w14:textId="77777777" w:rsidR="00D97E10" w:rsidRPr="00D81CB1" w:rsidRDefault="00D97E10" w:rsidP="00D97E10">
      <w:pPr>
        <w:rPr>
          <w:rFonts w:ascii="Times New Roman" w:hAnsi="Times New Roman" w:cs="Times New Roman"/>
          <w:sz w:val="22"/>
          <w:szCs w:val="22"/>
        </w:rPr>
      </w:pPr>
      <w:r w:rsidRPr="00D81CB1">
        <w:rPr>
          <w:rFonts w:ascii="Times New Roman" w:hAnsi="Times New Roman" w:cs="Times New Roman"/>
          <w:sz w:val="22"/>
          <w:szCs w:val="22"/>
        </w:rPr>
        <w:t>Я,______________________________________________________________, проживающий по адресу: ___________________________________________,</w:t>
      </w:r>
    </w:p>
    <w:p w14:paraId="5AD706E6" w14:textId="77777777" w:rsidR="00D97E10" w:rsidRPr="00D81CB1" w:rsidRDefault="00D97E10" w:rsidP="00D97E10">
      <w:pPr>
        <w:rPr>
          <w:rFonts w:ascii="Times New Roman" w:hAnsi="Times New Roman" w:cs="Times New Roman"/>
          <w:sz w:val="22"/>
          <w:szCs w:val="22"/>
        </w:rPr>
      </w:pPr>
      <w:r w:rsidRPr="00D81CB1">
        <w:rPr>
          <w:rFonts w:ascii="Times New Roman" w:hAnsi="Times New Roman" w:cs="Times New Roman"/>
          <w:sz w:val="22"/>
          <w:szCs w:val="22"/>
        </w:rPr>
        <w:t>паспорт: серия __________№ _____________, выданный ________________</w:t>
      </w:r>
    </w:p>
    <w:p w14:paraId="06309713" w14:textId="77777777" w:rsidR="00D97E10" w:rsidRPr="00D81CB1" w:rsidRDefault="00D97E10" w:rsidP="00D97E10">
      <w:pPr>
        <w:rPr>
          <w:rFonts w:ascii="Times New Roman" w:hAnsi="Times New Roman" w:cs="Times New Roman"/>
          <w:sz w:val="22"/>
          <w:szCs w:val="22"/>
        </w:rPr>
      </w:pPr>
      <w:r w:rsidRPr="00D81CB1">
        <w:rPr>
          <w:rFonts w:ascii="Times New Roman" w:hAnsi="Times New Roman" w:cs="Times New Roman"/>
          <w:sz w:val="22"/>
          <w:szCs w:val="22"/>
        </w:rPr>
        <w:t>__________________________________________________________________, ИНН_____________, даю согласие АО «НИИМЭ», расположенному по адресу:______________________________________________________________, на обработку моих персональных данных.</w:t>
      </w:r>
    </w:p>
    <w:p w14:paraId="11206E80" w14:textId="77777777" w:rsidR="00D97E10" w:rsidRPr="00D81CB1" w:rsidRDefault="00D97E10" w:rsidP="008509AA">
      <w:pPr>
        <w:pStyle w:val="af9"/>
        <w:numPr>
          <w:ilvl w:val="0"/>
          <w:numId w:val="21"/>
        </w:numPr>
        <w:spacing w:line="240" w:lineRule="auto"/>
        <w:ind w:left="567" w:hanging="567"/>
        <w:rPr>
          <w:sz w:val="22"/>
          <w:szCs w:val="22"/>
        </w:rPr>
      </w:pPr>
      <w:r w:rsidRPr="00D81CB1">
        <w:rPr>
          <w:b/>
          <w:sz w:val="22"/>
          <w:szCs w:val="22"/>
        </w:rPr>
        <w:t>Цель обработки персональных данных:</w:t>
      </w:r>
    </w:p>
    <w:p w14:paraId="243BD9A0" w14:textId="77777777" w:rsidR="00D97E10" w:rsidRPr="00D81CB1" w:rsidRDefault="00D97E10" w:rsidP="008509AA">
      <w:pPr>
        <w:pStyle w:val="af9"/>
        <w:numPr>
          <w:ilvl w:val="0"/>
          <w:numId w:val="22"/>
        </w:numPr>
        <w:tabs>
          <w:tab w:val="left" w:pos="284"/>
        </w:tabs>
        <w:spacing w:line="240" w:lineRule="auto"/>
        <w:ind w:left="0" w:hanging="11"/>
        <w:rPr>
          <w:sz w:val="22"/>
          <w:szCs w:val="22"/>
        </w:rPr>
      </w:pPr>
      <w:r w:rsidRPr="00D81CB1">
        <w:rPr>
          <w:sz w:val="22"/>
          <w:szCs w:val="22"/>
        </w:rPr>
        <w:t xml:space="preserve">принятие Обществом решения о начале, поддержании и прекращении договорных отношений с лицом, предоставившим персональные данные, или организацией, которую он </w:t>
      </w:r>
      <w:proofErr w:type="gramStart"/>
      <w:r w:rsidRPr="00D81CB1">
        <w:rPr>
          <w:sz w:val="22"/>
          <w:szCs w:val="22"/>
        </w:rPr>
        <w:t>представляет / в которой работает</w:t>
      </w:r>
      <w:proofErr w:type="gramEnd"/>
      <w:r w:rsidRPr="00D81CB1">
        <w:rPr>
          <w:sz w:val="22"/>
          <w:szCs w:val="22"/>
        </w:rPr>
        <w:t>;</w:t>
      </w:r>
    </w:p>
    <w:p w14:paraId="2718A0A6" w14:textId="77777777" w:rsidR="00D97E10" w:rsidRPr="00D81CB1" w:rsidRDefault="00D97E10" w:rsidP="008509AA">
      <w:pPr>
        <w:pStyle w:val="af9"/>
        <w:numPr>
          <w:ilvl w:val="0"/>
          <w:numId w:val="22"/>
        </w:numPr>
        <w:tabs>
          <w:tab w:val="left" w:pos="284"/>
        </w:tabs>
        <w:spacing w:line="240" w:lineRule="auto"/>
        <w:ind w:left="0" w:hanging="11"/>
        <w:rPr>
          <w:sz w:val="22"/>
          <w:szCs w:val="22"/>
        </w:rPr>
      </w:pPr>
      <w:r w:rsidRPr="00D81CB1">
        <w:rPr>
          <w:sz w:val="22"/>
          <w:szCs w:val="22"/>
        </w:rPr>
        <w:t>ведение правильного и своевременного учета в договорной работе Общества.</w:t>
      </w:r>
    </w:p>
    <w:p w14:paraId="76D7CBC1" w14:textId="77777777" w:rsidR="00D97E10" w:rsidRPr="00D81CB1" w:rsidRDefault="00D97E10" w:rsidP="008509AA">
      <w:pPr>
        <w:pStyle w:val="af9"/>
        <w:numPr>
          <w:ilvl w:val="0"/>
          <w:numId w:val="21"/>
        </w:numPr>
        <w:spacing w:line="240" w:lineRule="auto"/>
        <w:ind w:left="567" w:hanging="567"/>
        <w:rPr>
          <w:sz w:val="22"/>
          <w:szCs w:val="22"/>
        </w:rPr>
      </w:pPr>
      <w:r w:rsidRPr="00D81CB1">
        <w:rPr>
          <w:b/>
          <w:sz w:val="22"/>
          <w:szCs w:val="22"/>
        </w:rPr>
        <w:t>Перечень персональных данных, на обработку которых дается согласие:</w:t>
      </w:r>
    </w:p>
    <w:p w14:paraId="4FB0A7F1" w14:textId="77777777" w:rsidR="00D97E10" w:rsidRPr="00D81CB1" w:rsidRDefault="00D97E10" w:rsidP="008509AA">
      <w:pPr>
        <w:pStyle w:val="af9"/>
        <w:numPr>
          <w:ilvl w:val="0"/>
          <w:numId w:val="22"/>
        </w:numPr>
        <w:tabs>
          <w:tab w:val="left" w:pos="284"/>
        </w:tabs>
        <w:spacing w:line="240" w:lineRule="auto"/>
        <w:ind w:left="0" w:hanging="11"/>
        <w:rPr>
          <w:sz w:val="22"/>
          <w:szCs w:val="22"/>
        </w:rPr>
      </w:pPr>
      <w:r w:rsidRPr="00D81CB1">
        <w:rPr>
          <w:sz w:val="22"/>
          <w:szCs w:val="22"/>
        </w:rPr>
        <w:t>фамилия, имя, отчество;</w:t>
      </w:r>
    </w:p>
    <w:p w14:paraId="4727B9EB" w14:textId="77777777" w:rsidR="00D97E10" w:rsidRPr="00D81CB1" w:rsidRDefault="00D97E10" w:rsidP="008509AA">
      <w:pPr>
        <w:pStyle w:val="af9"/>
        <w:numPr>
          <w:ilvl w:val="0"/>
          <w:numId w:val="22"/>
        </w:numPr>
        <w:tabs>
          <w:tab w:val="left" w:pos="284"/>
        </w:tabs>
        <w:spacing w:line="240" w:lineRule="auto"/>
        <w:ind w:left="0" w:hanging="11"/>
        <w:rPr>
          <w:sz w:val="22"/>
          <w:szCs w:val="22"/>
        </w:rPr>
      </w:pPr>
      <w:r w:rsidRPr="00D81CB1">
        <w:rPr>
          <w:sz w:val="22"/>
          <w:szCs w:val="22"/>
        </w:rPr>
        <w:t>сведения, содержащиеся в документе, удостоверяющем личность;</w:t>
      </w:r>
    </w:p>
    <w:p w14:paraId="5A143F64" w14:textId="77777777" w:rsidR="00D97E10" w:rsidRPr="00D81CB1" w:rsidRDefault="00D97E10" w:rsidP="008509AA">
      <w:pPr>
        <w:pStyle w:val="af9"/>
        <w:numPr>
          <w:ilvl w:val="0"/>
          <w:numId w:val="22"/>
        </w:numPr>
        <w:tabs>
          <w:tab w:val="left" w:pos="284"/>
        </w:tabs>
        <w:spacing w:line="240" w:lineRule="auto"/>
        <w:ind w:left="0" w:hanging="11"/>
        <w:rPr>
          <w:sz w:val="22"/>
          <w:szCs w:val="22"/>
        </w:rPr>
      </w:pPr>
      <w:r w:rsidRPr="00D81CB1">
        <w:rPr>
          <w:sz w:val="22"/>
          <w:szCs w:val="22"/>
        </w:rPr>
        <w:t>ИНН;</w:t>
      </w:r>
    </w:p>
    <w:p w14:paraId="55D0C30F" w14:textId="77777777" w:rsidR="00D97E10" w:rsidRPr="00D81CB1" w:rsidRDefault="00D97E10" w:rsidP="008509AA">
      <w:pPr>
        <w:pStyle w:val="af9"/>
        <w:numPr>
          <w:ilvl w:val="0"/>
          <w:numId w:val="22"/>
        </w:numPr>
        <w:tabs>
          <w:tab w:val="left" w:pos="284"/>
        </w:tabs>
        <w:spacing w:line="240" w:lineRule="auto"/>
        <w:ind w:left="0" w:hanging="11"/>
        <w:rPr>
          <w:sz w:val="22"/>
          <w:szCs w:val="22"/>
        </w:rPr>
      </w:pPr>
      <w:r w:rsidRPr="00D81CB1">
        <w:rPr>
          <w:sz w:val="22"/>
          <w:szCs w:val="22"/>
        </w:rPr>
        <w:t>контактная информация.</w:t>
      </w:r>
    </w:p>
    <w:p w14:paraId="44D7E739" w14:textId="77777777" w:rsidR="00D97E10" w:rsidRPr="00D81CB1" w:rsidRDefault="00D97E10" w:rsidP="008509AA">
      <w:pPr>
        <w:pStyle w:val="af9"/>
        <w:numPr>
          <w:ilvl w:val="0"/>
          <w:numId w:val="21"/>
        </w:numPr>
        <w:spacing w:line="240" w:lineRule="auto"/>
        <w:ind w:left="0" w:firstLine="0"/>
        <w:rPr>
          <w:b/>
          <w:sz w:val="22"/>
          <w:szCs w:val="22"/>
        </w:rPr>
      </w:pPr>
      <w:r w:rsidRPr="00D81CB1">
        <w:rPr>
          <w:b/>
          <w:sz w:val="22"/>
          <w:szCs w:val="22"/>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29CE4834" w14:textId="77777777" w:rsidR="00D97E10" w:rsidRPr="00D81CB1" w:rsidRDefault="00D97E10" w:rsidP="008509AA">
      <w:pPr>
        <w:pStyle w:val="af9"/>
        <w:numPr>
          <w:ilvl w:val="0"/>
          <w:numId w:val="22"/>
        </w:numPr>
        <w:tabs>
          <w:tab w:val="left" w:pos="284"/>
        </w:tabs>
        <w:spacing w:line="240" w:lineRule="auto"/>
        <w:ind w:left="0" w:hanging="11"/>
        <w:rPr>
          <w:sz w:val="22"/>
          <w:szCs w:val="22"/>
        </w:rPr>
      </w:pPr>
      <w:r w:rsidRPr="00D81CB1">
        <w:rPr>
          <w:sz w:val="22"/>
          <w:szCs w:val="22"/>
        </w:rPr>
        <w:t>сбор;</w:t>
      </w:r>
    </w:p>
    <w:p w14:paraId="69B4CC34" w14:textId="77777777" w:rsidR="00D97E10" w:rsidRPr="00D81CB1" w:rsidRDefault="00D97E10" w:rsidP="008509AA">
      <w:pPr>
        <w:pStyle w:val="af9"/>
        <w:numPr>
          <w:ilvl w:val="0"/>
          <w:numId w:val="22"/>
        </w:numPr>
        <w:tabs>
          <w:tab w:val="left" w:pos="284"/>
        </w:tabs>
        <w:spacing w:line="240" w:lineRule="auto"/>
        <w:ind w:left="0" w:hanging="11"/>
        <w:rPr>
          <w:sz w:val="22"/>
          <w:szCs w:val="22"/>
        </w:rPr>
      </w:pPr>
      <w:r w:rsidRPr="00D81CB1">
        <w:rPr>
          <w:sz w:val="22"/>
          <w:szCs w:val="22"/>
        </w:rPr>
        <w:t>хранение;</w:t>
      </w:r>
    </w:p>
    <w:p w14:paraId="580AD482" w14:textId="77777777" w:rsidR="00D97E10" w:rsidRPr="00D81CB1" w:rsidRDefault="00D97E10" w:rsidP="008509AA">
      <w:pPr>
        <w:pStyle w:val="af9"/>
        <w:numPr>
          <w:ilvl w:val="0"/>
          <w:numId w:val="22"/>
        </w:numPr>
        <w:tabs>
          <w:tab w:val="left" w:pos="284"/>
        </w:tabs>
        <w:spacing w:line="240" w:lineRule="auto"/>
        <w:ind w:left="0" w:hanging="11"/>
        <w:rPr>
          <w:sz w:val="22"/>
          <w:szCs w:val="22"/>
        </w:rPr>
      </w:pPr>
      <w:r w:rsidRPr="00D81CB1">
        <w:rPr>
          <w:sz w:val="22"/>
          <w:szCs w:val="22"/>
        </w:rPr>
        <w:t>накопление;</w:t>
      </w:r>
    </w:p>
    <w:p w14:paraId="32877577" w14:textId="77777777" w:rsidR="00D97E10" w:rsidRPr="00D81CB1" w:rsidRDefault="00D97E10" w:rsidP="008509AA">
      <w:pPr>
        <w:pStyle w:val="af9"/>
        <w:numPr>
          <w:ilvl w:val="0"/>
          <w:numId w:val="22"/>
        </w:numPr>
        <w:tabs>
          <w:tab w:val="left" w:pos="284"/>
        </w:tabs>
        <w:spacing w:line="240" w:lineRule="auto"/>
        <w:ind w:left="0" w:hanging="11"/>
        <w:rPr>
          <w:sz w:val="22"/>
          <w:szCs w:val="22"/>
        </w:rPr>
      </w:pPr>
      <w:r w:rsidRPr="00D81CB1">
        <w:rPr>
          <w:sz w:val="22"/>
          <w:szCs w:val="22"/>
        </w:rPr>
        <w:t>систематизация;</w:t>
      </w:r>
    </w:p>
    <w:p w14:paraId="11B221D6" w14:textId="77777777" w:rsidR="00D97E10" w:rsidRPr="00D81CB1" w:rsidRDefault="00D97E10" w:rsidP="008509AA">
      <w:pPr>
        <w:pStyle w:val="af9"/>
        <w:numPr>
          <w:ilvl w:val="0"/>
          <w:numId w:val="22"/>
        </w:numPr>
        <w:tabs>
          <w:tab w:val="left" w:pos="284"/>
        </w:tabs>
        <w:spacing w:line="240" w:lineRule="auto"/>
        <w:ind w:left="0" w:hanging="11"/>
        <w:rPr>
          <w:sz w:val="22"/>
          <w:szCs w:val="22"/>
        </w:rPr>
      </w:pPr>
      <w:r w:rsidRPr="00D81CB1">
        <w:rPr>
          <w:sz w:val="22"/>
          <w:szCs w:val="22"/>
        </w:rPr>
        <w:t>уточнение (обновление, изменение, и т.п.);</w:t>
      </w:r>
    </w:p>
    <w:p w14:paraId="79C8CCC8" w14:textId="77777777" w:rsidR="00D97E10" w:rsidRPr="00D81CB1" w:rsidRDefault="00D97E10" w:rsidP="008509AA">
      <w:pPr>
        <w:pStyle w:val="af9"/>
        <w:numPr>
          <w:ilvl w:val="0"/>
          <w:numId w:val="22"/>
        </w:numPr>
        <w:tabs>
          <w:tab w:val="left" w:pos="284"/>
        </w:tabs>
        <w:spacing w:line="240" w:lineRule="auto"/>
        <w:ind w:left="0" w:hanging="11"/>
        <w:rPr>
          <w:sz w:val="22"/>
          <w:szCs w:val="22"/>
        </w:rPr>
      </w:pPr>
      <w:r w:rsidRPr="00D81CB1">
        <w:rPr>
          <w:sz w:val="22"/>
          <w:szCs w:val="22"/>
        </w:rPr>
        <w:t>обработка, в том числе с использованием средств автоматизации;</w:t>
      </w:r>
    </w:p>
    <w:p w14:paraId="2764FDC8" w14:textId="77777777" w:rsidR="00D97E10" w:rsidRPr="00D81CB1" w:rsidRDefault="00D97E10" w:rsidP="008509AA">
      <w:pPr>
        <w:pStyle w:val="af9"/>
        <w:numPr>
          <w:ilvl w:val="0"/>
          <w:numId w:val="22"/>
        </w:numPr>
        <w:tabs>
          <w:tab w:val="left" w:pos="284"/>
        </w:tabs>
        <w:spacing w:line="240" w:lineRule="auto"/>
        <w:ind w:left="0" w:hanging="11"/>
        <w:rPr>
          <w:sz w:val="22"/>
          <w:szCs w:val="22"/>
        </w:rPr>
      </w:pPr>
      <w:r w:rsidRPr="00D81CB1">
        <w:rPr>
          <w:sz w:val="22"/>
          <w:szCs w:val="22"/>
        </w:rPr>
        <w:t>уничтожение;</w:t>
      </w:r>
    </w:p>
    <w:p w14:paraId="6868B580" w14:textId="26C50ED9" w:rsidR="00D97E10" w:rsidRPr="00D81CB1" w:rsidRDefault="0036344F" w:rsidP="008509AA">
      <w:pPr>
        <w:pStyle w:val="af9"/>
        <w:numPr>
          <w:ilvl w:val="0"/>
          <w:numId w:val="22"/>
        </w:numPr>
        <w:tabs>
          <w:tab w:val="left" w:pos="284"/>
        </w:tabs>
        <w:spacing w:line="240" w:lineRule="auto"/>
        <w:ind w:left="0" w:hanging="11"/>
        <w:rPr>
          <w:sz w:val="22"/>
          <w:szCs w:val="22"/>
        </w:rPr>
      </w:pPr>
      <w:r>
        <w:rPr>
          <w:sz w:val="22"/>
          <w:szCs w:val="22"/>
        </w:rPr>
        <w:t xml:space="preserve">передача в АО «НИИМЭ», </w:t>
      </w:r>
      <w:r w:rsidR="00D97E10" w:rsidRPr="00D81CB1">
        <w:rPr>
          <w:sz w:val="22"/>
          <w:szCs w:val="22"/>
        </w:rPr>
        <w:t>АО «</w:t>
      </w:r>
      <w:r>
        <w:rPr>
          <w:sz w:val="22"/>
          <w:szCs w:val="22"/>
        </w:rPr>
        <w:t>Элемент</w:t>
      </w:r>
      <w:r w:rsidR="00D97E10" w:rsidRPr="00D81CB1">
        <w:rPr>
          <w:sz w:val="22"/>
          <w:szCs w:val="22"/>
        </w:rPr>
        <w:t>», ПАО АФК «Система»;</w:t>
      </w:r>
    </w:p>
    <w:p w14:paraId="1407D328" w14:textId="77777777" w:rsidR="00D97E10" w:rsidRPr="00D81CB1" w:rsidRDefault="00D97E10" w:rsidP="008509AA">
      <w:pPr>
        <w:pStyle w:val="af9"/>
        <w:numPr>
          <w:ilvl w:val="0"/>
          <w:numId w:val="22"/>
        </w:numPr>
        <w:tabs>
          <w:tab w:val="left" w:pos="284"/>
        </w:tabs>
        <w:spacing w:line="240" w:lineRule="auto"/>
        <w:ind w:left="0" w:hanging="11"/>
        <w:rPr>
          <w:sz w:val="22"/>
          <w:szCs w:val="22"/>
        </w:rPr>
      </w:pPr>
      <w:r w:rsidRPr="00D81CB1">
        <w:rPr>
          <w:sz w:val="22"/>
          <w:szCs w:val="22"/>
        </w:rPr>
        <w:t>передача уполномоченным органам по обоснованному письменному запросу в соответствии с законодательством Российской Федерации.</w:t>
      </w:r>
    </w:p>
    <w:p w14:paraId="0B3C6F57" w14:textId="77777777" w:rsidR="00D97E10" w:rsidRPr="00D81CB1" w:rsidRDefault="00D97E10" w:rsidP="00D97E10">
      <w:pPr>
        <w:rPr>
          <w:rFonts w:ascii="Times New Roman" w:hAnsi="Times New Roman" w:cs="Times New Roman"/>
          <w:sz w:val="22"/>
          <w:szCs w:val="22"/>
        </w:rPr>
      </w:pPr>
      <w:r w:rsidRPr="00D81CB1">
        <w:rPr>
          <w:rFonts w:ascii="Times New Roman" w:hAnsi="Times New Roman" w:cs="Times New Roman"/>
          <w:sz w:val="22"/>
          <w:szCs w:val="22"/>
        </w:rPr>
        <w:t>Обработка персональных данных допускается в электронном виде и на бумажных носителях.</w:t>
      </w:r>
    </w:p>
    <w:p w14:paraId="28880CDC" w14:textId="77777777" w:rsidR="00D97E10" w:rsidRPr="00D81CB1" w:rsidRDefault="00D97E10" w:rsidP="00D97E10">
      <w:pPr>
        <w:rPr>
          <w:rFonts w:ascii="Times New Roman" w:hAnsi="Times New Roman" w:cs="Times New Roman"/>
          <w:b/>
          <w:sz w:val="22"/>
          <w:szCs w:val="22"/>
        </w:rPr>
      </w:pPr>
      <w:r w:rsidRPr="00D81CB1">
        <w:rPr>
          <w:rFonts w:ascii="Times New Roman" w:hAnsi="Times New Roman" w:cs="Times New Roman"/>
          <w:b/>
          <w:sz w:val="22"/>
          <w:szCs w:val="22"/>
        </w:rPr>
        <w:t xml:space="preserve">Данное Согласие </w:t>
      </w:r>
      <w:proofErr w:type="gramStart"/>
      <w:r w:rsidRPr="00D81CB1">
        <w:rPr>
          <w:rFonts w:ascii="Times New Roman" w:hAnsi="Times New Roman" w:cs="Times New Roman"/>
          <w:b/>
          <w:sz w:val="22"/>
          <w:szCs w:val="22"/>
        </w:rPr>
        <w:t>вступает в силу со дня его подписания и действует</w:t>
      </w:r>
      <w:proofErr w:type="gramEnd"/>
      <w:r w:rsidRPr="00D81CB1">
        <w:rPr>
          <w:rFonts w:ascii="Times New Roman" w:hAnsi="Times New Roman" w:cs="Times New Roman"/>
          <w:b/>
          <w:sz w:val="22"/>
          <w:szCs w:val="22"/>
        </w:rPr>
        <w:t xml:space="preserve"> в течение действия договорных отношений, в связи с которыми персональные данные были предоставлены.</w:t>
      </w:r>
      <w:r w:rsidRPr="00D81CB1">
        <w:rPr>
          <w:rFonts w:ascii="Times New Roman" w:hAnsi="Times New Roman" w:cs="Times New Roman"/>
          <w:sz w:val="22"/>
          <w:szCs w:val="22"/>
          <w:vertAlign w:val="superscript"/>
        </w:rPr>
        <w:footnoteReference w:id="1"/>
      </w:r>
    </w:p>
    <w:p w14:paraId="06622CDE" w14:textId="77777777" w:rsidR="00D97E10" w:rsidRPr="00D81CB1" w:rsidRDefault="00D97E10" w:rsidP="00D97E10">
      <w:pPr>
        <w:rPr>
          <w:rFonts w:ascii="Times New Roman" w:hAnsi="Times New Roman" w:cs="Times New Roman"/>
          <w:sz w:val="22"/>
          <w:szCs w:val="22"/>
        </w:rPr>
      </w:pPr>
    </w:p>
    <w:p w14:paraId="7F5FE50F" w14:textId="77777777" w:rsidR="00D97E10" w:rsidRPr="00D81CB1" w:rsidRDefault="00D97E10" w:rsidP="00D97E10">
      <w:pPr>
        <w:rPr>
          <w:rFonts w:ascii="Times New Roman" w:hAnsi="Times New Roman" w:cs="Times New Roman"/>
          <w:sz w:val="22"/>
          <w:szCs w:val="22"/>
        </w:rPr>
      </w:pPr>
      <w:r w:rsidRPr="00D81CB1">
        <w:rPr>
          <w:rFonts w:ascii="Times New Roman" w:hAnsi="Times New Roman" w:cs="Times New Roman"/>
          <w:sz w:val="22"/>
          <w:szCs w:val="22"/>
        </w:rPr>
        <w:t>«___» ___________ 20___ года</w:t>
      </w:r>
      <w:r w:rsidRPr="00D81CB1">
        <w:rPr>
          <w:rFonts w:ascii="Times New Roman" w:hAnsi="Times New Roman" w:cs="Times New Roman"/>
          <w:sz w:val="22"/>
          <w:szCs w:val="22"/>
        </w:rPr>
        <w:tab/>
        <w:t>______________________ И.О. Фамилия</w:t>
      </w:r>
    </w:p>
    <w:p w14:paraId="1CE37B4B" w14:textId="77777777" w:rsidR="00D97E10" w:rsidRPr="00D81CB1" w:rsidRDefault="00D97E10" w:rsidP="00D97E10">
      <w:pPr>
        <w:snapToGrid w:val="0"/>
        <w:jc w:val="both"/>
        <w:rPr>
          <w:rFonts w:ascii="Times New Roman" w:hAnsi="Times New Roman" w:cs="Times New Roman"/>
          <w:sz w:val="22"/>
          <w:szCs w:val="22"/>
        </w:rPr>
      </w:pPr>
      <w:r w:rsidRPr="00D81CB1">
        <w:rPr>
          <w:rFonts w:ascii="Times New Roman" w:hAnsi="Times New Roman" w:cs="Times New Roman"/>
          <w:sz w:val="22"/>
          <w:szCs w:val="22"/>
        </w:rPr>
        <w:br w:type="page"/>
      </w:r>
    </w:p>
    <w:p w14:paraId="5DFDB60D" w14:textId="77777777" w:rsidR="00D97E10" w:rsidRDefault="00D97E10" w:rsidP="00D97E10">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lastRenderedPageBreak/>
        <w:t>Приложение № 1. Памятка о Единой Горячей линии</w:t>
      </w:r>
    </w:p>
    <w:p w14:paraId="693DE756" w14:textId="77777777" w:rsidR="00D97E10" w:rsidRDefault="00D97E10" w:rsidP="00D97E10">
      <w:pPr>
        <w:snapToGrid w:val="0"/>
        <w:ind w:left="567" w:firstLine="567"/>
        <w:contextualSpacing/>
        <w:jc w:val="both"/>
        <w:rPr>
          <w:rFonts w:ascii="Times New Roman" w:hAnsi="Times New Roman"/>
          <w:b/>
          <w:color w:val="000000"/>
          <w:sz w:val="22"/>
        </w:rPr>
      </w:pPr>
    </w:p>
    <w:tbl>
      <w:tblPr>
        <w:tblW w:w="0" w:type="auto"/>
        <w:jc w:val="center"/>
        <w:tblLayout w:type="fixed"/>
        <w:tblCellMar>
          <w:left w:w="0" w:type="dxa"/>
          <w:right w:w="0" w:type="dxa"/>
        </w:tblCellMar>
        <w:tblLook w:val="04A0" w:firstRow="1" w:lastRow="0" w:firstColumn="1" w:lastColumn="0" w:noHBand="0" w:noVBand="1"/>
      </w:tblPr>
      <w:tblGrid>
        <w:gridCol w:w="9039"/>
      </w:tblGrid>
      <w:tr w:rsidR="00D97E10" w14:paraId="793A3EA2" w14:textId="77777777" w:rsidTr="0040577F">
        <w:trPr>
          <w:trHeight w:val="1021"/>
          <w:jc w:val="center"/>
        </w:trPr>
        <w:tc>
          <w:tcPr>
            <w:tcW w:w="9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0CD8D" w14:textId="77777777" w:rsidR="00D97E10" w:rsidRDefault="00D97E10" w:rsidP="0040577F">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9264" behindDoc="0" locked="0" layoutInCell="1" allowOverlap="1" wp14:anchorId="28961901" wp14:editId="214A004D">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97E10" w14:paraId="723C9177" w14:textId="77777777" w:rsidTr="0040577F">
        <w:trPr>
          <w:trHeight w:val="173"/>
          <w:jc w:val="center"/>
        </w:trPr>
        <w:tc>
          <w:tcPr>
            <w:tcW w:w="9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1D7B2" w14:textId="77777777" w:rsidR="00D97E10" w:rsidRDefault="00D97E10" w:rsidP="0040577F">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D97E10" w14:paraId="1925AE72" w14:textId="77777777" w:rsidTr="0040577F">
        <w:trPr>
          <w:jc w:val="center"/>
        </w:trPr>
        <w:tc>
          <w:tcPr>
            <w:tcW w:w="9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57F37" w14:textId="77777777" w:rsidR="00D97E10" w:rsidRDefault="00D97E10" w:rsidP="0040577F">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инструмент для повышения эффективности АО «Элемент» и его Дочерних и зависимых обществ и предназначена для приёма сообщений о недостатках.</w:t>
            </w:r>
          </w:p>
          <w:p w14:paraId="200E138F" w14:textId="77777777" w:rsidR="00D97E10" w:rsidRDefault="00D97E10" w:rsidP="0040577F">
            <w:pPr>
              <w:snapToGrid w:val="0"/>
              <w:spacing w:before="120" w:after="120" w:line="288" w:lineRule="auto"/>
              <w:ind w:left="567" w:firstLine="567"/>
              <w:jc w:val="both"/>
              <w:rPr>
                <w:rFonts w:ascii="Times New Roman" w:hAnsi="Times New Roman"/>
                <w:sz w:val="24"/>
              </w:rPr>
            </w:pPr>
            <w:proofErr w:type="gramStart"/>
            <w:r>
              <w:rPr>
                <w:rFonts w:ascii="Times New Roman" w:hAnsi="Times New Roman"/>
                <w:sz w:val="24"/>
              </w:rPr>
              <w:t>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АО «Элемент», его Дочерних и зависимых обществ и контрагентов, - незамедлительно сообщите об этом нам любым удобным способом:</w:t>
            </w:r>
            <w:proofErr w:type="gramEnd"/>
          </w:p>
          <w:p w14:paraId="57111FBA" w14:textId="77777777" w:rsidR="00D97E10" w:rsidRDefault="00D97E10" w:rsidP="0040577F">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60288" behindDoc="0" locked="0" layoutInCell="1" allowOverlap="1" wp14:anchorId="2EFA41A5" wp14:editId="51B52F35">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 xml:space="preserve">Сообщение на электронный почтовый ящик </w:t>
            </w:r>
            <w:hyperlink r:id="rId13" w:history="1">
              <w:r>
                <w:rPr>
                  <w:rFonts w:ascii="Times New Roman" w:hAnsi="Times New Roman"/>
                  <w:color w:val="C00000"/>
                  <w:sz w:val="24"/>
                  <w:u w:val="single"/>
                </w:rPr>
                <w:t>hotline@elementec.ru</w:t>
              </w:r>
            </w:hyperlink>
            <w:r>
              <w:rPr>
                <w:rFonts w:ascii="Times New Roman" w:hAnsi="Times New Roman"/>
                <w:b/>
                <w:sz w:val="24"/>
              </w:rPr>
              <w:br/>
            </w:r>
            <w:r>
              <w:rPr>
                <w:rFonts w:ascii="Times New Roman" w:hAnsi="Times New Roman"/>
                <w:sz w:val="24"/>
              </w:rPr>
              <w:t xml:space="preserve">или через форму обратной связи на сайте </w:t>
            </w:r>
            <w:hyperlink r:id="rId14" w:history="1">
              <w:r>
                <w:rPr>
                  <w:rFonts w:ascii="Times New Roman" w:hAnsi="Times New Roman"/>
                  <w:color w:val="0000FF"/>
                  <w:sz w:val="24"/>
                  <w:u w:val="single"/>
                </w:rPr>
                <w:t>www.elementec.ru</w:t>
              </w:r>
            </w:hyperlink>
            <w:r>
              <w:rPr>
                <w:rFonts w:ascii="Times New Roman" w:hAnsi="Times New Roman"/>
                <w:sz w:val="24"/>
              </w:rPr>
              <w:t>;</w:t>
            </w:r>
          </w:p>
          <w:p w14:paraId="46FB070D" w14:textId="77777777" w:rsidR="00D97E10" w:rsidRDefault="00D97E10" w:rsidP="0040577F">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61312" behindDoc="0" locked="0" layoutInCell="1" allowOverlap="1" wp14:anchorId="2EE0DD0C" wp14:editId="038CD235">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 xml:space="preserve">Голосовое сообщение на автоответчик по круглосуточному телефону Единой Горячей Линии </w:t>
            </w:r>
            <w:r>
              <w:rPr>
                <w:rFonts w:ascii="Times New Roman" w:hAnsi="Times New Roman"/>
                <w:b/>
                <w:color w:val="C00000"/>
                <w:sz w:val="24"/>
              </w:rPr>
              <w:t>+7 (495) 701-03-33</w:t>
            </w:r>
            <w:r>
              <w:rPr>
                <w:rFonts w:ascii="Times New Roman" w:hAnsi="Times New Roman"/>
                <w:sz w:val="24"/>
              </w:rPr>
              <w:t>;</w:t>
            </w:r>
            <w:r>
              <w:rPr>
                <w:rFonts w:ascii="Times New Roman" w:hAnsi="Times New Roman"/>
                <w:sz w:val="24"/>
              </w:rPr>
              <w:br/>
            </w:r>
          </w:p>
          <w:p w14:paraId="274A4774" w14:textId="77777777" w:rsidR="00D97E10" w:rsidRDefault="00D97E10" w:rsidP="0040577F">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62336" behindDoc="0" locked="0" layoutInCell="1" allowOverlap="1" wp14:anchorId="4C68DB3F" wp14:editId="6DAFEF3A">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Письмо по почте или курьером по адресу:</w:t>
            </w:r>
            <w:r>
              <w:rPr>
                <w:rFonts w:ascii="Times New Roman" w:hAnsi="Times New Roman"/>
                <w:sz w:val="24"/>
              </w:rPr>
              <w:br/>
            </w:r>
            <w:r>
              <w:rPr>
                <w:rFonts w:ascii="Times New Roman" w:hAnsi="Times New Roman"/>
                <w:b/>
                <w:color w:val="C00000"/>
                <w:sz w:val="24"/>
              </w:rPr>
              <w:t xml:space="preserve">123112, г. Москва, Пресненская наб. 12 </w:t>
            </w:r>
            <w:r>
              <w:rPr>
                <w:rFonts w:ascii="Times New Roman" w:hAnsi="Times New Roman"/>
                <w:b/>
                <w:color w:val="C00000"/>
                <w:sz w:val="24"/>
              </w:rPr>
              <w:br/>
              <w:t>Башня Федерация «Восток», 20 этаж (оф. 2027)</w:t>
            </w:r>
            <w:r>
              <w:rPr>
                <w:rFonts w:ascii="Times New Roman" w:hAnsi="Times New Roman"/>
                <w:b/>
                <w:color w:val="C00000"/>
                <w:sz w:val="24"/>
              </w:rPr>
              <w:br/>
            </w:r>
            <w:r>
              <w:rPr>
                <w:rFonts w:ascii="Times New Roman" w:hAnsi="Times New Roman"/>
                <w:sz w:val="24"/>
              </w:rPr>
              <w:t>с пометкой «Единая Горячая Линия»</w:t>
            </w:r>
          </w:p>
          <w:p w14:paraId="67A3FCCA" w14:textId="77777777" w:rsidR="00D97E10" w:rsidRDefault="00D97E10" w:rsidP="0040577F">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Ваши сообщения в конфиденциальном порядке будут фиксироваться Департаментом внутреннего контроля и аудита АО «Элемент» для последующего анализа и проверки</w:t>
            </w:r>
            <w:r>
              <w:rPr>
                <w:rFonts w:ascii="Times New Roman" w:hAnsi="Times New Roman"/>
                <w:sz w:val="24"/>
              </w:rPr>
              <w:t>.</w:t>
            </w:r>
          </w:p>
        </w:tc>
      </w:tr>
      <w:tr w:rsidR="00D97E10" w14:paraId="48B85774" w14:textId="77777777" w:rsidTr="0040577F">
        <w:trPr>
          <w:jc w:val="center"/>
        </w:trPr>
        <w:tc>
          <w:tcPr>
            <w:tcW w:w="9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215D1" w14:textId="77777777" w:rsidR="00D97E10" w:rsidRDefault="00D97E10" w:rsidP="0040577F">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462BDAED" w14:textId="77777777" w:rsidR="00D97E10" w:rsidRDefault="00D97E10" w:rsidP="008509AA">
            <w:pPr>
              <w:numPr>
                <w:ilvl w:val="0"/>
                <w:numId w:val="19"/>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1B7A946F" w14:textId="77777777" w:rsidR="00D97E10" w:rsidRDefault="00D97E10" w:rsidP="008509AA">
            <w:pPr>
              <w:numPr>
                <w:ilvl w:val="0"/>
                <w:numId w:val="19"/>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489D3419" w14:textId="77777777" w:rsidR="00D97E10" w:rsidRDefault="00D97E10" w:rsidP="008509AA">
            <w:pPr>
              <w:numPr>
                <w:ilvl w:val="0"/>
                <w:numId w:val="19"/>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51E491C0" w14:textId="77777777" w:rsidR="00D97E10" w:rsidRDefault="00D97E10" w:rsidP="008509AA">
            <w:pPr>
              <w:numPr>
                <w:ilvl w:val="0"/>
                <w:numId w:val="19"/>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62FFDBC6" w14:textId="77777777" w:rsidR="00D97E10" w:rsidRDefault="00D97E10" w:rsidP="00D97E10">
      <w:pPr>
        <w:snapToGrid w:val="0"/>
        <w:jc w:val="both"/>
        <w:rPr>
          <w:rFonts w:ascii="Times New Roman" w:hAnsi="Times New Roman"/>
          <w:sz w:val="28"/>
        </w:rPr>
      </w:pPr>
    </w:p>
    <w:p w14:paraId="0C9F2495" w14:textId="77777777" w:rsidR="00D97E10" w:rsidRDefault="00D97E10" w:rsidP="00D97E10">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lastRenderedPageBreak/>
        <w:t>Приложение № 2. Методика оценки и сопоставления предложений</w:t>
      </w:r>
    </w:p>
    <w:p w14:paraId="504B1FF3" w14:textId="77777777" w:rsidR="00D97E10" w:rsidRDefault="00D97E10" w:rsidP="00D97E10">
      <w:pPr>
        <w:snapToGrid w:val="0"/>
        <w:spacing w:line="360" w:lineRule="auto"/>
        <w:jc w:val="both"/>
        <w:rPr>
          <w:rFonts w:ascii="Times New Roman" w:hAnsi="Times New Roman"/>
          <w:b/>
          <w:sz w:val="22"/>
        </w:rPr>
      </w:pPr>
    </w:p>
    <w:p w14:paraId="6D15937A" w14:textId="77777777" w:rsidR="00D97E10" w:rsidRDefault="00D97E10" w:rsidP="00D97E10">
      <w:pPr>
        <w:keepNext/>
        <w:snapToGrid w:val="0"/>
        <w:spacing w:line="288" w:lineRule="auto"/>
        <w:ind w:left="567" w:firstLine="567"/>
        <w:jc w:val="both"/>
        <w:rPr>
          <w:rFonts w:ascii="Times New Roman" w:hAnsi="Times New Roman"/>
          <w:b/>
          <w:sz w:val="22"/>
        </w:rPr>
      </w:pPr>
      <w:r>
        <w:rPr>
          <w:rFonts w:ascii="Times New Roman" w:hAnsi="Times New Roman"/>
          <w:b/>
          <w:sz w:val="24"/>
        </w:rPr>
        <w:t xml:space="preserve">Методика оценки и сопоставления предложений на </w:t>
      </w:r>
      <w:r>
        <w:rPr>
          <w:rFonts w:ascii="Times New Roman" w:hAnsi="Times New Roman"/>
          <w:sz w:val="22"/>
        </w:rPr>
        <w:t>поставку тары, в соответствии с Техническим заданием (Приложение № 3).</w:t>
      </w:r>
    </w:p>
    <w:p w14:paraId="6FC7A63B" w14:textId="77777777" w:rsidR="00D97E10" w:rsidRDefault="00D97E10" w:rsidP="00D97E10">
      <w:pPr>
        <w:snapToGrid w:val="0"/>
        <w:spacing w:line="288" w:lineRule="auto"/>
        <w:jc w:val="center"/>
        <w:rPr>
          <w:rFonts w:ascii="Times New Roman" w:hAnsi="Times New Roman"/>
          <w:b/>
          <w:sz w:val="24"/>
        </w:rPr>
      </w:pPr>
    </w:p>
    <w:p w14:paraId="59410976" w14:textId="77777777" w:rsidR="00D97E10" w:rsidRPr="00302311" w:rsidRDefault="00D97E10" w:rsidP="00D97E10">
      <w:pPr>
        <w:snapToGrid w:val="0"/>
        <w:jc w:val="both"/>
        <w:rPr>
          <w:rFonts w:ascii="Times New Roman" w:hAnsi="Times New Roman"/>
          <w:sz w:val="22"/>
        </w:rPr>
      </w:pPr>
      <w:r>
        <w:rPr>
          <w:rFonts w:ascii="Times New Roman" w:hAnsi="Times New Roman"/>
          <w:sz w:val="22"/>
        </w:rPr>
        <w:t xml:space="preserve">Оценка и сопоставление предложений осуществляется с применением </w:t>
      </w:r>
      <w:r>
        <w:rPr>
          <w:rFonts w:ascii="Times New Roman" w:hAnsi="Times New Roman"/>
          <w:b/>
          <w:sz w:val="22"/>
          <w:u w:val="single"/>
        </w:rPr>
        <w:t>метода ранжирования</w:t>
      </w:r>
      <w:r>
        <w:rPr>
          <w:rFonts w:ascii="Times New Roman" w:hAnsi="Times New Roman"/>
          <w:sz w:val="22"/>
        </w:rPr>
        <w:t xml:space="preserve"> по </w:t>
      </w:r>
      <w:r w:rsidRPr="00302311">
        <w:rPr>
          <w:rFonts w:ascii="Times New Roman" w:hAnsi="Times New Roman"/>
          <w:sz w:val="22"/>
        </w:rPr>
        <w:t>следующим критериям:</w:t>
      </w:r>
    </w:p>
    <w:p w14:paraId="2F14E097" w14:textId="77777777" w:rsidR="00D97E10" w:rsidRPr="00302311" w:rsidRDefault="00D97E10" w:rsidP="00D97E10">
      <w:pPr>
        <w:snapToGrid w:val="0"/>
        <w:jc w:val="both"/>
        <w:rPr>
          <w:rFonts w:ascii="Times New Roman" w:hAnsi="Times New Roman"/>
          <w:sz w:val="22"/>
        </w:rPr>
      </w:pPr>
      <w:r w:rsidRPr="00302311">
        <w:rPr>
          <w:rFonts w:ascii="Times New Roman" w:hAnsi="Times New Roman"/>
          <w:sz w:val="22"/>
        </w:rPr>
        <w:t xml:space="preserve">- стоимость товара/услуг; </w:t>
      </w:r>
    </w:p>
    <w:p w14:paraId="4EF8C9D6" w14:textId="77777777" w:rsidR="00D97E10" w:rsidRPr="00302311" w:rsidRDefault="00D97E10" w:rsidP="00D97E10">
      <w:pPr>
        <w:snapToGrid w:val="0"/>
        <w:jc w:val="both"/>
        <w:rPr>
          <w:rFonts w:ascii="Times New Roman" w:hAnsi="Times New Roman"/>
          <w:sz w:val="22"/>
        </w:rPr>
      </w:pPr>
      <w:r w:rsidRPr="00302311">
        <w:rPr>
          <w:rFonts w:ascii="Times New Roman" w:hAnsi="Times New Roman"/>
          <w:sz w:val="22"/>
        </w:rPr>
        <w:t>- срок поставки;</w:t>
      </w:r>
    </w:p>
    <w:p w14:paraId="3963ED6F" w14:textId="77777777" w:rsidR="00D97E10" w:rsidRPr="00302311" w:rsidRDefault="00D97E10" w:rsidP="00D97E10">
      <w:pPr>
        <w:snapToGrid w:val="0"/>
        <w:jc w:val="both"/>
        <w:rPr>
          <w:rFonts w:ascii="Times New Roman" w:hAnsi="Times New Roman"/>
          <w:sz w:val="22"/>
        </w:rPr>
      </w:pPr>
      <w:r w:rsidRPr="00302311">
        <w:rPr>
          <w:rFonts w:ascii="Times New Roman" w:hAnsi="Times New Roman"/>
          <w:sz w:val="22"/>
        </w:rPr>
        <w:t>- условия оплаты.</w:t>
      </w:r>
    </w:p>
    <w:p w14:paraId="49989B3B" w14:textId="77777777" w:rsidR="00D97E10" w:rsidRPr="00302311" w:rsidRDefault="00D97E10" w:rsidP="00D97E10">
      <w:pPr>
        <w:snapToGrid w:val="0"/>
        <w:jc w:val="both"/>
        <w:rPr>
          <w:rFonts w:ascii="Times New Roman" w:hAnsi="Times New Roman"/>
          <w:sz w:val="22"/>
        </w:rPr>
      </w:pPr>
    </w:p>
    <w:p w14:paraId="7E881373" w14:textId="77777777" w:rsidR="00D97E10" w:rsidRPr="00302311" w:rsidRDefault="00D97E10" w:rsidP="00D97E10">
      <w:pPr>
        <w:snapToGrid w:val="0"/>
        <w:jc w:val="center"/>
        <w:rPr>
          <w:rFonts w:ascii="Times New Roman" w:hAnsi="Times New Roman"/>
          <w:b/>
          <w:sz w:val="22"/>
          <w:u w:val="single"/>
        </w:rPr>
      </w:pPr>
      <w:r w:rsidRPr="00302311">
        <w:rPr>
          <w:rFonts w:ascii="Times New Roman" w:hAnsi="Times New Roman"/>
          <w:b/>
          <w:sz w:val="22"/>
          <w:u w:val="single"/>
        </w:rPr>
        <w:t>Сущность метода ранжирования</w:t>
      </w:r>
    </w:p>
    <w:p w14:paraId="455F2DFE" w14:textId="77777777" w:rsidR="00D97E10" w:rsidRDefault="00D97E10" w:rsidP="00D97E10">
      <w:pPr>
        <w:snapToGrid w:val="0"/>
        <w:jc w:val="both"/>
        <w:rPr>
          <w:rFonts w:ascii="Times New Roman" w:hAnsi="Times New Roman"/>
          <w:sz w:val="22"/>
        </w:rPr>
      </w:pPr>
      <w:r w:rsidRPr="00302311">
        <w:rPr>
          <w:rFonts w:ascii="Times New Roman" w:hAnsi="Times New Roman"/>
          <w:sz w:val="22"/>
        </w:rPr>
        <w:t>По каждому критерию оценки</w:t>
      </w:r>
      <w:r>
        <w:rPr>
          <w:rFonts w:ascii="Times New Roman" w:hAnsi="Times New Roman"/>
          <w:sz w:val="22"/>
        </w:rPr>
        <w:t xml:space="preserve">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6F7455D8" w14:textId="77777777" w:rsidR="00D97E10" w:rsidRDefault="00D97E10" w:rsidP="00D97E10">
      <w:pPr>
        <w:snapToGrid w:val="0"/>
        <w:jc w:val="both"/>
        <w:rPr>
          <w:rFonts w:ascii="Times New Roman" w:hAnsi="Times New Roman"/>
          <w:sz w:val="22"/>
        </w:rPr>
      </w:pPr>
      <w:r>
        <w:rPr>
          <w:rFonts w:ascii="Times New Roman" w:hAnsi="Times New Roman"/>
          <w:sz w:val="22"/>
        </w:rPr>
        <w:t>Предложение участника, который предлагает лучшие условия исполнения договора по данному критерию, присваивается первый номер (место).</w:t>
      </w:r>
    </w:p>
    <w:p w14:paraId="5D0E20E0" w14:textId="77777777" w:rsidR="00D97E10" w:rsidRDefault="00D97E10" w:rsidP="00D97E10">
      <w:pPr>
        <w:snapToGrid w:val="0"/>
        <w:jc w:val="both"/>
        <w:rPr>
          <w:rFonts w:ascii="Times New Roman" w:hAnsi="Times New Roman"/>
          <w:sz w:val="22"/>
        </w:rPr>
      </w:pPr>
      <w:r>
        <w:rPr>
          <w:rFonts w:ascii="Times New Roman" w:hAnsi="Times New Roman"/>
          <w:sz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02101050" w14:textId="77777777" w:rsidR="00D97E10" w:rsidRDefault="00D97E10" w:rsidP="00D97E10">
      <w:pPr>
        <w:snapToGrid w:val="0"/>
        <w:jc w:val="both"/>
        <w:rPr>
          <w:rFonts w:ascii="Times New Roman" w:hAnsi="Times New Roman"/>
          <w:sz w:val="22"/>
        </w:rPr>
      </w:pPr>
      <w:r>
        <w:rPr>
          <w:rFonts w:ascii="Times New Roman" w:hAnsi="Times New Roman"/>
          <w:sz w:val="22"/>
        </w:rPr>
        <w:t>Значения коэффициентов весомости по критериям оценки заявок представлены в таблице №1.</w:t>
      </w:r>
    </w:p>
    <w:p w14:paraId="3D4E85DC" w14:textId="77777777" w:rsidR="00D97E10" w:rsidRDefault="00D97E10" w:rsidP="00D97E10">
      <w:pPr>
        <w:snapToGrid w:val="0"/>
        <w:jc w:val="right"/>
        <w:rPr>
          <w:rFonts w:ascii="Times New Roman" w:hAnsi="Times New Roman"/>
          <w:sz w:val="22"/>
        </w:rPr>
      </w:pPr>
    </w:p>
    <w:p w14:paraId="087216A1" w14:textId="77777777" w:rsidR="00D97E10" w:rsidRDefault="00D97E10" w:rsidP="00D97E10">
      <w:pPr>
        <w:snapToGrid w:val="0"/>
        <w:jc w:val="right"/>
        <w:rPr>
          <w:rFonts w:ascii="Times New Roman" w:hAnsi="Times New Roman"/>
          <w:sz w:val="22"/>
        </w:rPr>
      </w:pPr>
      <w:r>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D97E10" w14:paraId="1E6F7CFF" w14:textId="77777777" w:rsidTr="0040577F">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AD078" w14:textId="77777777" w:rsidR="00D97E10" w:rsidRDefault="00D97E10" w:rsidP="0040577F">
            <w:pPr>
              <w:snapToGrid w:val="0"/>
              <w:jc w:val="center"/>
              <w:rPr>
                <w:rFonts w:ascii="Times New Roman" w:hAnsi="Times New Roman"/>
                <w:b/>
                <w:sz w:val="22"/>
              </w:rPr>
            </w:pPr>
            <w:r>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C44FD" w14:textId="77777777" w:rsidR="00D97E10" w:rsidRDefault="00D97E10" w:rsidP="0040577F">
            <w:pPr>
              <w:snapToGrid w:val="0"/>
              <w:jc w:val="center"/>
              <w:rPr>
                <w:rFonts w:ascii="Times New Roman" w:hAnsi="Times New Roman"/>
                <w:b/>
                <w:sz w:val="22"/>
              </w:rPr>
            </w:pPr>
            <w:r>
              <w:rPr>
                <w:rFonts w:ascii="Times New Roman" w:hAnsi="Times New Roman"/>
                <w:b/>
                <w:sz w:val="22"/>
              </w:rPr>
              <w:t>Весовой коэффициент</w:t>
            </w:r>
          </w:p>
        </w:tc>
      </w:tr>
      <w:tr w:rsidR="00D97E10" w:rsidRPr="00302311" w14:paraId="1E06808C" w14:textId="77777777" w:rsidTr="0040577F">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B095F" w14:textId="77777777" w:rsidR="00D97E10" w:rsidRPr="00302311" w:rsidRDefault="00D97E10" w:rsidP="0040577F">
            <w:pPr>
              <w:snapToGrid w:val="0"/>
              <w:jc w:val="both"/>
              <w:rPr>
                <w:rFonts w:ascii="Times New Roman" w:hAnsi="Times New Roman"/>
                <w:sz w:val="22"/>
              </w:rPr>
            </w:pPr>
            <w:r w:rsidRPr="00302311">
              <w:rPr>
                <w:rFonts w:ascii="Times New Roman" w:hAnsi="Times New Roman"/>
                <w:sz w:val="22"/>
              </w:rPr>
              <w:t xml:space="preserve">Стоимость товара/услуг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346F8" w14:textId="77777777" w:rsidR="00D97E10" w:rsidRPr="00302311" w:rsidRDefault="00D97E10" w:rsidP="0040577F">
            <w:pPr>
              <w:snapToGrid w:val="0"/>
              <w:jc w:val="center"/>
              <w:rPr>
                <w:rFonts w:ascii="Times New Roman" w:hAnsi="Times New Roman"/>
                <w:sz w:val="22"/>
              </w:rPr>
            </w:pPr>
            <w:r w:rsidRPr="00302311">
              <w:rPr>
                <w:rFonts w:ascii="Times New Roman" w:hAnsi="Times New Roman"/>
                <w:sz w:val="22"/>
              </w:rPr>
              <w:t>0,6</w:t>
            </w:r>
          </w:p>
        </w:tc>
      </w:tr>
      <w:tr w:rsidR="00D97E10" w:rsidRPr="00302311" w14:paraId="146E44CF" w14:textId="77777777" w:rsidTr="0040577F">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E3646" w14:textId="77777777" w:rsidR="00D97E10" w:rsidRPr="00302311" w:rsidRDefault="00D97E10" w:rsidP="0040577F">
            <w:pPr>
              <w:snapToGrid w:val="0"/>
              <w:jc w:val="both"/>
              <w:rPr>
                <w:rFonts w:ascii="Times New Roman" w:hAnsi="Times New Roman"/>
                <w:sz w:val="22"/>
              </w:rPr>
            </w:pPr>
            <w:r w:rsidRPr="00302311">
              <w:rPr>
                <w:rFonts w:ascii="Times New Roman" w:hAnsi="Times New Roman"/>
                <w:sz w:val="22"/>
              </w:rPr>
              <w:t>Срок поставки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51D34" w14:textId="77777777" w:rsidR="00D97E10" w:rsidRPr="00302311" w:rsidRDefault="00D97E10" w:rsidP="0040577F">
            <w:pPr>
              <w:snapToGrid w:val="0"/>
              <w:jc w:val="center"/>
              <w:rPr>
                <w:rFonts w:ascii="Times New Roman" w:hAnsi="Times New Roman"/>
                <w:sz w:val="22"/>
              </w:rPr>
            </w:pPr>
            <w:r w:rsidRPr="00302311">
              <w:rPr>
                <w:rFonts w:ascii="Times New Roman" w:hAnsi="Times New Roman"/>
                <w:sz w:val="22"/>
              </w:rPr>
              <w:t>0,2</w:t>
            </w:r>
          </w:p>
        </w:tc>
      </w:tr>
      <w:tr w:rsidR="00D97E10" w:rsidRPr="00302311" w14:paraId="3CFFB6B4" w14:textId="77777777" w:rsidTr="0040577F">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288C5" w14:textId="77777777" w:rsidR="00D97E10" w:rsidRPr="00302311" w:rsidRDefault="00D97E10" w:rsidP="0040577F">
            <w:pPr>
              <w:snapToGrid w:val="0"/>
              <w:jc w:val="both"/>
              <w:rPr>
                <w:rFonts w:ascii="Times New Roman" w:hAnsi="Times New Roman"/>
                <w:sz w:val="22"/>
              </w:rPr>
            </w:pPr>
            <w:r w:rsidRPr="00302311">
              <w:rPr>
                <w:rFonts w:ascii="Times New Roman" w:hAnsi="Times New Roman"/>
                <w:sz w:val="22"/>
              </w:rPr>
              <w:t xml:space="preserve">Условия оплаты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5EA06" w14:textId="77777777" w:rsidR="00D97E10" w:rsidRPr="00302311" w:rsidRDefault="00D97E10" w:rsidP="0040577F">
            <w:pPr>
              <w:snapToGrid w:val="0"/>
              <w:jc w:val="center"/>
              <w:rPr>
                <w:rFonts w:ascii="Times New Roman" w:hAnsi="Times New Roman"/>
                <w:sz w:val="22"/>
              </w:rPr>
            </w:pPr>
            <w:r w:rsidRPr="00302311">
              <w:rPr>
                <w:rFonts w:ascii="Times New Roman" w:hAnsi="Times New Roman"/>
                <w:sz w:val="22"/>
              </w:rPr>
              <w:t>0,2</w:t>
            </w:r>
          </w:p>
        </w:tc>
      </w:tr>
    </w:tbl>
    <w:p w14:paraId="3910FF04" w14:textId="77777777" w:rsidR="00D97E10" w:rsidRPr="00302311" w:rsidRDefault="00D97E10" w:rsidP="00D97E10">
      <w:pPr>
        <w:snapToGrid w:val="0"/>
        <w:jc w:val="both"/>
        <w:rPr>
          <w:rFonts w:ascii="Times New Roman" w:hAnsi="Times New Roman"/>
          <w:sz w:val="22"/>
        </w:rPr>
      </w:pPr>
    </w:p>
    <w:p w14:paraId="5C141E4F" w14:textId="77777777" w:rsidR="00D97E10" w:rsidRPr="00302311" w:rsidRDefault="00D97E10" w:rsidP="00D97E10">
      <w:pPr>
        <w:snapToGrid w:val="0"/>
        <w:jc w:val="both"/>
        <w:rPr>
          <w:rFonts w:ascii="Times New Roman" w:hAnsi="Times New Roman"/>
          <w:sz w:val="22"/>
        </w:rPr>
      </w:pPr>
      <w:proofErr w:type="gramStart"/>
      <w:r w:rsidRPr="00302311">
        <w:rPr>
          <w:rFonts w:ascii="Times New Roman" w:hAnsi="Times New Roman"/>
          <w:sz w:val="22"/>
        </w:rPr>
        <w:t>Итоговое место, присуждаемое каждому Предложению рассчитывается</w:t>
      </w:r>
      <w:proofErr w:type="gramEnd"/>
      <w:r w:rsidRPr="00302311">
        <w:rPr>
          <w:rFonts w:ascii="Times New Roman" w:hAnsi="Times New Roman"/>
          <w:sz w:val="22"/>
        </w:rPr>
        <w:t xml:space="preserve">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0ADB9F15" w14:textId="77777777" w:rsidR="00D97E10" w:rsidRPr="00302311" w:rsidRDefault="00D97E10" w:rsidP="00D97E10">
      <w:pPr>
        <w:snapToGrid w:val="0"/>
        <w:jc w:val="center"/>
        <w:rPr>
          <w:rFonts w:ascii="Times New Roman" w:hAnsi="Times New Roman"/>
          <w:sz w:val="22"/>
        </w:rPr>
      </w:pPr>
    </w:p>
    <w:p w14:paraId="2672AF10" w14:textId="77777777" w:rsidR="00D97E10" w:rsidRPr="00302311" w:rsidRDefault="00D97E10" w:rsidP="00D97E10">
      <w:pPr>
        <w:snapToGrid w:val="0"/>
        <w:jc w:val="center"/>
        <w:rPr>
          <w:rFonts w:ascii="Times New Roman" w:hAnsi="Times New Roman"/>
          <w:sz w:val="22"/>
        </w:rPr>
      </w:pPr>
      <w:r w:rsidRPr="00302311">
        <w:rPr>
          <w:rFonts w:ascii="Times New Roman" w:hAnsi="Times New Roman"/>
          <w:sz w:val="22"/>
        </w:rPr>
        <w:t>И = С1 + С2 +У</w:t>
      </w:r>
      <w:proofErr w:type="gramStart"/>
      <w:r w:rsidRPr="00302311">
        <w:rPr>
          <w:rFonts w:ascii="Times New Roman" w:hAnsi="Times New Roman"/>
          <w:sz w:val="22"/>
        </w:rPr>
        <w:t xml:space="preserve"> ,</w:t>
      </w:r>
      <w:proofErr w:type="gramEnd"/>
      <w:r w:rsidRPr="00302311">
        <w:rPr>
          <w:rFonts w:ascii="Times New Roman" w:hAnsi="Times New Roman"/>
          <w:sz w:val="22"/>
        </w:rPr>
        <w:t xml:space="preserve"> где</w:t>
      </w:r>
    </w:p>
    <w:p w14:paraId="18B2C8C4" w14:textId="77777777" w:rsidR="00D97E10" w:rsidRPr="00302311" w:rsidRDefault="00D97E10" w:rsidP="00D97E10">
      <w:pPr>
        <w:snapToGrid w:val="0"/>
        <w:jc w:val="center"/>
        <w:rPr>
          <w:rFonts w:ascii="Times New Roman" w:hAnsi="Times New Roman"/>
          <w:sz w:val="22"/>
        </w:rPr>
      </w:pPr>
    </w:p>
    <w:p w14:paraId="1DCCB36A" w14:textId="77777777" w:rsidR="00D97E10" w:rsidRPr="00302311" w:rsidRDefault="00D97E10" w:rsidP="00D97E10">
      <w:pPr>
        <w:snapToGrid w:val="0"/>
        <w:jc w:val="both"/>
        <w:rPr>
          <w:rFonts w:ascii="Times New Roman" w:hAnsi="Times New Roman"/>
          <w:sz w:val="22"/>
        </w:rPr>
      </w:pPr>
      <w:r w:rsidRPr="00302311">
        <w:rPr>
          <w:rFonts w:ascii="Times New Roman" w:hAnsi="Times New Roman"/>
          <w:sz w:val="22"/>
        </w:rPr>
        <w:t>И – итоговое место, присужденное Предложению;</w:t>
      </w:r>
    </w:p>
    <w:p w14:paraId="510BA36D" w14:textId="77777777" w:rsidR="00D97E10" w:rsidRPr="00302311" w:rsidRDefault="00D97E10" w:rsidP="00D97E10">
      <w:pPr>
        <w:snapToGrid w:val="0"/>
        <w:jc w:val="both"/>
        <w:rPr>
          <w:rFonts w:ascii="Times New Roman" w:hAnsi="Times New Roman"/>
          <w:sz w:val="22"/>
        </w:rPr>
      </w:pPr>
      <w:r w:rsidRPr="00302311">
        <w:rPr>
          <w:rFonts w:ascii="Times New Roman" w:hAnsi="Times New Roman"/>
          <w:sz w:val="22"/>
        </w:rPr>
        <w:t>С</w:t>
      </w:r>
      <w:proofErr w:type="gramStart"/>
      <w:r w:rsidRPr="00302311">
        <w:rPr>
          <w:rFonts w:ascii="Times New Roman" w:hAnsi="Times New Roman"/>
          <w:sz w:val="22"/>
        </w:rPr>
        <w:t>1</w:t>
      </w:r>
      <w:proofErr w:type="gramEnd"/>
      <w:r w:rsidRPr="00302311">
        <w:rPr>
          <w:rFonts w:ascii="Times New Roman" w:hAnsi="Times New Roman"/>
          <w:sz w:val="22"/>
        </w:rPr>
        <w:t xml:space="preserve"> – место, присуждаемое Предложению по критерию «стоимость товара/услуг» с учетом весового коэффициента;</w:t>
      </w:r>
    </w:p>
    <w:p w14:paraId="46897619" w14:textId="77777777" w:rsidR="00D97E10" w:rsidRPr="00302311" w:rsidRDefault="00D97E10" w:rsidP="00D97E10">
      <w:pPr>
        <w:snapToGrid w:val="0"/>
        <w:jc w:val="both"/>
        <w:rPr>
          <w:rFonts w:ascii="Times New Roman" w:hAnsi="Times New Roman"/>
          <w:sz w:val="22"/>
        </w:rPr>
      </w:pPr>
      <w:r w:rsidRPr="00302311">
        <w:rPr>
          <w:rFonts w:ascii="Times New Roman" w:hAnsi="Times New Roman"/>
          <w:sz w:val="22"/>
        </w:rPr>
        <w:t>С</w:t>
      </w:r>
      <w:proofErr w:type="gramStart"/>
      <w:r w:rsidRPr="00302311">
        <w:rPr>
          <w:rFonts w:ascii="Times New Roman" w:hAnsi="Times New Roman"/>
          <w:sz w:val="22"/>
        </w:rPr>
        <w:t>2</w:t>
      </w:r>
      <w:proofErr w:type="gramEnd"/>
      <w:r w:rsidRPr="00302311">
        <w:rPr>
          <w:rFonts w:ascii="Times New Roman" w:hAnsi="Times New Roman"/>
          <w:sz w:val="22"/>
        </w:rPr>
        <w:t xml:space="preserve"> - место, присуждаемое Предложению по критерию «Срок поставки» с учетом весового коэффициента. </w:t>
      </w:r>
    </w:p>
    <w:p w14:paraId="22846D55" w14:textId="77777777" w:rsidR="00D97E10" w:rsidRDefault="00D97E10" w:rsidP="00D97E10">
      <w:pPr>
        <w:snapToGrid w:val="0"/>
        <w:jc w:val="both"/>
        <w:rPr>
          <w:rFonts w:ascii="Times New Roman" w:hAnsi="Times New Roman"/>
          <w:sz w:val="22"/>
        </w:rPr>
      </w:pPr>
      <w:r w:rsidRPr="00302311">
        <w:rPr>
          <w:rFonts w:ascii="Times New Roman" w:hAnsi="Times New Roman"/>
          <w:sz w:val="22"/>
        </w:rPr>
        <w:t xml:space="preserve"> У - место, присуждаемое Предложению по критерию «Условия оплаты» с учетом весового коэффициента.</w:t>
      </w:r>
      <w:r>
        <w:rPr>
          <w:rFonts w:ascii="Times New Roman" w:hAnsi="Times New Roman"/>
          <w:sz w:val="22"/>
        </w:rPr>
        <w:t xml:space="preserve"> </w:t>
      </w:r>
    </w:p>
    <w:p w14:paraId="4D631DF6" w14:textId="77777777" w:rsidR="00D97E10" w:rsidRDefault="00D97E10" w:rsidP="00D97E10">
      <w:pPr>
        <w:snapToGrid w:val="0"/>
        <w:jc w:val="both"/>
        <w:rPr>
          <w:rFonts w:ascii="Times New Roman" w:hAnsi="Times New Roman"/>
          <w:sz w:val="22"/>
        </w:rPr>
      </w:pPr>
    </w:p>
    <w:p w14:paraId="6E81362A" w14:textId="77777777" w:rsidR="00D97E10" w:rsidRDefault="00D97E10" w:rsidP="00D97E10">
      <w:pPr>
        <w:snapToGrid w:val="0"/>
        <w:jc w:val="both"/>
        <w:rPr>
          <w:rFonts w:ascii="Times New Roman" w:hAnsi="Times New Roman"/>
          <w:sz w:val="22"/>
        </w:rPr>
      </w:pPr>
      <w:r>
        <w:rPr>
          <w:rFonts w:ascii="Times New Roman" w:hAnsi="Times New Roman"/>
          <w:sz w:val="22"/>
        </w:rPr>
        <w:t xml:space="preserve">Побеждает </w:t>
      </w:r>
      <w:r w:rsidRPr="00DE28C6">
        <w:rPr>
          <w:rFonts w:ascii="Times New Roman" w:hAnsi="Times New Roman"/>
          <w:sz w:val="22"/>
        </w:rPr>
        <w:t>Предложение</w:t>
      </w:r>
      <w:r>
        <w:rPr>
          <w:rFonts w:ascii="Times New Roman" w:hAnsi="Times New Roman"/>
          <w:sz w:val="22"/>
        </w:rPr>
        <w:t xml:space="preserve">, </w:t>
      </w:r>
      <w:proofErr w:type="gramStart"/>
      <w:r>
        <w:rPr>
          <w:rFonts w:ascii="Times New Roman" w:hAnsi="Times New Roman"/>
          <w:sz w:val="22"/>
        </w:rPr>
        <w:t>для</w:t>
      </w:r>
      <w:proofErr w:type="gramEnd"/>
      <w:r>
        <w:rPr>
          <w:rFonts w:ascii="Times New Roman" w:hAnsi="Times New Roman"/>
          <w:sz w:val="22"/>
        </w:rPr>
        <w:t xml:space="preserve"> которой итоговое место, присужденное Предложению Закупочной комиссией, является </w:t>
      </w:r>
      <w:r>
        <w:rPr>
          <w:rFonts w:ascii="Times New Roman" w:hAnsi="Times New Roman"/>
          <w:b/>
          <w:sz w:val="22"/>
        </w:rPr>
        <w:t>минимальным</w:t>
      </w:r>
      <w:r>
        <w:rPr>
          <w:rFonts w:ascii="Times New Roman" w:hAnsi="Times New Roman"/>
          <w:sz w:val="22"/>
        </w:rPr>
        <w:t>.</w:t>
      </w:r>
    </w:p>
    <w:p w14:paraId="6E07D441" w14:textId="77777777" w:rsidR="00D97E10" w:rsidRDefault="00D97E10" w:rsidP="00D97E10">
      <w:pPr>
        <w:snapToGrid w:val="0"/>
        <w:jc w:val="both"/>
        <w:rPr>
          <w:rFonts w:ascii="Times New Roman" w:hAnsi="Times New Roman"/>
          <w:sz w:val="22"/>
        </w:rPr>
      </w:pPr>
    </w:p>
    <w:p w14:paraId="3D66AA24" w14:textId="77777777" w:rsidR="00D97E10" w:rsidRDefault="00D97E10" w:rsidP="00D97E10">
      <w:pPr>
        <w:snapToGrid w:val="0"/>
        <w:jc w:val="both"/>
        <w:rPr>
          <w:rFonts w:ascii="Times New Roman" w:hAnsi="Times New Roman"/>
          <w:sz w:val="22"/>
        </w:rPr>
      </w:pPr>
    </w:p>
    <w:p w14:paraId="2699E98B" w14:textId="77777777" w:rsidR="00D97E10" w:rsidRDefault="00D97E10" w:rsidP="00D97E10">
      <w:pPr>
        <w:snapToGrid w:val="0"/>
        <w:jc w:val="both"/>
        <w:rPr>
          <w:rFonts w:ascii="Times New Roman" w:hAnsi="Times New Roman"/>
          <w:sz w:val="22"/>
        </w:rPr>
      </w:pPr>
    </w:p>
    <w:p w14:paraId="79A13164" w14:textId="77777777" w:rsidR="00D97E10" w:rsidRDefault="00D97E10" w:rsidP="00D97E10">
      <w:pPr>
        <w:snapToGrid w:val="0"/>
        <w:jc w:val="both"/>
        <w:rPr>
          <w:rFonts w:ascii="Times New Roman" w:hAnsi="Times New Roman"/>
          <w:sz w:val="22"/>
        </w:rPr>
      </w:pPr>
    </w:p>
    <w:p w14:paraId="37F0B680" w14:textId="77777777" w:rsidR="00D97E10" w:rsidRDefault="00D97E10" w:rsidP="00D97E10">
      <w:pPr>
        <w:rPr>
          <w:rFonts w:ascii="Times New Roman" w:hAnsi="Times New Roman"/>
          <w:b/>
          <w:sz w:val="24"/>
        </w:rPr>
      </w:pPr>
    </w:p>
    <w:p w14:paraId="704B6E12" w14:textId="4EEB53BA" w:rsidR="00956986" w:rsidRDefault="00956986" w:rsidP="00D97E10">
      <w:pPr>
        <w:keepNext/>
        <w:keepLines/>
        <w:tabs>
          <w:tab w:val="left" w:pos="0"/>
        </w:tabs>
        <w:snapToGrid w:val="0"/>
        <w:spacing w:before="600" w:after="240"/>
        <w:jc w:val="both"/>
        <w:rPr>
          <w:rFonts w:ascii="Times New Roman" w:hAnsi="Times New Roman"/>
          <w:b/>
          <w:sz w:val="24"/>
        </w:rPr>
      </w:pPr>
    </w:p>
    <w:sectPr w:rsidR="00956986" w:rsidSect="008C2864">
      <w:footerReference w:type="default" r:id="rId17"/>
      <w:pgSz w:w="11906" w:h="16838"/>
      <w:pgMar w:top="567" w:right="851" w:bottom="284" w:left="1418" w:header="709" w:footer="54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72609" w14:textId="77777777" w:rsidR="00496959" w:rsidRDefault="00496959">
      <w:r>
        <w:separator/>
      </w:r>
    </w:p>
  </w:endnote>
  <w:endnote w:type="continuationSeparator" w:id="0">
    <w:p w14:paraId="559AFC51" w14:textId="77777777" w:rsidR="00496959" w:rsidRDefault="0049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B5A77" w14:textId="77777777" w:rsidR="00496959" w:rsidRDefault="00496959">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406FBE">
      <w:rPr>
        <w:rFonts w:ascii="Times New Roman" w:hAnsi="Times New Roman"/>
        <w:noProof/>
        <w:sz w:val="24"/>
      </w:rPr>
      <w:t>4</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EB6B5" w14:textId="77777777" w:rsidR="00496959" w:rsidRDefault="00496959">
      <w:r>
        <w:separator/>
      </w:r>
    </w:p>
  </w:footnote>
  <w:footnote w:type="continuationSeparator" w:id="0">
    <w:p w14:paraId="6F954C43" w14:textId="77777777" w:rsidR="00496959" w:rsidRDefault="00496959">
      <w:r>
        <w:continuationSeparator/>
      </w:r>
    </w:p>
  </w:footnote>
  <w:footnote w:id="1">
    <w:p w14:paraId="11798121" w14:textId="77777777" w:rsidR="00496959" w:rsidRDefault="00496959" w:rsidP="00D97E10">
      <w:pPr>
        <w:pStyle w:val="afd"/>
      </w:pPr>
      <w:r w:rsidRPr="00BB3FAF">
        <w:rPr>
          <w:rStyle w:val="afc"/>
        </w:rPr>
        <w:t>1</w:t>
      </w:r>
      <w:r>
        <w:t>Если это не противоречит Трудовому кодексу, требованиям федеральных законов и нормативно-правовых актов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840B2E8"/>
    <w:lvl w:ilvl="0">
      <w:start w:val="1"/>
      <w:numFmt w:val="decimal"/>
      <w:pStyle w:val="a"/>
      <w:lvlText w:val="%1."/>
      <w:lvlJc w:val="left"/>
      <w:pPr>
        <w:tabs>
          <w:tab w:val="num" w:pos="2345"/>
        </w:tabs>
        <w:ind w:left="2345" w:hanging="360"/>
      </w:pPr>
    </w:lvl>
  </w:abstractNum>
  <w:abstractNum w:abstractNumId="1">
    <w:nsid w:val="09C57E2A"/>
    <w:multiLevelType w:val="hybridMultilevel"/>
    <w:tmpl w:val="22CEA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D104FB"/>
    <w:multiLevelType w:val="multilevel"/>
    <w:tmpl w:val="8F3EE8C4"/>
    <w:lvl w:ilvl="0">
      <w:start w:val="1"/>
      <w:numFmt w:val="bullet"/>
      <w:lvlText w:val=""/>
      <w:lvlJc w:val="left"/>
      <w:pPr>
        <w:ind w:left="1410" w:hanging="1410"/>
      </w:pPr>
      <w:rPr>
        <w:rFonts w:ascii="Wingdings" w:hAnsi="Wingdings" w:hint="default"/>
      </w:rPr>
    </w:lvl>
    <w:lvl w:ilvl="1">
      <w:start w:val="1"/>
      <w:numFmt w:val="decimal"/>
      <w:lvlText w:val="2.%2"/>
      <w:lvlJc w:val="left"/>
      <w:pPr>
        <w:ind w:left="2119" w:hanging="1410"/>
      </w:pPr>
      <w:rPr>
        <w:rFonts w:hint="default"/>
        <w:b w:val="0"/>
        <w:i w:val="0"/>
        <w:sz w:val="24"/>
        <w:szCs w:val="24"/>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55" w:hanging="141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15867D3E"/>
    <w:multiLevelType w:val="hybridMultilevel"/>
    <w:tmpl w:val="28BAEADE"/>
    <w:lvl w:ilvl="0" w:tplc="8CA03B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EDF0AB4"/>
    <w:multiLevelType w:val="singleLevel"/>
    <w:tmpl w:val="8CA03B0E"/>
    <w:lvl w:ilvl="0">
      <w:start w:val="1"/>
      <w:numFmt w:val="bullet"/>
      <w:lvlText w:val=""/>
      <w:lvlJc w:val="left"/>
      <w:pPr>
        <w:ind w:left="360" w:hanging="360"/>
      </w:pPr>
      <w:rPr>
        <w:rFonts w:ascii="Symbol" w:hAnsi="Symbol" w:hint="default"/>
        <w:spacing w:val="0"/>
        <w:w w:val="100"/>
        <w:sz w:val="20"/>
      </w:rPr>
    </w:lvl>
  </w:abstractNum>
  <w:abstractNum w:abstractNumId="5">
    <w:nsid w:val="27FB7CB1"/>
    <w:multiLevelType w:val="hybridMultilevel"/>
    <w:tmpl w:val="2C90D4F4"/>
    <w:lvl w:ilvl="0" w:tplc="A8B00D6A">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302206"/>
    <w:multiLevelType w:val="singleLevel"/>
    <w:tmpl w:val="8CA03B0E"/>
    <w:lvl w:ilvl="0">
      <w:start w:val="1"/>
      <w:numFmt w:val="bullet"/>
      <w:lvlText w:val=""/>
      <w:lvlJc w:val="left"/>
      <w:pPr>
        <w:ind w:left="360" w:hanging="360"/>
      </w:pPr>
      <w:rPr>
        <w:rFonts w:ascii="Symbol" w:hAnsi="Symbol" w:hint="default"/>
        <w:spacing w:val="0"/>
        <w:w w:val="100"/>
        <w:sz w:val="20"/>
      </w:rPr>
    </w:lvl>
  </w:abstractNum>
  <w:abstractNum w:abstractNumId="7">
    <w:nsid w:val="50C66F71"/>
    <w:multiLevelType w:val="hybridMultilevel"/>
    <w:tmpl w:val="D0C001F6"/>
    <w:lvl w:ilvl="0" w:tplc="A1E2C360">
      <w:start w:val="1"/>
      <w:numFmt w:val="decimal"/>
      <w:lvlText w:val="%1)."/>
      <w:lvlJc w:val="left"/>
      <w:pPr>
        <w:ind w:left="720" w:hanging="360"/>
      </w:pPr>
      <w:rPr>
        <w:rFonts w:hint="default"/>
        <w:b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9">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nsid w:val="5C946297"/>
    <w:multiLevelType w:val="singleLevel"/>
    <w:tmpl w:val="04190001"/>
    <w:lvl w:ilvl="0">
      <w:start w:val="1"/>
      <w:numFmt w:val="bullet"/>
      <w:lvlText w:val=""/>
      <w:lvlJc w:val="left"/>
      <w:pPr>
        <w:ind w:left="360" w:hanging="360"/>
      </w:pPr>
      <w:rPr>
        <w:rFonts w:ascii="Symbol" w:hAnsi="Symbol" w:hint="default"/>
        <w:spacing w:val="0"/>
        <w:w w:val="100"/>
        <w:sz w:val="20"/>
      </w:rPr>
    </w:lvl>
  </w:abstractNum>
  <w:abstractNum w:abstractNumId="11">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4">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5">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6">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17">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18">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19">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1">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2">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25">
    <w:nsid w:val="60E74566"/>
    <w:multiLevelType w:val="hybridMultilevel"/>
    <w:tmpl w:val="699A91DA"/>
    <w:lvl w:ilvl="0" w:tplc="BDF84AE2">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651D5F08"/>
    <w:multiLevelType w:val="hybridMultilevel"/>
    <w:tmpl w:val="0CDC92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D9B279B"/>
    <w:multiLevelType w:val="hybridMultilevel"/>
    <w:tmpl w:val="EB1874EC"/>
    <w:lvl w:ilvl="0" w:tplc="FACAA4E0">
      <w:start w:val="1"/>
      <w:numFmt w:val="decimal"/>
      <w:lvlText w:val="%1)"/>
      <w:lvlJc w:val="left"/>
      <w:pPr>
        <w:ind w:left="360" w:hanging="360"/>
      </w:pPr>
      <w:rPr>
        <w:rFonts w:hint="default"/>
        <w:b/>
        <w:spacing w:val="0"/>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1">
      <w:startOverride w:val="1"/>
    </w:lvlOverride>
  </w:num>
  <w:num w:numId="2">
    <w:abstractNumId w:val="9"/>
  </w:num>
  <w:num w:numId="3">
    <w:abstractNumId w:val="10"/>
  </w:num>
  <w:num w:numId="4">
    <w:abstractNumId w:val="11"/>
  </w:num>
  <w:num w:numId="5">
    <w:abstractNumId w:val="12"/>
  </w:num>
  <w:num w:numId="6">
    <w:abstractNumId w:val="12"/>
  </w:num>
  <w:num w:numId="7">
    <w:abstractNumId w:val="13"/>
  </w:num>
  <w:num w:numId="8">
    <w:abstractNumId w:val="14"/>
  </w:num>
  <w:num w:numId="9">
    <w:abstractNumId w:val="15"/>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0"/>
  </w:num>
  <w:num w:numId="21">
    <w:abstractNumId w:val="25"/>
  </w:num>
  <w:num w:numId="22">
    <w:abstractNumId w:val="26"/>
  </w:num>
  <w:num w:numId="23">
    <w:abstractNumId w:val="27"/>
  </w:num>
  <w:num w:numId="24">
    <w:abstractNumId w:val="3"/>
  </w:num>
  <w:num w:numId="25">
    <w:abstractNumId w:val="2"/>
  </w:num>
  <w:num w:numId="26">
    <w:abstractNumId w:val="4"/>
  </w:num>
  <w:num w:numId="27">
    <w:abstractNumId w:val="6"/>
  </w:num>
  <w:num w:numId="28">
    <w:abstractNumId w:val="7"/>
  </w:num>
  <w:num w:numId="29">
    <w:abstractNumId w:val="1"/>
  </w:num>
  <w:num w:numId="30">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0"/>
  <w:displayHorizontalDrawingGridEvery w:val="0"/>
  <w:displayVerticalDrawingGridEvery w:val="2"/>
  <w:noPunctuationKerning/>
  <w:characterSpacingControl w:val="doNotCompress"/>
  <w:doNotValidateAgainstSchema/>
  <w:doNotDemarcateInvalidXml/>
  <w:hdrShapeDefaults>
    <o:shapedefaults v:ext="edit" spidmax="53249"/>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4018"/>
    <w:rsid w:val="00005CF0"/>
    <w:rsid w:val="00010AD7"/>
    <w:rsid w:val="00015E04"/>
    <w:rsid w:val="00021A6A"/>
    <w:rsid w:val="00023FFD"/>
    <w:rsid w:val="00031D6D"/>
    <w:rsid w:val="000419AB"/>
    <w:rsid w:val="00045669"/>
    <w:rsid w:val="000664E7"/>
    <w:rsid w:val="000D1AFC"/>
    <w:rsid w:val="000F16A2"/>
    <w:rsid w:val="001106A2"/>
    <w:rsid w:val="00117FA5"/>
    <w:rsid w:val="00135C56"/>
    <w:rsid w:val="001509EA"/>
    <w:rsid w:val="00152586"/>
    <w:rsid w:val="00154448"/>
    <w:rsid w:val="00154EA1"/>
    <w:rsid w:val="001558DC"/>
    <w:rsid w:val="001742F4"/>
    <w:rsid w:val="0018335B"/>
    <w:rsid w:val="00194247"/>
    <w:rsid w:val="001A34E7"/>
    <w:rsid w:val="001E5122"/>
    <w:rsid w:val="001F260D"/>
    <w:rsid w:val="001F6D6A"/>
    <w:rsid w:val="00201603"/>
    <w:rsid w:val="00203D61"/>
    <w:rsid w:val="00241F05"/>
    <w:rsid w:val="00250A07"/>
    <w:rsid w:val="00263A63"/>
    <w:rsid w:val="0026436F"/>
    <w:rsid w:val="00264E0C"/>
    <w:rsid w:val="00264E67"/>
    <w:rsid w:val="002B3030"/>
    <w:rsid w:val="002C02A3"/>
    <w:rsid w:val="002D1606"/>
    <w:rsid w:val="002F3528"/>
    <w:rsid w:val="00302311"/>
    <w:rsid w:val="00324F62"/>
    <w:rsid w:val="00336498"/>
    <w:rsid w:val="00337C94"/>
    <w:rsid w:val="003407E8"/>
    <w:rsid w:val="0035228D"/>
    <w:rsid w:val="003558C8"/>
    <w:rsid w:val="0036344F"/>
    <w:rsid w:val="0037161B"/>
    <w:rsid w:val="00374509"/>
    <w:rsid w:val="003748A1"/>
    <w:rsid w:val="00375195"/>
    <w:rsid w:val="003757E6"/>
    <w:rsid w:val="003B5CF7"/>
    <w:rsid w:val="003D31BF"/>
    <w:rsid w:val="003D4C38"/>
    <w:rsid w:val="003E4FB7"/>
    <w:rsid w:val="0040577F"/>
    <w:rsid w:val="00406FBE"/>
    <w:rsid w:val="0042402A"/>
    <w:rsid w:val="00450EEB"/>
    <w:rsid w:val="004646F2"/>
    <w:rsid w:val="004842F7"/>
    <w:rsid w:val="00496959"/>
    <w:rsid w:val="004B1419"/>
    <w:rsid w:val="004B6197"/>
    <w:rsid w:val="004C2C9D"/>
    <w:rsid w:val="004D13FE"/>
    <w:rsid w:val="004E229B"/>
    <w:rsid w:val="004F5648"/>
    <w:rsid w:val="005043E5"/>
    <w:rsid w:val="00534BEE"/>
    <w:rsid w:val="005429D1"/>
    <w:rsid w:val="00546AB8"/>
    <w:rsid w:val="00554F32"/>
    <w:rsid w:val="0055796A"/>
    <w:rsid w:val="00573186"/>
    <w:rsid w:val="00587799"/>
    <w:rsid w:val="005B6C95"/>
    <w:rsid w:val="005C1A8D"/>
    <w:rsid w:val="005E51A8"/>
    <w:rsid w:val="00617F65"/>
    <w:rsid w:val="00627379"/>
    <w:rsid w:val="00652E7F"/>
    <w:rsid w:val="006622D0"/>
    <w:rsid w:val="006722A6"/>
    <w:rsid w:val="00680456"/>
    <w:rsid w:val="00681266"/>
    <w:rsid w:val="006A3288"/>
    <w:rsid w:val="00706463"/>
    <w:rsid w:val="00741B91"/>
    <w:rsid w:val="007673D6"/>
    <w:rsid w:val="00774E59"/>
    <w:rsid w:val="0078441C"/>
    <w:rsid w:val="007A79E3"/>
    <w:rsid w:val="007B0636"/>
    <w:rsid w:val="007C08FD"/>
    <w:rsid w:val="007D027E"/>
    <w:rsid w:val="007D3507"/>
    <w:rsid w:val="007E714E"/>
    <w:rsid w:val="007E7CF9"/>
    <w:rsid w:val="008156EE"/>
    <w:rsid w:val="008356B6"/>
    <w:rsid w:val="008509AA"/>
    <w:rsid w:val="00855A5A"/>
    <w:rsid w:val="00870C58"/>
    <w:rsid w:val="00875763"/>
    <w:rsid w:val="00876399"/>
    <w:rsid w:val="008C2864"/>
    <w:rsid w:val="008D2E30"/>
    <w:rsid w:val="008F155D"/>
    <w:rsid w:val="009147A6"/>
    <w:rsid w:val="00924489"/>
    <w:rsid w:val="00956986"/>
    <w:rsid w:val="00957BFD"/>
    <w:rsid w:val="009666AD"/>
    <w:rsid w:val="00974F6D"/>
    <w:rsid w:val="00996B85"/>
    <w:rsid w:val="009A3CB2"/>
    <w:rsid w:val="009A3DEA"/>
    <w:rsid w:val="009C0B99"/>
    <w:rsid w:val="009C117C"/>
    <w:rsid w:val="009C1F83"/>
    <w:rsid w:val="009D3AB4"/>
    <w:rsid w:val="009D7B0C"/>
    <w:rsid w:val="00A03B73"/>
    <w:rsid w:val="00A03E8D"/>
    <w:rsid w:val="00A06485"/>
    <w:rsid w:val="00A43175"/>
    <w:rsid w:val="00A62D5F"/>
    <w:rsid w:val="00A67414"/>
    <w:rsid w:val="00A80527"/>
    <w:rsid w:val="00A93DA2"/>
    <w:rsid w:val="00AB02EB"/>
    <w:rsid w:val="00AB2FB6"/>
    <w:rsid w:val="00AF5409"/>
    <w:rsid w:val="00B02EF2"/>
    <w:rsid w:val="00B06C33"/>
    <w:rsid w:val="00B118F8"/>
    <w:rsid w:val="00B1249F"/>
    <w:rsid w:val="00B81238"/>
    <w:rsid w:val="00B8785E"/>
    <w:rsid w:val="00BA65E3"/>
    <w:rsid w:val="00BA7129"/>
    <w:rsid w:val="00BC12E9"/>
    <w:rsid w:val="00BC4724"/>
    <w:rsid w:val="00BC4D9E"/>
    <w:rsid w:val="00BD4A68"/>
    <w:rsid w:val="00BF4297"/>
    <w:rsid w:val="00C14EDE"/>
    <w:rsid w:val="00C22524"/>
    <w:rsid w:val="00C6525A"/>
    <w:rsid w:val="00C75178"/>
    <w:rsid w:val="00C93371"/>
    <w:rsid w:val="00CA262F"/>
    <w:rsid w:val="00CD7CBC"/>
    <w:rsid w:val="00D00354"/>
    <w:rsid w:val="00D10569"/>
    <w:rsid w:val="00D2078C"/>
    <w:rsid w:val="00D31125"/>
    <w:rsid w:val="00D50D29"/>
    <w:rsid w:val="00D52651"/>
    <w:rsid w:val="00D5442E"/>
    <w:rsid w:val="00D76FF8"/>
    <w:rsid w:val="00D84B8C"/>
    <w:rsid w:val="00D93F30"/>
    <w:rsid w:val="00D97E10"/>
    <w:rsid w:val="00DB1948"/>
    <w:rsid w:val="00DB1F9A"/>
    <w:rsid w:val="00DB3748"/>
    <w:rsid w:val="00DD1317"/>
    <w:rsid w:val="00DE2514"/>
    <w:rsid w:val="00DE28C6"/>
    <w:rsid w:val="00E059D7"/>
    <w:rsid w:val="00E15E83"/>
    <w:rsid w:val="00E374AF"/>
    <w:rsid w:val="00E42837"/>
    <w:rsid w:val="00E56F4F"/>
    <w:rsid w:val="00E73B28"/>
    <w:rsid w:val="00E779D7"/>
    <w:rsid w:val="00E81EFA"/>
    <w:rsid w:val="00EA2F25"/>
    <w:rsid w:val="00EB0C6D"/>
    <w:rsid w:val="00EE4C9B"/>
    <w:rsid w:val="00EE4F20"/>
    <w:rsid w:val="00EF2645"/>
    <w:rsid w:val="00EF5890"/>
    <w:rsid w:val="00F33B1A"/>
    <w:rsid w:val="00F44019"/>
    <w:rsid w:val="00F44E29"/>
    <w:rsid w:val="00F61B16"/>
    <w:rsid w:val="00F61ECD"/>
    <w:rsid w:val="00F67239"/>
    <w:rsid w:val="00F70F1F"/>
    <w:rsid w:val="00F90C73"/>
    <w:rsid w:val="00FA4503"/>
    <w:rsid w:val="00FB16DF"/>
    <w:rsid w:val="00FB5C39"/>
    <w:rsid w:val="00FC5C6B"/>
    <w:rsid w:val="00FC6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14:docId w14:val="6976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aliases w:val="Глава 1 Знак"/>
    <w:rPr>
      <w:b/>
    </w:rPr>
  </w:style>
  <w:style w:type="character" w:customStyle="1" w:styleId="2">
    <w:name w:val="Заголовок 2 Знак"/>
    <w:rPr>
      <w:b/>
    </w:rPr>
  </w:style>
  <w:style w:type="character" w:styleId="a8">
    <w:name w:val="Hyperlink"/>
    <w:uiPriority w:val="99"/>
    <w:rPr>
      <w:color w:val="0000FF"/>
      <w:u w:val="single"/>
    </w:rPr>
  </w:style>
  <w:style w:type="paragraph" w:styleId="a9">
    <w:name w:val="footer"/>
    <w:basedOn w:val="a0"/>
    <w:link w:val="11"/>
    <w:uiPriority w:val="99"/>
    <w:unhideWhenUsed/>
    <w:rsid w:val="004D13FE"/>
    <w:pPr>
      <w:tabs>
        <w:tab w:val="center" w:pos="4677"/>
        <w:tab w:val="right" w:pos="9355"/>
      </w:tabs>
    </w:pPr>
  </w:style>
  <w:style w:type="character" w:customStyle="1" w:styleId="11">
    <w:name w:val="Нижний колонтитул Знак1"/>
    <w:basedOn w:val="a1"/>
    <w:link w:val="a9"/>
    <w:uiPriority w:val="99"/>
    <w:rsid w:val="004D13FE"/>
  </w:style>
  <w:style w:type="paragraph" w:styleId="aa">
    <w:name w:val="annotation text"/>
    <w:basedOn w:val="a0"/>
    <w:link w:val="12"/>
    <w:uiPriority w:val="99"/>
    <w:semiHidden/>
    <w:unhideWhenUsed/>
    <w:rsid w:val="006722A6"/>
  </w:style>
  <w:style w:type="character" w:customStyle="1" w:styleId="ab">
    <w:name w:val="Основной текст Знак"/>
  </w:style>
  <w:style w:type="character" w:customStyle="1" w:styleId="12">
    <w:name w:val="Текст примечания Знак1"/>
    <w:basedOn w:val="a1"/>
    <w:link w:val="aa"/>
    <w:uiPriority w:val="99"/>
    <w:semiHidden/>
    <w:rsid w:val="006722A6"/>
  </w:style>
  <w:style w:type="paragraph" w:styleId="ac">
    <w:name w:val="annotation subject"/>
    <w:basedOn w:val="aa"/>
    <w:next w:val="aa"/>
    <w:link w:val="13"/>
    <w:uiPriority w:val="99"/>
    <w:semiHidden/>
    <w:unhideWhenUsed/>
    <w:rsid w:val="006722A6"/>
    <w:rPr>
      <w:b/>
      <w:bCs/>
    </w:rPr>
  </w:style>
  <w:style w:type="character" w:customStyle="1" w:styleId="13">
    <w:name w:val="Тема примечания Знак1"/>
    <w:basedOn w:val="12"/>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
    <w:name w:val="Заголовок 3 Знак"/>
    <w:rPr>
      <w:b/>
      <w:color w:val="4F81BD"/>
    </w:rPr>
  </w:style>
  <w:style w:type="numbering" w:customStyle="1" w:styleId="14">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0">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0">
    <w:name w:val="Основной текст (4)_"/>
  </w:style>
  <w:style w:type="character" w:customStyle="1" w:styleId="m">
    <w:name w:val="m_ПростойТекст Знак"/>
  </w:style>
  <w:style w:type="character" w:customStyle="1" w:styleId="-3">
    <w:name w:val="Пункт-3 Знак"/>
  </w:style>
  <w:style w:type="character" w:customStyle="1" w:styleId="UnresolvedMention">
    <w:name w:val="Unresolved Mention"/>
    <w:semiHidden/>
    <w:rPr>
      <w:color w:val="605E5C"/>
    </w:rPr>
  </w:style>
  <w:style w:type="paragraph" w:styleId="af8">
    <w:name w:val="Balloon Text"/>
    <w:basedOn w:val="a0"/>
    <w:link w:val="15"/>
    <w:uiPriority w:val="99"/>
    <w:semiHidden/>
    <w:unhideWhenUsed/>
    <w:rsid w:val="00DB3748"/>
    <w:rPr>
      <w:rFonts w:ascii="Segoe UI" w:hAnsi="Segoe UI" w:cs="Segoe UI"/>
      <w:sz w:val="18"/>
      <w:szCs w:val="18"/>
    </w:rPr>
  </w:style>
  <w:style w:type="character" w:customStyle="1" w:styleId="15">
    <w:name w:val="Текст выноски Знак1"/>
    <w:basedOn w:val="a1"/>
    <w:link w:val="af8"/>
    <w:uiPriority w:val="99"/>
    <w:semiHidden/>
    <w:rsid w:val="00DB3748"/>
    <w:rPr>
      <w:rFonts w:ascii="Segoe UI" w:hAnsi="Segoe UI" w:cs="Segoe UI"/>
      <w:sz w:val="18"/>
      <w:szCs w:val="18"/>
    </w:rPr>
  </w:style>
  <w:style w:type="paragraph" w:styleId="a">
    <w:name w:val="List Number"/>
    <w:basedOn w:val="a0"/>
    <w:rsid w:val="009C1F83"/>
    <w:pPr>
      <w:numPr>
        <w:numId w:val="20"/>
      </w:numPr>
      <w:autoSpaceDE w:val="0"/>
      <w:autoSpaceDN w:val="0"/>
      <w:spacing w:before="60" w:line="288" w:lineRule="auto"/>
      <w:jc w:val="both"/>
    </w:pPr>
    <w:rPr>
      <w:rFonts w:ascii="Times New Roman" w:hAnsi="Times New Roman" w:cs="Times New Roman"/>
      <w:sz w:val="28"/>
      <w:szCs w:val="28"/>
    </w:rPr>
  </w:style>
  <w:style w:type="paragraph" w:styleId="af9">
    <w:name w:val="List Paragraph"/>
    <w:basedOn w:val="a0"/>
    <w:link w:val="afa"/>
    <w:uiPriority w:val="34"/>
    <w:qFormat/>
    <w:rsid w:val="00117FA5"/>
    <w:pPr>
      <w:spacing w:line="288" w:lineRule="auto"/>
      <w:ind w:left="720" w:firstLine="567"/>
      <w:contextualSpacing/>
      <w:jc w:val="both"/>
    </w:pPr>
    <w:rPr>
      <w:rFonts w:ascii="Times New Roman" w:hAnsi="Times New Roman" w:cs="Times New Roman"/>
      <w:sz w:val="28"/>
      <w:szCs w:val="28"/>
    </w:rPr>
  </w:style>
  <w:style w:type="paragraph" w:customStyle="1" w:styleId="afb">
    <w:name w:val="Подподпункт"/>
    <w:basedOn w:val="a0"/>
    <w:rsid w:val="00F90C73"/>
    <w:pPr>
      <w:tabs>
        <w:tab w:val="left" w:pos="851"/>
        <w:tab w:val="left" w:pos="1134"/>
        <w:tab w:val="left" w:pos="1418"/>
        <w:tab w:val="num" w:pos="2978"/>
      </w:tabs>
      <w:spacing w:line="360" w:lineRule="auto"/>
      <w:ind w:left="2978" w:hanging="567"/>
      <w:jc w:val="both"/>
    </w:pPr>
    <w:rPr>
      <w:rFonts w:ascii="Times New Roman" w:hAnsi="Times New Roman" w:cs="Times New Roman"/>
      <w:sz w:val="28"/>
    </w:rPr>
  </w:style>
  <w:style w:type="character" w:styleId="afc">
    <w:name w:val="footnote reference"/>
    <w:basedOn w:val="a1"/>
    <w:rsid w:val="00D97E10"/>
    <w:rPr>
      <w:rFonts w:cs="Times New Roman"/>
      <w:vertAlign w:val="superscript"/>
    </w:rPr>
  </w:style>
  <w:style w:type="paragraph" w:styleId="afd">
    <w:name w:val="footnote text"/>
    <w:basedOn w:val="a0"/>
    <w:link w:val="afe"/>
    <w:rsid w:val="00D97E10"/>
    <w:pPr>
      <w:ind w:firstLine="567"/>
      <w:jc w:val="both"/>
    </w:pPr>
    <w:rPr>
      <w:rFonts w:ascii="Times New Roman" w:eastAsia="Calibri" w:hAnsi="Times New Roman" w:cs="Times New Roman"/>
      <w:sz w:val="18"/>
    </w:rPr>
  </w:style>
  <w:style w:type="character" w:customStyle="1" w:styleId="afe">
    <w:name w:val="Текст сноски Знак"/>
    <w:basedOn w:val="a1"/>
    <w:link w:val="afd"/>
    <w:rsid w:val="00D97E10"/>
    <w:rPr>
      <w:rFonts w:ascii="Times New Roman" w:eastAsia="Calibri" w:hAnsi="Times New Roman" w:cs="Times New Roman"/>
      <w:sz w:val="18"/>
    </w:rPr>
  </w:style>
  <w:style w:type="character" w:customStyle="1" w:styleId="afa">
    <w:name w:val="Абзац списка Знак"/>
    <w:link w:val="af9"/>
    <w:uiPriority w:val="34"/>
    <w:locked/>
    <w:rsid w:val="00B81238"/>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aliases w:val="Глава 1 Знак"/>
    <w:rPr>
      <w:b/>
    </w:rPr>
  </w:style>
  <w:style w:type="character" w:customStyle="1" w:styleId="2">
    <w:name w:val="Заголовок 2 Знак"/>
    <w:rPr>
      <w:b/>
    </w:rPr>
  </w:style>
  <w:style w:type="character" w:styleId="a8">
    <w:name w:val="Hyperlink"/>
    <w:uiPriority w:val="99"/>
    <w:rPr>
      <w:color w:val="0000FF"/>
      <w:u w:val="single"/>
    </w:rPr>
  </w:style>
  <w:style w:type="paragraph" w:styleId="a9">
    <w:name w:val="footer"/>
    <w:basedOn w:val="a0"/>
    <w:link w:val="11"/>
    <w:uiPriority w:val="99"/>
    <w:unhideWhenUsed/>
    <w:rsid w:val="004D13FE"/>
    <w:pPr>
      <w:tabs>
        <w:tab w:val="center" w:pos="4677"/>
        <w:tab w:val="right" w:pos="9355"/>
      </w:tabs>
    </w:pPr>
  </w:style>
  <w:style w:type="character" w:customStyle="1" w:styleId="11">
    <w:name w:val="Нижний колонтитул Знак1"/>
    <w:basedOn w:val="a1"/>
    <w:link w:val="a9"/>
    <w:uiPriority w:val="99"/>
    <w:rsid w:val="004D13FE"/>
  </w:style>
  <w:style w:type="paragraph" w:styleId="aa">
    <w:name w:val="annotation text"/>
    <w:basedOn w:val="a0"/>
    <w:link w:val="12"/>
    <w:uiPriority w:val="99"/>
    <w:semiHidden/>
    <w:unhideWhenUsed/>
    <w:rsid w:val="006722A6"/>
  </w:style>
  <w:style w:type="character" w:customStyle="1" w:styleId="ab">
    <w:name w:val="Основной текст Знак"/>
  </w:style>
  <w:style w:type="character" w:customStyle="1" w:styleId="12">
    <w:name w:val="Текст примечания Знак1"/>
    <w:basedOn w:val="a1"/>
    <w:link w:val="aa"/>
    <w:uiPriority w:val="99"/>
    <w:semiHidden/>
    <w:rsid w:val="006722A6"/>
  </w:style>
  <w:style w:type="paragraph" w:styleId="ac">
    <w:name w:val="annotation subject"/>
    <w:basedOn w:val="aa"/>
    <w:next w:val="aa"/>
    <w:link w:val="13"/>
    <w:uiPriority w:val="99"/>
    <w:semiHidden/>
    <w:unhideWhenUsed/>
    <w:rsid w:val="006722A6"/>
    <w:rPr>
      <w:b/>
      <w:bCs/>
    </w:rPr>
  </w:style>
  <w:style w:type="character" w:customStyle="1" w:styleId="13">
    <w:name w:val="Тема примечания Знак1"/>
    <w:basedOn w:val="12"/>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
    <w:name w:val="Заголовок 3 Знак"/>
    <w:rPr>
      <w:b/>
      <w:color w:val="4F81BD"/>
    </w:rPr>
  </w:style>
  <w:style w:type="numbering" w:customStyle="1" w:styleId="14">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0">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0">
    <w:name w:val="Основной текст (4)_"/>
  </w:style>
  <w:style w:type="character" w:customStyle="1" w:styleId="m">
    <w:name w:val="m_ПростойТекст Знак"/>
  </w:style>
  <w:style w:type="character" w:customStyle="1" w:styleId="-3">
    <w:name w:val="Пункт-3 Знак"/>
  </w:style>
  <w:style w:type="character" w:customStyle="1" w:styleId="UnresolvedMention">
    <w:name w:val="Unresolved Mention"/>
    <w:semiHidden/>
    <w:rPr>
      <w:color w:val="605E5C"/>
    </w:rPr>
  </w:style>
  <w:style w:type="paragraph" w:styleId="af8">
    <w:name w:val="Balloon Text"/>
    <w:basedOn w:val="a0"/>
    <w:link w:val="15"/>
    <w:uiPriority w:val="99"/>
    <w:semiHidden/>
    <w:unhideWhenUsed/>
    <w:rsid w:val="00DB3748"/>
    <w:rPr>
      <w:rFonts w:ascii="Segoe UI" w:hAnsi="Segoe UI" w:cs="Segoe UI"/>
      <w:sz w:val="18"/>
      <w:szCs w:val="18"/>
    </w:rPr>
  </w:style>
  <w:style w:type="character" w:customStyle="1" w:styleId="15">
    <w:name w:val="Текст выноски Знак1"/>
    <w:basedOn w:val="a1"/>
    <w:link w:val="af8"/>
    <w:uiPriority w:val="99"/>
    <w:semiHidden/>
    <w:rsid w:val="00DB3748"/>
    <w:rPr>
      <w:rFonts w:ascii="Segoe UI" w:hAnsi="Segoe UI" w:cs="Segoe UI"/>
      <w:sz w:val="18"/>
      <w:szCs w:val="18"/>
    </w:rPr>
  </w:style>
  <w:style w:type="paragraph" w:styleId="a">
    <w:name w:val="List Number"/>
    <w:basedOn w:val="a0"/>
    <w:rsid w:val="009C1F83"/>
    <w:pPr>
      <w:numPr>
        <w:numId w:val="20"/>
      </w:numPr>
      <w:autoSpaceDE w:val="0"/>
      <w:autoSpaceDN w:val="0"/>
      <w:spacing w:before="60" w:line="288" w:lineRule="auto"/>
      <w:jc w:val="both"/>
    </w:pPr>
    <w:rPr>
      <w:rFonts w:ascii="Times New Roman" w:hAnsi="Times New Roman" w:cs="Times New Roman"/>
      <w:sz w:val="28"/>
      <w:szCs w:val="28"/>
    </w:rPr>
  </w:style>
  <w:style w:type="paragraph" w:styleId="af9">
    <w:name w:val="List Paragraph"/>
    <w:basedOn w:val="a0"/>
    <w:link w:val="afa"/>
    <w:uiPriority w:val="34"/>
    <w:qFormat/>
    <w:rsid w:val="00117FA5"/>
    <w:pPr>
      <w:spacing w:line="288" w:lineRule="auto"/>
      <w:ind w:left="720" w:firstLine="567"/>
      <w:contextualSpacing/>
      <w:jc w:val="both"/>
    </w:pPr>
    <w:rPr>
      <w:rFonts w:ascii="Times New Roman" w:hAnsi="Times New Roman" w:cs="Times New Roman"/>
      <w:sz w:val="28"/>
      <w:szCs w:val="28"/>
    </w:rPr>
  </w:style>
  <w:style w:type="paragraph" w:customStyle="1" w:styleId="afb">
    <w:name w:val="Подподпункт"/>
    <w:basedOn w:val="a0"/>
    <w:rsid w:val="00F90C73"/>
    <w:pPr>
      <w:tabs>
        <w:tab w:val="left" w:pos="851"/>
        <w:tab w:val="left" w:pos="1134"/>
        <w:tab w:val="left" w:pos="1418"/>
        <w:tab w:val="num" w:pos="2978"/>
      </w:tabs>
      <w:spacing w:line="360" w:lineRule="auto"/>
      <w:ind w:left="2978" w:hanging="567"/>
      <w:jc w:val="both"/>
    </w:pPr>
    <w:rPr>
      <w:rFonts w:ascii="Times New Roman" w:hAnsi="Times New Roman" w:cs="Times New Roman"/>
      <w:sz w:val="28"/>
    </w:rPr>
  </w:style>
  <w:style w:type="character" w:styleId="afc">
    <w:name w:val="footnote reference"/>
    <w:basedOn w:val="a1"/>
    <w:rsid w:val="00D97E10"/>
    <w:rPr>
      <w:rFonts w:cs="Times New Roman"/>
      <w:vertAlign w:val="superscript"/>
    </w:rPr>
  </w:style>
  <w:style w:type="paragraph" w:styleId="afd">
    <w:name w:val="footnote text"/>
    <w:basedOn w:val="a0"/>
    <w:link w:val="afe"/>
    <w:rsid w:val="00D97E10"/>
    <w:pPr>
      <w:ind w:firstLine="567"/>
      <w:jc w:val="both"/>
    </w:pPr>
    <w:rPr>
      <w:rFonts w:ascii="Times New Roman" w:eastAsia="Calibri" w:hAnsi="Times New Roman" w:cs="Times New Roman"/>
      <w:sz w:val="18"/>
    </w:rPr>
  </w:style>
  <w:style w:type="character" w:customStyle="1" w:styleId="afe">
    <w:name w:val="Текст сноски Знак"/>
    <w:basedOn w:val="a1"/>
    <w:link w:val="afd"/>
    <w:rsid w:val="00D97E10"/>
    <w:rPr>
      <w:rFonts w:ascii="Times New Roman" w:eastAsia="Calibri" w:hAnsi="Times New Roman" w:cs="Times New Roman"/>
      <w:sz w:val="18"/>
    </w:rPr>
  </w:style>
  <w:style w:type="character" w:customStyle="1" w:styleId="afa">
    <w:name w:val="Абзац списка Знак"/>
    <w:link w:val="af9"/>
    <w:uiPriority w:val="34"/>
    <w:locked/>
    <w:rsid w:val="00B81238"/>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otline@elementec.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mailto:zakupki@niime.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tyutyunova@niime.ru" TargetMode="External"/><Relationship Id="rId14" Type="http://schemas.openxmlformats.org/officeDocument/2006/relationships/hyperlink" Target="http://www.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B97C2-32F6-4FA5-B10D-C9098DA7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4963</Words>
  <Characters>35816</Characters>
  <Application>Microsoft Office Word</Application>
  <DocSecurity>0</DocSecurity>
  <Lines>298</Lines>
  <Paragraphs>81</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Тютюнова Эльвира Факиловна</cp:lastModifiedBy>
  <cp:revision>10</cp:revision>
  <cp:lastPrinted>2022-02-15T08:32:00Z</cp:lastPrinted>
  <dcterms:created xsi:type="dcterms:W3CDTF">2022-02-15T08:49:00Z</dcterms:created>
  <dcterms:modified xsi:type="dcterms:W3CDTF">2022-03-05T09:58:00Z</dcterms:modified>
</cp:coreProperties>
</file>