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13" w:rsidRPr="001C31E3" w:rsidRDefault="00CC6313" w:rsidP="00B56F7C">
      <w:pPr>
        <w:spacing w:line="228" w:lineRule="auto"/>
        <w:jc w:val="center"/>
        <w:rPr>
          <w:b/>
          <w:color w:val="000000" w:themeColor="text1"/>
        </w:rPr>
      </w:pPr>
      <w:r w:rsidRPr="001C31E3">
        <w:rPr>
          <w:b/>
          <w:color w:val="000000" w:themeColor="text1"/>
        </w:rPr>
        <w:t xml:space="preserve">ДОГОВОР ПОСТАВКИ № </w:t>
      </w:r>
      <w:r w:rsidR="000C1F0E" w:rsidRPr="001C31E3">
        <w:rPr>
          <w:b/>
          <w:color w:val="000000" w:themeColor="text1"/>
          <w:highlight w:val="yellow"/>
        </w:rPr>
        <w:t>………………</w:t>
      </w:r>
    </w:p>
    <w:p w:rsidR="00CC6313" w:rsidRPr="001C31E3" w:rsidRDefault="00CC6313" w:rsidP="00B56F7C">
      <w:pPr>
        <w:spacing w:line="228" w:lineRule="auto"/>
        <w:jc w:val="center"/>
        <w:rPr>
          <w:b/>
          <w:color w:val="000000" w:themeColor="text1"/>
        </w:rPr>
      </w:pPr>
    </w:p>
    <w:p w:rsidR="00CC6313" w:rsidRPr="001C31E3" w:rsidRDefault="00CC6313" w:rsidP="00B56F7C">
      <w:pPr>
        <w:spacing w:line="228" w:lineRule="auto"/>
        <w:rPr>
          <w:color w:val="000000" w:themeColor="text1"/>
        </w:rPr>
      </w:pPr>
      <w:r w:rsidRPr="001C31E3">
        <w:rPr>
          <w:color w:val="000000" w:themeColor="text1"/>
        </w:rPr>
        <w:t xml:space="preserve">г. </w:t>
      </w:r>
      <w:r w:rsidR="000C1F0E" w:rsidRPr="001C31E3">
        <w:rPr>
          <w:color w:val="000000" w:themeColor="text1"/>
          <w:highlight w:val="yellow"/>
        </w:rPr>
        <w:t>…………………….</w:t>
      </w:r>
      <w:r w:rsidR="00273747" w:rsidRPr="001C31E3">
        <w:rPr>
          <w:color w:val="000000" w:themeColor="text1"/>
        </w:rPr>
        <w:tab/>
      </w:r>
      <w:r w:rsidR="00273747" w:rsidRPr="001C31E3">
        <w:rPr>
          <w:color w:val="000000" w:themeColor="text1"/>
        </w:rPr>
        <w:tab/>
      </w:r>
      <w:r w:rsidR="00273747" w:rsidRPr="001C31E3">
        <w:rPr>
          <w:color w:val="000000" w:themeColor="text1"/>
        </w:rPr>
        <w:tab/>
      </w:r>
      <w:r w:rsidR="00273747" w:rsidRPr="001C31E3">
        <w:rPr>
          <w:color w:val="000000" w:themeColor="text1"/>
        </w:rPr>
        <w:tab/>
      </w:r>
      <w:r w:rsidR="00273747" w:rsidRPr="001C31E3">
        <w:rPr>
          <w:color w:val="000000" w:themeColor="text1"/>
        </w:rPr>
        <w:tab/>
      </w:r>
      <w:r w:rsidR="00273747" w:rsidRPr="001C31E3">
        <w:rPr>
          <w:color w:val="000000" w:themeColor="text1"/>
        </w:rPr>
        <w:tab/>
        <w:t xml:space="preserve">                   </w:t>
      </w:r>
      <w:r w:rsidRPr="001C31E3">
        <w:rPr>
          <w:color w:val="000000" w:themeColor="text1"/>
        </w:rPr>
        <w:t xml:space="preserve">      </w:t>
      </w:r>
      <w:r w:rsidR="000C1F0E" w:rsidRPr="001C31E3">
        <w:rPr>
          <w:color w:val="000000" w:themeColor="text1"/>
          <w:highlight w:val="yellow"/>
        </w:rPr>
        <w:t>…………………</w:t>
      </w:r>
      <w:r w:rsidR="007A3F0E" w:rsidRPr="001C31E3">
        <w:rPr>
          <w:color w:val="000000" w:themeColor="text1"/>
        </w:rPr>
        <w:t xml:space="preserve"> 2020</w:t>
      </w:r>
      <w:r w:rsidRPr="001C31E3">
        <w:rPr>
          <w:color w:val="000000" w:themeColor="text1"/>
        </w:rPr>
        <w:t xml:space="preserve"> г.</w:t>
      </w:r>
    </w:p>
    <w:p w:rsidR="00CC6313" w:rsidRPr="001C31E3" w:rsidRDefault="00CC6313" w:rsidP="00B56F7C">
      <w:pPr>
        <w:spacing w:line="228" w:lineRule="auto"/>
        <w:rPr>
          <w:color w:val="000000" w:themeColor="text1"/>
        </w:rPr>
      </w:pPr>
    </w:p>
    <w:p w:rsidR="00CC6313" w:rsidRPr="001C31E3" w:rsidRDefault="000C1F0E" w:rsidP="00B56F7C">
      <w:pPr>
        <w:pStyle w:val="a7"/>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highlight w:val="yellow"/>
        </w:rPr>
        <w:t>----------------------------------------------------------</w:t>
      </w:r>
      <w:r w:rsidR="00B56F7C" w:rsidRPr="001C31E3">
        <w:rPr>
          <w:rFonts w:ascii="Times New Roman" w:hAnsi="Times New Roman" w:cs="Times New Roman"/>
          <w:b/>
          <w:color w:val="000000" w:themeColor="text1"/>
          <w:sz w:val="24"/>
          <w:highlight w:val="yellow"/>
        </w:rPr>
        <w:t xml:space="preserve"> (</w:t>
      </w:r>
      <w:r w:rsidRPr="001C31E3">
        <w:rPr>
          <w:rFonts w:ascii="Times New Roman" w:hAnsi="Times New Roman" w:cs="Times New Roman"/>
          <w:b/>
          <w:color w:val="000000" w:themeColor="text1"/>
          <w:sz w:val="24"/>
          <w:highlight w:val="yellow"/>
        </w:rPr>
        <w:t>-------------------------------</w:t>
      </w:r>
      <w:r w:rsidR="00B56F7C" w:rsidRPr="001C31E3">
        <w:rPr>
          <w:rFonts w:ascii="Times New Roman" w:hAnsi="Times New Roman" w:cs="Times New Roman"/>
          <w:b/>
          <w:color w:val="000000" w:themeColor="text1"/>
          <w:sz w:val="24"/>
          <w:highlight w:val="yellow"/>
        </w:rPr>
        <w:t>)</w:t>
      </w:r>
      <w:r w:rsidR="00CC6313" w:rsidRPr="001C31E3">
        <w:rPr>
          <w:rFonts w:ascii="Times New Roman" w:hAnsi="Times New Roman" w:cs="Times New Roman"/>
          <w:color w:val="000000" w:themeColor="text1"/>
          <w:sz w:val="24"/>
        </w:rPr>
        <w:t>, именуемое в дальнейшем «</w:t>
      </w:r>
      <w:r w:rsidR="00CC6313" w:rsidRPr="001C31E3">
        <w:rPr>
          <w:rFonts w:ascii="Times New Roman" w:hAnsi="Times New Roman" w:cs="Times New Roman"/>
          <w:b/>
          <w:color w:val="000000" w:themeColor="text1"/>
          <w:sz w:val="24"/>
        </w:rPr>
        <w:t>Поставщик</w:t>
      </w:r>
      <w:r w:rsidR="00CC6313" w:rsidRPr="001C31E3">
        <w:rPr>
          <w:rFonts w:ascii="Times New Roman" w:hAnsi="Times New Roman" w:cs="Times New Roman"/>
          <w:color w:val="000000" w:themeColor="text1"/>
          <w:sz w:val="24"/>
        </w:rPr>
        <w:t xml:space="preserve">», в лице </w:t>
      </w:r>
      <w:r w:rsidRPr="001C31E3">
        <w:rPr>
          <w:rFonts w:ascii="Times New Roman" w:hAnsi="Times New Roman" w:cs="Times New Roman"/>
          <w:color w:val="000000" w:themeColor="text1"/>
          <w:sz w:val="24"/>
          <w:highlight w:val="yellow"/>
        </w:rPr>
        <w:t>------------------------------------------------------------------</w:t>
      </w:r>
      <w:r w:rsidR="00CC6313" w:rsidRPr="001C31E3">
        <w:rPr>
          <w:rFonts w:ascii="Times New Roman" w:hAnsi="Times New Roman" w:cs="Times New Roman"/>
          <w:color w:val="000000" w:themeColor="text1"/>
          <w:sz w:val="24"/>
        </w:rPr>
        <w:t xml:space="preserve">, действующего на основании </w:t>
      </w:r>
      <w:proofErr w:type="gramStart"/>
      <w:r w:rsidRPr="001C31E3">
        <w:rPr>
          <w:rFonts w:ascii="Times New Roman" w:hAnsi="Times New Roman" w:cs="Times New Roman"/>
          <w:color w:val="000000" w:themeColor="text1"/>
          <w:sz w:val="24"/>
          <w:highlight w:val="yellow"/>
        </w:rPr>
        <w:t>---------------------------------------------</w:t>
      </w:r>
      <w:r w:rsidR="006325F4" w:rsidRPr="001C31E3">
        <w:rPr>
          <w:rFonts w:ascii="Times New Roman" w:hAnsi="Times New Roman" w:cs="Times New Roman"/>
          <w:color w:val="000000" w:themeColor="text1"/>
          <w:sz w:val="24"/>
        </w:rPr>
        <w:t>.</w:t>
      </w:r>
      <w:r w:rsidR="00CC6313" w:rsidRPr="001C31E3">
        <w:rPr>
          <w:rFonts w:ascii="Times New Roman" w:hAnsi="Times New Roman" w:cs="Times New Roman"/>
          <w:color w:val="000000" w:themeColor="text1"/>
          <w:sz w:val="24"/>
        </w:rPr>
        <w:t>,</w:t>
      </w:r>
      <w:proofErr w:type="gramEnd"/>
      <w:r w:rsidR="00CC6313" w:rsidRPr="001C31E3">
        <w:rPr>
          <w:rFonts w:ascii="Times New Roman" w:hAnsi="Times New Roman" w:cs="Times New Roman"/>
          <w:color w:val="000000" w:themeColor="text1"/>
          <w:sz w:val="24"/>
        </w:rPr>
        <w:t xml:space="preserve"> с одной стороны,</w:t>
      </w:r>
      <w:r w:rsidR="006D0422" w:rsidRPr="001C31E3">
        <w:rPr>
          <w:rFonts w:ascii="Times New Roman" w:hAnsi="Times New Roman" w:cs="Times New Roman"/>
          <w:color w:val="000000" w:themeColor="text1"/>
          <w:sz w:val="24"/>
        </w:rPr>
        <w:t xml:space="preserve"> </w:t>
      </w:r>
    </w:p>
    <w:p w:rsidR="009C5F42" w:rsidRPr="001C31E3" w:rsidRDefault="008F04CC" w:rsidP="00B56F7C">
      <w:pPr>
        <w:pStyle w:val="a7"/>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rPr>
        <w:t>Акционерное общество «Научно-исследовательский институт молекулярной электроники» (АО «НИИМЭ»)</w:t>
      </w:r>
      <w:r w:rsidR="00CC6313" w:rsidRPr="001C31E3">
        <w:rPr>
          <w:rFonts w:ascii="Times New Roman" w:hAnsi="Times New Roman" w:cs="Times New Roman"/>
          <w:color w:val="000000" w:themeColor="text1"/>
          <w:sz w:val="24"/>
        </w:rPr>
        <w:t xml:space="preserve">, именуемое в дальнейшем </w:t>
      </w:r>
      <w:r w:rsidR="00CC6313" w:rsidRPr="001C31E3">
        <w:rPr>
          <w:rFonts w:ascii="Times New Roman" w:hAnsi="Times New Roman" w:cs="Times New Roman"/>
          <w:b/>
          <w:color w:val="000000" w:themeColor="text1"/>
          <w:sz w:val="24"/>
        </w:rPr>
        <w:t>«</w:t>
      </w:r>
      <w:r w:rsidR="0074470C" w:rsidRPr="001C31E3">
        <w:rPr>
          <w:rFonts w:ascii="Times New Roman" w:hAnsi="Times New Roman" w:cs="Times New Roman"/>
          <w:b/>
          <w:color w:val="000000" w:themeColor="text1"/>
          <w:sz w:val="24"/>
        </w:rPr>
        <w:t>Покупатель</w:t>
      </w:r>
      <w:r w:rsidR="00CC6313" w:rsidRPr="001C31E3">
        <w:rPr>
          <w:rFonts w:ascii="Times New Roman" w:hAnsi="Times New Roman" w:cs="Times New Roman"/>
          <w:b/>
          <w:color w:val="000000" w:themeColor="text1"/>
          <w:sz w:val="24"/>
        </w:rPr>
        <w:t>»</w:t>
      </w:r>
      <w:r w:rsidR="00CC6313" w:rsidRPr="001C31E3">
        <w:rPr>
          <w:rFonts w:ascii="Times New Roman" w:hAnsi="Times New Roman" w:cs="Times New Roman"/>
          <w:color w:val="000000" w:themeColor="text1"/>
          <w:sz w:val="24"/>
        </w:rPr>
        <w:t xml:space="preserve">, в лице </w:t>
      </w:r>
      <w:r w:rsidRPr="001C31E3">
        <w:rPr>
          <w:rFonts w:ascii="Times New Roman" w:hAnsi="Times New Roman" w:cs="Times New Roman"/>
          <w:color w:val="000000" w:themeColor="text1"/>
          <w:sz w:val="24"/>
        </w:rPr>
        <w:t>генерального директора Красникова Геннадия Яковлевича</w:t>
      </w:r>
      <w:r w:rsidR="00CC6313" w:rsidRPr="001C31E3">
        <w:rPr>
          <w:rFonts w:ascii="Times New Roman" w:hAnsi="Times New Roman" w:cs="Times New Roman"/>
          <w:color w:val="000000" w:themeColor="text1"/>
          <w:sz w:val="24"/>
        </w:rPr>
        <w:t xml:space="preserve">, действующего на основании </w:t>
      </w:r>
      <w:r w:rsidRPr="001C31E3">
        <w:rPr>
          <w:rFonts w:ascii="Times New Roman" w:hAnsi="Times New Roman" w:cs="Times New Roman"/>
          <w:color w:val="000000" w:themeColor="text1"/>
          <w:sz w:val="24"/>
        </w:rPr>
        <w:t>Устава</w:t>
      </w:r>
      <w:r w:rsidR="00CC6313" w:rsidRPr="001C31E3">
        <w:rPr>
          <w:rFonts w:ascii="Times New Roman" w:hAnsi="Times New Roman" w:cs="Times New Roman"/>
          <w:color w:val="000000" w:themeColor="text1"/>
          <w:sz w:val="24"/>
        </w:rPr>
        <w:t>, с другой стороны, совместно либо по отдельности именуемые «стороны» или «сторона», заключили настоящий Договор о нижеследующем:</w:t>
      </w:r>
    </w:p>
    <w:p w:rsidR="00944129" w:rsidRPr="001C31E3" w:rsidRDefault="00944129" w:rsidP="00B56F7C">
      <w:pPr>
        <w:pStyle w:val="a7"/>
        <w:spacing w:line="228" w:lineRule="auto"/>
        <w:ind w:firstLine="567"/>
        <w:rPr>
          <w:rFonts w:ascii="Times New Roman" w:hAnsi="Times New Roman" w:cs="Times New Roman"/>
          <w:color w:val="000000" w:themeColor="text1"/>
          <w:sz w:val="24"/>
        </w:rPr>
      </w:pPr>
    </w:p>
    <w:p w:rsidR="009C5F42" w:rsidRPr="001C31E3" w:rsidRDefault="009C5F42" w:rsidP="00B56F7C">
      <w:pPr>
        <w:pStyle w:val="5"/>
        <w:keepNext/>
        <w:numPr>
          <w:ilvl w:val="0"/>
          <w:numId w:val="5"/>
        </w:numPr>
        <w:spacing w:before="0" w:after="0" w:line="228" w:lineRule="auto"/>
        <w:ind w:left="0"/>
        <w:jc w:val="center"/>
        <w:rPr>
          <w:rFonts w:ascii="Times New Roman" w:hAnsi="Times New Roman"/>
          <w:i w:val="0"/>
          <w:color w:val="000000" w:themeColor="text1"/>
          <w:sz w:val="24"/>
          <w:szCs w:val="24"/>
        </w:rPr>
      </w:pPr>
      <w:r w:rsidRPr="001C31E3">
        <w:rPr>
          <w:rFonts w:ascii="Times New Roman" w:hAnsi="Times New Roman"/>
          <w:i w:val="0"/>
          <w:color w:val="000000" w:themeColor="text1"/>
          <w:sz w:val="24"/>
          <w:szCs w:val="24"/>
        </w:rPr>
        <w:t xml:space="preserve">ПРЕДМЕТ </w:t>
      </w:r>
      <w:r w:rsidR="007F612C" w:rsidRPr="001C31E3">
        <w:rPr>
          <w:rFonts w:ascii="Times New Roman" w:hAnsi="Times New Roman"/>
          <w:i w:val="0"/>
          <w:color w:val="000000" w:themeColor="text1"/>
          <w:sz w:val="24"/>
          <w:szCs w:val="24"/>
        </w:rPr>
        <w:t>ДОГОВОР</w:t>
      </w:r>
      <w:r w:rsidRPr="001C31E3">
        <w:rPr>
          <w:rFonts w:ascii="Times New Roman" w:hAnsi="Times New Roman"/>
          <w:i w:val="0"/>
          <w:color w:val="000000" w:themeColor="text1"/>
          <w:sz w:val="24"/>
          <w:szCs w:val="24"/>
        </w:rPr>
        <w:t>А</w:t>
      </w:r>
    </w:p>
    <w:tbl>
      <w:tblPr>
        <w:tblW w:w="9781" w:type="dxa"/>
        <w:tblLayout w:type="fixed"/>
        <w:tblLook w:val="0000" w:firstRow="0" w:lastRow="0" w:firstColumn="0" w:lastColumn="0" w:noHBand="0" w:noVBand="0"/>
      </w:tblPr>
      <w:tblGrid>
        <w:gridCol w:w="9781"/>
      </w:tblGrid>
      <w:tr w:rsidR="001C31E3" w:rsidRPr="001C31E3" w:rsidTr="001C31E3">
        <w:trPr>
          <w:cantSplit/>
        </w:trPr>
        <w:tc>
          <w:tcPr>
            <w:tcW w:w="9781" w:type="dxa"/>
          </w:tcPr>
          <w:p w:rsidR="00422037" w:rsidRPr="001C31E3" w:rsidRDefault="00422037" w:rsidP="00B56F7C">
            <w:pPr>
              <w:pStyle w:val="a4"/>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line="228" w:lineRule="auto"/>
              <w:ind w:left="0" w:firstLine="567"/>
              <w:rPr>
                <w:rFonts w:ascii="Times New Roman" w:hAnsi="Times New Roman" w:cs="Times New Roman"/>
                <w:color w:val="000000" w:themeColor="text1"/>
                <w:sz w:val="24"/>
                <w:szCs w:val="24"/>
              </w:rPr>
            </w:pPr>
            <w:r w:rsidRPr="001C31E3">
              <w:rPr>
                <w:rFonts w:ascii="Times New Roman" w:hAnsi="Times New Roman" w:cs="Times New Roman"/>
                <w:color w:val="000000" w:themeColor="text1"/>
                <w:sz w:val="24"/>
                <w:szCs w:val="24"/>
              </w:rPr>
              <w:t xml:space="preserve">Поставщик обязуется поставить (передать), а </w:t>
            </w:r>
            <w:r w:rsidR="0074470C" w:rsidRPr="001C31E3">
              <w:rPr>
                <w:rFonts w:ascii="Times New Roman" w:hAnsi="Times New Roman" w:cs="Times New Roman"/>
                <w:color w:val="000000" w:themeColor="text1"/>
                <w:sz w:val="24"/>
                <w:szCs w:val="24"/>
              </w:rPr>
              <w:t>Покупатель</w:t>
            </w:r>
            <w:r w:rsidRPr="001C31E3">
              <w:rPr>
                <w:rFonts w:ascii="Times New Roman" w:hAnsi="Times New Roman" w:cs="Times New Roman"/>
                <w:color w:val="000000" w:themeColor="text1"/>
                <w:sz w:val="24"/>
                <w:szCs w:val="24"/>
              </w:rPr>
              <w:t xml:space="preserve"> принять и оплатить</w:t>
            </w:r>
            <w:r w:rsidR="00A058B0" w:rsidRPr="001C31E3">
              <w:rPr>
                <w:rFonts w:ascii="Times New Roman" w:hAnsi="Times New Roman" w:cs="Times New Roman"/>
                <w:color w:val="000000" w:themeColor="text1"/>
                <w:sz w:val="24"/>
                <w:szCs w:val="24"/>
              </w:rPr>
              <w:t xml:space="preserve"> промышленную мебель и сопутствующие товары (далее –</w:t>
            </w:r>
            <w:r w:rsidRPr="001C31E3">
              <w:rPr>
                <w:rFonts w:ascii="Times New Roman" w:hAnsi="Times New Roman" w:cs="Times New Roman"/>
                <w:color w:val="000000" w:themeColor="text1"/>
                <w:sz w:val="24"/>
                <w:szCs w:val="24"/>
              </w:rPr>
              <w:t xml:space="preserve"> </w:t>
            </w:r>
            <w:r w:rsidR="008D789F" w:rsidRPr="001C31E3">
              <w:rPr>
                <w:rFonts w:ascii="Times New Roman" w:hAnsi="Times New Roman" w:cs="Times New Roman"/>
                <w:color w:val="000000" w:themeColor="text1"/>
                <w:sz w:val="24"/>
                <w:szCs w:val="24"/>
              </w:rPr>
              <w:t>товар</w:t>
            </w:r>
            <w:r w:rsidR="00A058B0" w:rsidRPr="001C31E3">
              <w:rPr>
                <w:rFonts w:ascii="Times New Roman" w:hAnsi="Times New Roman" w:cs="Times New Roman"/>
                <w:color w:val="000000" w:themeColor="text1"/>
                <w:sz w:val="24"/>
                <w:szCs w:val="24"/>
              </w:rPr>
              <w:t>)</w:t>
            </w:r>
            <w:r w:rsidRPr="001C31E3">
              <w:rPr>
                <w:rFonts w:ascii="Times New Roman" w:hAnsi="Times New Roman" w:cs="Times New Roman"/>
                <w:color w:val="000000" w:themeColor="text1"/>
                <w:sz w:val="24"/>
                <w:szCs w:val="24"/>
              </w:rPr>
              <w:t xml:space="preserve"> на условиях настоящего Договора. </w:t>
            </w:r>
          </w:p>
          <w:p w:rsidR="00422037" w:rsidRPr="001C31E3" w:rsidRDefault="00422037" w:rsidP="00B56F7C">
            <w:pPr>
              <w:pStyle w:val="a4"/>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line="228" w:lineRule="auto"/>
              <w:ind w:firstLine="567"/>
              <w:rPr>
                <w:rFonts w:ascii="Times New Roman" w:hAnsi="Times New Roman" w:cs="Times New Roman"/>
                <w:color w:val="000000" w:themeColor="text1"/>
                <w:sz w:val="24"/>
                <w:szCs w:val="24"/>
              </w:rPr>
            </w:pPr>
            <w:r w:rsidRPr="001C31E3">
              <w:rPr>
                <w:rFonts w:ascii="Times New Roman" w:hAnsi="Times New Roman" w:cs="Times New Roman"/>
                <w:b/>
                <w:bCs/>
                <w:color w:val="000000" w:themeColor="text1"/>
                <w:sz w:val="24"/>
                <w:szCs w:val="24"/>
              </w:rPr>
              <w:t xml:space="preserve">Номенклатура (ассортимент), изготовитель, количество, комплектность, цена, НДС, </w:t>
            </w:r>
            <w:r w:rsidRPr="001C31E3">
              <w:rPr>
                <w:rFonts w:ascii="Times New Roman" w:hAnsi="Times New Roman" w:cs="Times New Roman"/>
                <w:bCs/>
                <w:color w:val="000000" w:themeColor="text1"/>
                <w:sz w:val="24"/>
                <w:szCs w:val="24"/>
              </w:rPr>
              <w:t>а также при необходимости иные условия</w:t>
            </w:r>
            <w:r w:rsidRPr="001C31E3">
              <w:rPr>
                <w:rFonts w:ascii="Times New Roman" w:hAnsi="Times New Roman" w:cs="Times New Roman"/>
                <w:b/>
                <w:bCs/>
                <w:color w:val="000000" w:themeColor="text1"/>
                <w:sz w:val="24"/>
                <w:szCs w:val="24"/>
              </w:rPr>
              <w:t xml:space="preserve"> </w:t>
            </w:r>
            <w:r w:rsidRPr="001C31E3">
              <w:rPr>
                <w:rFonts w:ascii="Times New Roman" w:hAnsi="Times New Roman" w:cs="Times New Roman"/>
                <w:bCs/>
                <w:color w:val="000000" w:themeColor="text1"/>
                <w:sz w:val="24"/>
                <w:szCs w:val="24"/>
              </w:rPr>
              <w:t>согласуются сторонами в Спецификациях по форме Приложения №1</w:t>
            </w:r>
            <w:r w:rsidR="00520A10" w:rsidRPr="001C31E3">
              <w:rPr>
                <w:rFonts w:ascii="Times New Roman" w:hAnsi="Times New Roman" w:cs="Times New Roman"/>
                <w:bCs/>
                <w:color w:val="000000" w:themeColor="text1"/>
                <w:sz w:val="24"/>
                <w:szCs w:val="24"/>
              </w:rPr>
              <w:t xml:space="preserve"> к настоящему Договору</w:t>
            </w:r>
            <w:r w:rsidRPr="001C31E3">
              <w:rPr>
                <w:rFonts w:ascii="Times New Roman" w:hAnsi="Times New Roman" w:cs="Times New Roman"/>
                <w:color w:val="000000" w:themeColor="text1"/>
                <w:sz w:val="24"/>
                <w:szCs w:val="24"/>
              </w:rPr>
              <w:t>.</w:t>
            </w:r>
          </w:p>
          <w:p w:rsidR="00E70ED2" w:rsidRPr="001C31E3" w:rsidRDefault="00422037" w:rsidP="00B56F7C">
            <w:pPr>
              <w:pStyle w:val="a4"/>
              <w:pBdr>
                <w:top w:val="none" w:sz="0" w:space="0" w:color="auto"/>
                <w:left w:val="none" w:sz="0" w:space="0" w:color="auto"/>
                <w:bottom w:val="none" w:sz="0" w:space="0" w:color="auto"/>
                <w:right w:val="none" w:sz="0" w:space="0" w:color="auto"/>
                <w:between w:val="none" w:sz="0" w:space="0" w:color="auto"/>
                <w:bar w:val="none" w:sz="0" w:color="auto"/>
              </w:pBdr>
              <w:tabs>
                <w:tab w:val="num" w:pos="993"/>
              </w:tabs>
              <w:spacing w:line="228" w:lineRule="auto"/>
              <w:ind w:firstLine="567"/>
              <w:rPr>
                <w:rFonts w:ascii="Times New Roman" w:hAnsi="Times New Roman" w:cs="Times New Roman"/>
                <w:color w:val="000000" w:themeColor="text1"/>
                <w:sz w:val="24"/>
                <w:szCs w:val="24"/>
              </w:rPr>
            </w:pPr>
            <w:r w:rsidRPr="001C31E3">
              <w:rPr>
                <w:rFonts w:ascii="Times New Roman" w:hAnsi="Times New Roman" w:cs="Times New Roman"/>
                <w:color w:val="000000" w:themeColor="text1"/>
                <w:sz w:val="24"/>
                <w:szCs w:val="24"/>
              </w:rPr>
              <w:t xml:space="preserve">Стороны признают согласованными приложениями и неотъемлемыми частями </w:t>
            </w:r>
            <w:r w:rsidR="00520A10" w:rsidRPr="001C31E3">
              <w:rPr>
                <w:rFonts w:ascii="Times New Roman" w:hAnsi="Times New Roman" w:cs="Times New Roman"/>
                <w:color w:val="000000" w:themeColor="text1"/>
                <w:sz w:val="24"/>
                <w:szCs w:val="24"/>
              </w:rPr>
              <w:t>настоящего Д</w:t>
            </w:r>
            <w:r w:rsidRPr="001C31E3">
              <w:rPr>
                <w:rFonts w:ascii="Times New Roman" w:hAnsi="Times New Roman" w:cs="Times New Roman"/>
                <w:color w:val="000000" w:themeColor="text1"/>
                <w:sz w:val="24"/>
                <w:szCs w:val="24"/>
              </w:rPr>
              <w:t xml:space="preserve">оговора </w:t>
            </w:r>
            <w:r w:rsidR="0034582E" w:rsidRPr="001C31E3">
              <w:rPr>
                <w:rFonts w:ascii="Times New Roman" w:hAnsi="Times New Roman" w:cs="Times New Roman"/>
                <w:color w:val="000000" w:themeColor="text1"/>
                <w:sz w:val="24"/>
                <w:szCs w:val="24"/>
              </w:rPr>
              <w:t xml:space="preserve">Спецификации, </w:t>
            </w:r>
            <w:r w:rsidRPr="001C31E3">
              <w:rPr>
                <w:rFonts w:ascii="Times New Roman" w:hAnsi="Times New Roman" w:cs="Times New Roman"/>
                <w:color w:val="000000" w:themeColor="text1"/>
                <w:sz w:val="24"/>
                <w:szCs w:val="24"/>
              </w:rPr>
              <w:t xml:space="preserve">отгрузочные документы и/или счета, акцептованные </w:t>
            </w:r>
            <w:r w:rsidR="0074470C" w:rsidRPr="001C31E3">
              <w:rPr>
                <w:rFonts w:ascii="Times New Roman" w:hAnsi="Times New Roman" w:cs="Times New Roman"/>
                <w:color w:val="000000" w:themeColor="text1"/>
                <w:sz w:val="24"/>
                <w:szCs w:val="24"/>
              </w:rPr>
              <w:t>Покупателем</w:t>
            </w:r>
            <w:r w:rsidRPr="001C31E3">
              <w:rPr>
                <w:rFonts w:ascii="Times New Roman" w:hAnsi="Times New Roman" w:cs="Times New Roman"/>
                <w:color w:val="000000" w:themeColor="text1"/>
                <w:sz w:val="24"/>
                <w:szCs w:val="24"/>
              </w:rPr>
              <w:t xml:space="preserve"> (в </w:t>
            </w:r>
            <w:proofErr w:type="spellStart"/>
            <w:r w:rsidRPr="001C31E3">
              <w:rPr>
                <w:rFonts w:ascii="Times New Roman" w:hAnsi="Times New Roman" w:cs="Times New Roman"/>
                <w:color w:val="000000" w:themeColor="text1"/>
                <w:sz w:val="24"/>
                <w:szCs w:val="24"/>
              </w:rPr>
              <w:t>т.ч</w:t>
            </w:r>
            <w:proofErr w:type="spellEnd"/>
            <w:r w:rsidRPr="001C31E3">
              <w:rPr>
                <w:rFonts w:ascii="Times New Roman" w:hAnsi="Times New Roman" w:cs="Times New Roman"/>
                <w:color w:val="000000" w:themeColor="text1"/>
                <w:sz w:val="24"/>
                <w:szCs w:val="24"/>
              </w:rPr>
              <w:t>. путем оплаты).</w:t>
            </w:r>
          </w:p>
        </w:tc>
      </w:tr>
      <w:tr w:rsidR="001C31E3" w:rsidRPr="001C31E3" w:rsidTr="001C31E3">
        <w:tc>
          <w:tcPr>
            <w:tcW w:w="9781" w:type="dxa"/>
          </w:tcPr>
          <w:p w:rsidR="00422037" w:rsidRPr="001C31E3" w:rsidRDefault="00422037" w:rsidP="000C1F0E">
            <w:pPr>
              <w:numPr>
                <w:ilvl w:val="1"/>
                <w:numId w:val="5"/>
              </w:numPr>
              <w:tabs>
                <w:tab w:val="num" w:pos="0"/>
                <w:tab w:val="num" w:pos="993"/>
              </w:tabs>
              <w:spacing w:line="228" w:lineRule="auto"/>
              <w:ind w:left="0" w:firstLine="567"/>
              <w:jc w:val="both"/>
              <w:rPr>
                <w:bCs/>
                <w:color w:val="000000" w:themeColor="text1"/>
              </w:rPr>
            </w:pPr>
            <w:r w:rsidRPr="001C31E3">
              <w:rPr>
                <w:color w:val="000000" w:themeColor="text1"/>
              </w:rPr>
              <w:t xml:space="preserve"> </w:t>
            </w:r>
            <w:r w:rsidR="00520A10" w:rsidRPr="001C31E3">
              <w:rPr>
                <w:color w:val="000000" w:themeColor="text1"/>
              </w:rPr>
              <w:t xml:space="preserve">Адрес </w:t>
            </w:r>
            <w:r w:rsidRPr="001C31E3">
              <w:rPr>
                <w:color w:val="000000" w:themeColor="text1"/>
              </w:rPr>
              <w:t xml:space="preserve">поставки: </w:t>
            </w:r>
            <w:r w:rsidR="00D0160F" w:rsidRPr="001C31E3">
              <w:rPr>
                <w:bCs/>
                <w:color w:val="000000" w:themeColor="text1"/>
              </w:rPr>
              <w:t>124460,</w:t>
            </w:r>
            <w:r w:rsidR="008E7772" w:rsidRPr="001C31E3">
              <w:rPr>
                <w:bCs/>
                <w:color w:val="000000" w:themeColor="text1"/>
              </w:rPr>
              <w:t xml:space="preserve"> </w:t>
            </w:r>
            <w:r w:rsidR="00CD4498" w:rsidRPr="001C31E3">
              <w:rPr>
                <w:bCs/>
                <w:color w:val="000000" w:themeColor="text1"/>
              </w:rPr>
              <w:t xml:space="preserve">г. Москва, г. Зеленоград, </w:t>
            </w:r>
            <w:r w:rsidR="000C1F0E" w:rsidRPr="001C31E3">
              <w:rPr>
                <w:bCs/>
                <w:color w:val="000000" w:themeColor="text1"/>
              </w:rPr>
              <w:t>Академика Валиева</w:t>
            </w:r>
            <w:r w:rsidR="00CD4498" w:rsidRPr="001C31E3">
              <w:rPr>
                <w:bCs/>
                <w:color w:val="000000" w:themeColor="text1"/>
              </w:rPr>
              <w:t xml:space="preserve">, </w:t>
            </w:r>
            <w:r w:rsidR="00520A10" w:rsidRPr="001C31E3">
              <w:rPr>
                <w:bCs/>
                <w:color w:val="000000" w:themeColor="text1"/>
              </w:rPr>
              <w:t xml:space="preserve">дом </w:t>
            </w:r>
            <w:r w:rsidR="000C1F0E" w:rsidRPr="001C31E3">
              <w:rPr>
                <w:bCs/>
                <w:color w:val="000000" w:themeColor="text1"/>
              </w:rPr>
              <w:t>6,</w:t>
            </w:r>
            <w:r w:rsidR="00CD4498" w:rsidRPr="001C31E3">
              <w:rPr>
                <w:bCs/>
                <w:color w:val="000000" w:themeColor="text1"/>
              </w:rPr>
              <w:t xml:space="preserve"> стр.</w:t>
            </w:r>
            <w:r w:rsidR="00A90F77" w:rsidRPr="001C31E3">
              <w:rPr>
                <w:bCs/>
                <w:color w:val="000000" w:themeColor="text1"/>
              </w:rPr>
              <w:t xml:space="preserve"> </w:t>
            </w:r>
            <w:r w:rsidR="00CD4498" w:rsidRPr="001C31E3">
              <w:rPr>
                <w:bCs/>
                <w:color w:val="000000" w:themeColor="text1"/>
              </w:rPr>
              <w:t>1.</w:t>
            </w:r>
          </w:p>
        </w:tc>
      </w:tr>
      <w:tr w:rsidR="001C31E3" w:rsidRPr="001C31E3" w:rsidTr="001C31E3">
        <w:trPr>
          <w:cantSplit/>
          <w:trHeight w:val="159"/>
        </w:trPr>
        <w:tc>
          <w:tcPr>
            <w:tcW w:w="9781" w:type="dxa"/>
          </w:tcPr>
          <w:p w:rsidR="00422037" w:rsidRPr="001C31E3" w:rsidRDefault="00422037" w:rsidP="00B56F7C">
            <w:pPr>
              <w:numPr>
                <w:ilvl w:val="1"/>
                <w:numId w:val="5"/>
              </w:numPr>
              <w:tabs>
                <w:tab w:val="num" w:pos="993"/>
              </w:tabs>
              <w:spacing w:line="228" w:lineRule="auto"/>
              <w:ind w:left="0" w:firstLine="567"/>
              <w:jc w:val="both"/>
              <w:rPr>
                <w:b/>
                <w:color w:val="000000" w:themeColor="text1"/>
              </w:rPr>
            </w:pPr>
            <w:r w:rsidRPr="001C31E3">
              <w:rPr>
                <w:color w:val="000000" w:themeColor="text1"/>
              </w:rPr>
              <w:t xml:space="preserve">Поставщик передает </w:t>
            </w:r>
            <w:r w:rsidR="002A004A" w:rsidRPr="001C31E3">
              <w:rPr>
                <w:color w:val="000000" w:themeColor="text1"/>
              </w:rPr>
              <w:t>т</w:t>
            </w:r>
            <w:r w:rsidR="008D789F" w:rsidRPr="001C31E3">
              <w:rPr>
                <w:color w:val="000000" w:themeColor="text1"/>
              </w:rPr>
              <w:t>овар</w:t>
            </w:r>
            <w:r w:rsidRPr="001C31E3">
              <w:rPr>
                <w:color w:val="000000" w:themeColor="text1"/>
              </w:rPr>
              <w:t xml:space="preserve"> </w:t>
            </w:r>
            <w:r w:rsidR="0074470C" w:rsidRPr="001C31E3">
              <w:rPr>
                <w:color w:val="000000" w:themeColor="text1"/>
              </w:rPr>
              <w:t>Покупателю</w:t>
            </w:r>
            <w:r w:rsidRPr="001C31E3">
              <w:rPr>
                <w:color w:val="000000" w:themeColor="text1"/>
              </w:rPr>
              <w:t xml:space="preserve"> свободным от прав третьих лиц.</w:t>
            </w:r>
          </w:p>
        </w:tc>
      </w:tr>
      <w:tr w:rsidR="001C31E3" w:rsidRPr="001C31E3" w:rsidTr="001C31E3">
        <w:trPr>
          <w:cantSplit/>
          <w:trHeight w:val="492"/>
        </w:trPr>
        <w:tc>
          <w:tcPr>
            <w:tcW w:w="9781" w:type="dxa"/>
          </w:tcPr>
          <w:p w:rsidR="002D7A53" w:rsidRPr="001C31E3" w:rsidRDefault="007E7E9A" w:rsidP="00B56F7C">
            <w:pPr>
              <w:tabs>
                <w:tab w:val="num" w:pos="993"/>
              </w:tabs>
              <w:spacing w:line="228" w:lineRule="auto"/>
              <w:ind w:firstLine="567"/>
              <w:jc w:val="both"/>
              <w:rPr>
                <w:color w:val="000000" w:themeColor="text1"/>
              </w:rPr>
            </w:pPr>
            <w:r w:rsidRPr="001C31E3">
              <w:rPr>
                <w:b/>
                <w:color w:val="000000" w:themeColor="text1"/>
              </w:rPr>
              <w:t>1.4.</w:t>
            </w:r>
            <w:r w:rsidRPr="001C31E3">
              <w:rPr>
                <w:color w:val="000000" w:themeColor="text1"/>
              </w:rPr>
              <w:t xml:space="preserve"> </w:t>
            </w:r>
            <w:r w:rsidR="002D7A53" w:rsidRPr="001C31E3">
              <w:rPr>
                <w:bCs/>
                <w:color w:val="000000" w:themeColor="text1"/>
              </w:rPr>
              <w:t>Общая сумма</w:t>
            </w:r>
            <w:r w:rsidR="002D7A53" w:rsidRPr="001C31E3">
              <w:rPr>
                <w:color w:val="000000" w:themeColor="text1"/>
              </w:rPr>
              <w:t xml:space="preserve"> </w:t>
            </w:r>
            <w:r w:rsidR="00520A10" w:rsidRPr="001C31E3">
              <w:rPr>
                <w:color w:val="000000" w:themeColor="text1"/>
              </w:rPr>
              <w:t>настоящего Д</w:t>
            </w:r>
            <w:r w:rsidR="002D7A53" w:rsidRPr="001C31E3">
              <w:rPr>
                <w:color w:val="000000" w:themeColor="text1"/>
              </w:rPr>
              <w:t>оговора определяется согласованными в течение срока его действия ценами и количеством товара.</w:t>
            </w:r>
          </w:p>
          <w:p w:rsidR="00944129" w:rsidRPr="001C31E3" w:rsidRDefault="00944129" w:rsidP="00B56F7C">
            <w:pPr>
              <w:tabs>
                <w:tab w:val="num" w:pos="993"/>
              </w:tabs>
              <w:spacing w:line="228" w:lineRule="auto"/>
              <w:ind w:firstLine="567"/>
              <w:jc w:val="both"/>
              <w:rPr>
                <w:b/>
                <w:i/>
                <w:color w:val="000000" w:themeColor="text1"/>
              </w:rPr>
            </w:pPr>
          </w:p>
        </w:tc>
      </w:tr>
      <w:tr w:rsidR="001C31E3" w:rsidRPr="001C31E3" w:rsidTr="001C31E3">
        <w:trPr>
          <w:cantSplit/>
          <w:trHeight w:val="285"/>
        </w:trPr>
        <w:tc>
          <w:tcPr>
            <w:tcW w:w="9781" w:type="dxa"/>
          </w:tcPr>
          <w:p w:rsidR="00E94307" w:rsidRPr="001C31E3" w:rsidRDefault="00422037" w:rsidP="00B56F7C">
            <w:pPr>
              <w:pStyle w:val="af6"/>
              <w:numPr>
                <w:ilvl w:val="0"/>
                <w:numId w:val="5"/>
              </w:numPr>
              <w:tabs>
                <w:tab w:val="left" w:pos="720"/>
              </w:tabs>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t>ЦЕНА И ОПЛАТА</w:t>
            </w:r>
          </w:p>
        </w:tc>
      </w:tr>
      <w:tr w:rsidR="001C31E3" w:rsidRPr="001C31E3" w:rsidTr="001C31E3">
        <w:trPr>
          <w:trHeight w:val="1681"/>
        </w:trPr>
        <w:tc>
          <w:tcPr>
            <w:tcW w:w="9781" w:type="dxa"/>
          </w:tcPr>
          <w:p w:rsidR="007E7E9A" w:rsidRPr="001C31E3" w:rsidRDefault="007E7E9A" w:rsidP="00B56F7C">
            <w:pPr>
              <w:tabs>
                <w:tab w:val="left" w:pos="993"/>
              </w:tabs>
              <w:spacing w:line="228" w:lineRule="auto"/>
              <w:ind w:firstLine="567"/>
              <w:jc w:val="both"/>
              <w:rPr>
                <w:bCs/>
                <w:color w:val="000000" w:themeColor="text1"/>
              </w:rPr>
            </w:pPr>
            <w:r w:rsidRPr="001C31E3">
              <w:rPr>
                <w:b/>
                <w:bCs/>
                <w:color w:val="000000" w:themeColor="text1"/>
              </w:rPr>
              <w:t>2.1. Цена включает в себя:</w:t>
            </w:r>
            <w:r w:rsidRPr="001C31E3">
              <w:rPr>
                <w:bCs/>
                <w:color w:val="000000" w:themeColor="text1"/>
              </w:rPr>
              <w:t xml:space="preserve"> стоимость </w:t>
            </w:r>
            <w:r w:rsidR="00520A10" w:rsidRPr="001C31E3">
              <w:rPr>
                <w:bCs/>
                <w:color w:val="000000" w:themeColor="text1"/>
              </w:rPr>
              <w:t xml:space="preserve">производства </w:t>
            </w:r>
            <w:r w:rsidR="008D789F" w:rsidRPr="001C31E3">
              <w:rPr>
                <w:bCs/>
                <w:color w:val="000000" w:themeColor="text1"/>
              </w:rPr>
              <w:t>товар</w:t>
            </w:r>
            <w:r w:rsidRPr="001C31E3">
              <w:rPr>
                <w:bCs/>
                <w:color w:val="000000" w:themeColor="text1"/>
              </w:rPr>
              <w:t xml:space="preserve">а (в </w:t>
            </w:r>
            <w:proofErr w:type="spellStart"/>
            <w:r w:rsidRPr="001C31E3">
              <w:rPr>
                <w:bCs/>
                <w:color w:val="000000" w:themeColor="text1"/>
              </w:rPr>
              <w:t>т.ч</w:t>
            </w:r>
            <w:proofErr w:type="spellEnd"/>
            <w:r w:rsidRPr="001C31E3">
              <w:rPr>
                <w:bCs/>
                <w:color w:val="000000" w:themeColor="text1"/>
              </w:rPr>
              <w:t>. тары и упаковки), погрузки</w:t>
            </w:r>
            <w:r w:rsidR="00520A10" w:rsidRPr="001C31E3">
              <w:rPr>
                <w:bCs/>
                <w:color w:val="000000" w:themeColor="text1"/>
              </w:rPr>
              <w:t xml:space="preserve"> (разгрузки), маркировки, доставки до Покупателя и иные расход</w:t>
            </w:r>
            <w:r w:rsidR="00D0160F" w:rsidRPr="001C31E3">
              <w:rPr>
                <w:bCs/>
                <w:color w:val="000000" w:themeColor="text1"/>
              </w:rPr>
              <w:t>ы,</w:t>
            </w:r>
            <w:r w:rsidRPr="001C31E3">
              <w:rPr>
                <w:bCs/>
                <w:color w:val="000000" w:themeColor="text1"/>
              </w:rPr>
              <w:t xml:space="preserve"> НДС</w:t>
            </w:r>
            <w:r w:rsidRPr="001C31E3">
              <w:rPr>
                <w:b/>
                <w:bCs/>
                <w:color w:val="000000" w:themeColor="text1"/>
              </w:rPr>
              <w:t xml:space="preserve"> </w:t>
            </w:r>
            <w:r w:rsidRPr="001C31E3">
              <w:rPr>
                <w:bCs/>
                <w:color w:val="000000" w:themeColor="text1"/>
              </w:rPr>
              <w:t xml:space="preserve">по действующей </w:t>
            </w:r>
            <w:proofErr w:type="gramStart"/>
            <w:r w:rsidRPr="001C31E3">
              <w:rPr>
                <w:bCs/>
                <w:color w:val="000000" w:themeColor="text1"/>
              </w:rPr>
              <w:t>ставке</w:t>
            </w:r>
            <w:proofErr w:type="gramEnd"/>
            <w:r w:rsidR="00520A10" w:rsidRPr="001C31E3">
              <w:rPr>
                <w:bCs/>
                <w:color w:val="000000" w:themeColor="text1"/>
              </w:rPr>
              <w:t xml:space="preserve"> установленной ст. 163 Налогового кодекса РФ</w:t>
            </w:r>
            <w:r w:rsidRPr="001C31E3">
              <w:rPr>
                <w:bCs/>
                <w:color w:val="000000" w:themeColor="text1"/>
              </w:rPr>
              <w:t xml:space="preserve">. </w:t>
            </w:r>
          </w:p>
          <w:p w:rsidR="007E7E9A" w:rsidRPr="001C31E3" w:rsidRDefault="007E7E9A" w:rsidP="00B56F7C">
            <w:pPr>
              <w:pStyle w:val="a7"/>
              <w:tabs>
                <w:tab w:val="left" w:pos="567"/>
                <w:tab w:val="left" w:pos="993"/>
              </w:tabs>
              <w:spacing w:line="228" w:lineRule="auto"/>
              <w:ind w:firstLine="567"/>
              <w:rPr>
                <w:rFonts w:ascii="Times New Roman" w:hAnsi="Times New Roman" w:cs="Times New Roman"/>
                <w:i/>
                <w:color w:val="000000" w:themeColor="text1"/>
                <w:sz w:val="24"/>
              </w:rPr>
            </w:pPr>
            <w:r w:rsidRPr="001C31E3">
              <w:rPr>
                <w:rFonts w:ascii="Times New Roman" w:hAnsi="Times New Roman" w:cs="Times New Roman"/>
                <w:b/>
                <w:bCs/>
                <w:color w:val="000000" w:themeColor="text1"/>
                <w:sz w:val="24"/>
              </w:rPr>
              <w:t>2.1.</w:t>
            </w:r>
            <w:r w:rsidR="00D608A4" w:rsidRPr="001C31E3">
              <w:rPr>
                <w:rFonts w:ascii="Times New Roman" w:hAnsi="Times New Roman" w:cs="Times New Roman"/>
                <w:b/>
                <w:bCs/>
                <w:color w:val="000000" w:themeColor="text1"/>
                <w:sz w:val="24"/>
              </w:rPr>
              <w:t>1</w:t>
            </w:r>
            <w:r w:rsidR="00520A10" w:rsidRPr="001C31E3">
              <w:rPr>
                <w:rFonts w:ascii="Times New Roman" w:hAnsi="Times New Roman" w:cs="Times New Roman"/>
                <w:bCs/>
                <w:color w:val="000000" w:themeColor="text1"/>
                <w:sz w:val="24"/>
              </w:rPr>
              <w:t>. Оплата осуществляется</w:t>
            </w:r>
            <w:r w:rsidRPr="001C31E3">
              <w:rPr>
                <w:rFonts w:ascii="Times New Roman" w:hAnsi="Times New Roman" w:cs="Times New Roman"/>
                <w:bCs/>
                <w:color w:val="000000" w:themeColor="text1"/>
                <w:sz w:val="24"/>
              </w:rPr>
              <w:t xml:space="preserve"> на основании </w:t>
            </w:r>
            <w:r w:rsidR="00520A10" w:rsidRPr="001C31E3">
              <w:rPr>
                <w:rFonts w:ascii="Times New Roman" w:hAnsi="Times New Roman" w:cs="Times New Roman"/>
                <w:bCs/>
                <w:color w:val="000000" w:themeColor="text1"/>
                <w:sz w:val="24"/>
              </w:rPr>
              <w:t xml:space="preserve">настоящего </w:t>
            </w:r>
            <w:r w:rsidRPr="001C31E3">
              <w:rPr>
                <w:rFonts w:ascii="Times New Roman" w:hAnsi="Times New Roman" w:cs="Times New Roman"/>
                <w:bCs/>
                <w:color w:val="000000" w:themeColor="text1"/>
                <w:sz w:val="24"/>
              </w:rPr>
              <w:t>Договора</w:t>
            </w:r>
            <w:r w:rsidR="00520A10" w:rsidRPr="001C31E3">
              <w:rPr>
                <w:rFonts w:ascii="Times New Roman" w:hAnsi="Times New Roman" w:cs="Times New Roman"/>
                <w:bCs/>
                <w:color w:val="000000" w:themeColor="text1"/>
                <w:sz w:val="24"/>
              </w:rPr>
              <w:t xml:space="preserve"> и предоставленных поставщиком счетов(счет-фактур)</w:t>
            </w:r>
            <w:r w:rsidRPr="001C31E3">
              <w:rPr>
                <w:rFonts w:ascii="Times New Roman" w:hAnsi="Times New Roman" w:cs="Times New Roman"/>
                <w:bCs/>
                <w:color w:val="000000" w:themeColor="text1"/>
                <w:sz w:val="24"/>
              </w:rPr>
              <w:t>. Поставщик вправе выставить счет(а)</w:t>
            </w:r>
            <w:r w:rsidR="00520A10" w:rsidRPr="001C31E3">
              <w:rPr>
                <w:rFonts w:ascii="Times New Roman" w:hAnsi="Times New Roman" w:cs="Times New Roman"/>
                <w:bCs/>
                <w:color w:val="000000" w:themeColor="text1"/>
                <w:sz w:val="24"/>
              </w:rPr>
              <w:t>(счет-фактуры)</w:t>
            </w:r>
            <w:r w:rsidRPr="001C31E3">
              <w:rPr>
                <w:rFonts w:ascii="Times New Roman" w:hAnsi="Times New Roman" w:cs="Times New Roman"/>
                <w:bCs/>
                <w:color w:val="000000" w:themeColor="text1"/>
                <w:sz w:val="24"/>
              </w:rPr>
              <w:t xml:space="preserve"> </w:t>
            </w:r>
            <w:r w:rsidRPr="001C31E3">
              <w:rPr>
                <w:rFonts w:ascii="Times New Roman" w:hAnsi="Times New Roman" w:cs="Times New Roman"/>
                <w:color w:val="000000" w:themeColor="text1"/>
                <w:sz w:val="24"/>
              </w:rPr>
              <w:t>на оплату, которые могут быть направлены посредством факсимильной связи</w:t>
            </w:r>
            <w:r w:rsidR="007F2A18" w:rsidRPr="001C31E3">
              <w:rPr>
                <w:rFonts w:ascii="Times New Roman" w:hAnsi="Times New Roman" w:cs="Times New Roman"/>
                <w:color w:val="000000" w:themeColor="text1"/>
                <w:sz w:val="24"/>
              </w:rPr>
              <w:t xml:space="preserve"> </w:t>
            </w:r>
            <w:r w:rsidRPr="001C31E3">
              <w:rPr>
                <w:rFonts w:ascii="Times New Roman" w:hAnsi="Times New Roman" w:cs="Times New Roman"/>
                <w:color w:val="000000" w:themeColor="text1"/>
                <w:sz w:val="24"/>
              </w:rPr>
              <w:t>или электронной почты</w:t>
            </w:r>
            <w:r w:rsidR="00520A10" w:rsidRPr="001C31E3">
              <w:rPr>
                <w:rFonts w:ascii="Times New Roman" w:hAnsi="Times New Roman" w:cs="Times New Roman"/>
                <w:color w:val="000000" w:themeColor="text1"/>
                <w:sz w:val="24"/>
              </w:rPr>
              <w:t>, направив подлинные экземпляры документов не позднее 5 (пяти) рабочих дней с даты направления по факсу и/или электронной почте.</w:t>
            </w:r>
          </w:p>
          <w:p w:rsidR="007E7E9A" w:rsidRPr="001C31E3" w:rsidRDefault="007E7E9A" w:rsidP="00B56F7C">
            <w:pPr>
              <w:tabs>
                <w:tab w:val="left" w:pos="993"/>
              </w:tabs>
              <w:spacing w:line="228" w:lineRule="auto"/>
              <w:ind w:firstLine="567"/>
              <w:jc w:val="both"/>
              <w:rPr>
                <w:b/>
                <w:color w:val="000000" w:themeColor="text1"/>
              </w:rPr>
            </w:pPr>
            <w:r w:rsidRPr="001C31E3">
              <w:rPr>
                <w:bCs/>
                <w:color w:val="000000" w:themeColor="text1"/>
              </w:rPr>
              <w:t>Д</w:t>
            </w:r>
            <w:r w:rsidRPr="001C31E3">
              <w:rPr>
                <w:color w:val="000000" w:themeColor="text1"/>
              </w:rPr>
              <w:t>атой оплаты считается дата зачисления денежных средств на расчетный счет Поставщика.</w:t>
            </w:r>
            <w:r w:rsidRPr="001C31E3">
              <w:rPr>
                <w:b/>
                <w:color w:val="000000" w:themeColor="text1"/>
              </w:rPr>
              <w:t xml:space="preserve"> </w:t>
            </w:r>
          </w:p>
          <w:p w:rsidR="00422037" w:rsidRPr="001C31E3" w:rsidRDefault="007E7E9A" w:rsidP="00B56F7C">
            <w:pPr>
              <w:tabs>
                <w:tab w:val="left" w:pos="993"/>
              </w:tabs>
              <w:spacing w:line="228" w:lineRule="auto"/>
              <w:ind w:firstLine="567"/>
              <w:jc w:val="both"/>
              <w:rPr>
                <w:b/>
                <w:bCs/>
                <w:color w:val="000000" w:themeColor="text1"/>
              </w:rPr>
            </w:pPr>
            <w:r w:rsidRPr="001C31E3">
              <w:rPr>
                <w:b/>
                <w:color w:val="000000" w:themeColor="text1"/>
              </w:rPr>
              <w:t>2.1.</w:t>
            </w:r>
            <w:r w:rsidR="00D608A4" w:rsidRPr="001C31E3">
              <w:rPr>
                <w:b/>
                <w:color w:val="000000" w:themeColor="text1"/>
              </w:rPr>
              <w:t>2</w:t>
            </w:r>
            <w:r w:rsidRPr="001C31E3">
              <w:rPr>
                <w:b/>
                <w:color w:val="000000" w:themeColor="text1"/>
              </w:rPr>
              <w:t>.</w:t>
            </w:r>
            <w:r w:rsidRPr="001C31E3">
              <w:rPr>
                <w:color w:val="000000" w:themeColor="text1"/>
              </w:rPr>
              <w:t xml:space="preserve"> Все банковские расходы, связанные с перечислением денежных средств Поставщику, несет </w:t>
            </w:r>
            <w:r w:rsidR="0074470C" w:rsidRPr="001C31E3">
              <w:rPr>
                <w:color w:val="000000" w:themeColor="text1"/>
              </w:rPr>
              <w:t>Покупатель</w:t>
            </w:r>
            <w:r w:rsidRPr="001C31E3">
              <w:rPr>
                <w:color w:val="000000" w:themeColor="text1"/>
              </w:rPr>
              <w:t>.</w:t>
            </w:r>
          </w:p>
        </w:tc>
      </w:tr>
      <w:tr w:rsidR="001C31E3" w:rsidRPr="001C31E3" w:rsidTr="001C31E3">
        <w:trPr>
          <w:trHeight w:val="605"/>
        </w:trPr>
        <w:tc>
          <w:tcPr>
            <w:tcW w:w="9781" w:type="dxa"/>
          </w:tcPr>
          <w:p w:rsidR="00422037" w:rsidRPr="001C31E3" w:rsidRDefault="00422037" w:rsidP="00B56F7C">
            <w:pPr>
              <w:spacing w:line="228" w:lineRule="auto"/>
              <w:ind w:firstLine="567"/>
              <w:jc w:val="both"/>
              <w:rPr>
                <w:color w:val="000000" w:themeColor="text1"/>
              </w:rPr>
            </w:pPr>
            <w:r w:rsidRPr="001C31E3">
              <w:rPr>
                <w:b/>
                <w:bCs/>
                <w:color w:val="000000" w:themeColor="text1"/>
              </w:rPr>
              <w:t xml:space="preserve">2.2. Порядок и срок оплаты </w:t>
            </w:r>
          </w:p>
          <w:p w:rsidR="00422037" w:rsidRPr="001C31E3" w:rsidRDefault="00422037" w:rsidP="00D0160F">
            <w:pPr>
              <w:spacing w:line="228" w:lineRule="auto"/>
              <w:jc w:val="both"/>
              <w:rPr>
                <w:color w:val="000000" w:themeColor="text1"/>
              </w:rPr>
            </w:pPr>
            <w:r w:rsidRPr="001C31E3">
              <w:rPr>
                <w:b/>
                <w:color w:val="000000" w:themeColor="text1"/>
                <w:highlight w:val="yellow"/>
              </w:rPr>
              <w:t xml:space="preserve">100 </w:t>
            </w:r>
            <w:r w:rsidR="00520A10" w:rsidRPr="001C31E3">
              <w:rPr>
                <w:b/>
                <w:color w:val="000000" w:themeColor="text1"/>
                <w:highlight w:val="yellow"/>
              </w:rPr>
              <w:t xml:space="preserve">(Сто) </w:t>
            </w:r>
            <w:r w:rsidRPr="001C31E3">
              <w:rPr>
                <w:b/>
                <w:color w:val="000000" w:themeColor="text1"/>
                <w:highlight w:val="yellow"/>
              </w:rPr>
              <w:t xml:space="preserve">% </w:t>
            </w:r>
            <w:r w:rsidR="00520A10" w:rsidRPr="001C31E3">
              <w:rPr>
                <w:b/>
                <w:color w:val="000000" w:themeColor="text1"/>
                <w:highlight w:val="yellow"/>
              </w:rPr>
              <w:t xml:space="preserve">процентов </w:t>
            </w:r>
            <w:r w:rsidRPr="001C31E3">
              <w:rPr>
                <w:color w:val="000000" w:themeColor="text1"/>
                <w:highlight w:val="yellow"/>
              </w:rPr>
              <w:t xml:space="preserve">от цены </w:t>
            </w:r>
            <w:r w:rsidR="00CE283A" w:rsidRPr="001C31E3">
              <w:rPr>
                <w:color w:val="000000" w:themeColor="text1"/>
                <w:highlight w:val="yellow"/>
              </w:rPr>
              <w:t xml:space="preserve">полученного Покупателем </w:t>
            </w:r>
            <w:r w:rsidR="008D789F" w:rsidRPr="001C31E3">
              <w:rPr>
                <w:color w:val="000000" w:themeColor="text1"/>
                <w:highlight w:val="yellow"/>
              </w:rPr>
              <w:t>товар</w:t>
            </w:r>
            <w:r w:rsidR="00C009AC" w:rsidRPr="001C31E3">
              <w:rPr>
                <w:color w:val="000000" w:themeColor="text1"/>
                <w:highlight w:val="yellow"/>
              </w:rPr>
              <w:t xml:space="preserve">а </w:t>
            </w:r>
            <w:r w:rsidRPr="001C31E3">
              <w:rPr>
                <w:color w:val="000000" w:themeColor="text1"/>
                <w:highlight w:val="yellow"/>
              </w:rPr>
              <w:t xml:space="preserve">– </w:t>
            </w:r>
            <w:r w:rsidRPr="001C31E3">
              <w:rPr>
                <w:b/>
                <w:color w:val="000000" w:themeColor="text1"/>
                <w:highlight w:val="yellow"/>
              </w:rPr>
              <w:t>по факту поставки</w:t>
            </w:r>
            <w:r w:rsidRPr="001C31E3">
              <w:rPr>
                <w:color w:val="000000" w:themeColor="text1"/>
                <w:highlight w:val="yellow"/>
              </w:rPr>
              <w:t xml:space="preserve"> в течение </w:t>
            </w:r>
            <w:r w:rsidR="00CE283A" w:rsidRPr="001C31E3">
              <w:rPr>
                <w:color w:val="000000" w:themeColor="text1"/>
                <w:highlight w:val="yellow"/>
              </w:rPr>
              <w:t xml:space="preserve">     </w:t>
            </w:r>
            <w:r w:rsidR="00CD4498" w:rsidRPr="001C31E3">
              <w:rPr>
                <w:color w:val="000000" w:themeColor="text1"/>
                <w:highlight w:val="yellow"/>
              </w:rPr>
              <w:t>10 (десяти</w:t>
            </w:r>
            <w:r w:rsidRPr="001C31E3">
              <w:rPr>
                <w:color w:val="000000" w:themeColor="text1"/>
                <w:highlight w:val="yellow"/>
              </w:rPr>
              <w:t>) рабочих дней с даты поставки согласно отметке(</w:t>
            </w:r>
            <w:proofErr w:type="spellStart"/>
            <w:r w:rsidRPr="001C31E3">
              <w:rPr>
                <w:color w:val="000000" w:themeColor="text1"/>
                <w:highlight w:val="yellow"/>
              </w:rPr>
              <w:t>ам</w:t>
            </w:r>
            <w:proofErr w:type="spellEnd"/>
            <w:r w:rsidRPr="001C31E3">
              <w:rPr>
                <w:color w:val="000000" w:themeColor="text1"/>
                <w:highlight w:val="yellow"/>
              </w:rPr>
              <w:t>) на накладной(</w:t>
            </w:r>
            <w:proofErr w:type="spellStart"/>
            <w:r w:rsidRPr="001C31E3">
              <w:rPr>
                <w:color w:val="000000" w:themeColor="text1"/>
                <w:highlight w:val="yellow"/>
              </w:rPr>
              <w:t>ых</w:t>
            </w:r>
            <w:proofErr w:type="spellEnd"/>
            <w:r w:rsidRPr="001C31E3">
              <w:rPr>
                <w:color w:val="000000" w:themeColor="text1"/>
                <w:highlight w:val="yellow"/>
              </w:rPr>
              <w:t>).</w:t>
            </w:r>
            <w:r w:rsidR="00C60B20" w:rsidRPr="001C31E3">
              <w:rPr>
                <w:color w:val="000000" w:themeColor="text1"/>
              </w:rPr>
              <w:t xml:space="preserve"> </w:t>
            </w:r>
          </w:p>
        </w:tc>
      </w:tr>
      <w:tr w:rsidR="001C31E3" w:rsidRPr="001C31E3" w:rsidTr="001C31E3">
        <w:tc>
          <w:tcPr>
            <w:tcW w:w="9781" w:type="dxa"/>
          </w:tcPr>
          <w:p w:rsidR="00422037" w:rsidRPr="001C31E3" w:rsidRDefault="00422037" w:rsidP="00B56F7C">
            <w:pPr>
              <w:tabs>
                <w:tab w:val="left" w:pos="993"/>
              </w:tabs>
              <w:spacing w:line="228" w:lineRule="auto"/>
              <w:ind w:firstLine="567"/>
              <w:jc w:val="both"/>
              <w:rPr>
                <w:color w:val="000000" w:themeColor="text1"/>
              </w:rPr>
            </w:pPr>
            <w:r w:rsidRPr="001C31E3">
              <w:rPr>
                <w:b/>
                <w:bCs/>
                <w:color w:val="000000" w:themeColor="text1"/>
              </w:rPr>
              <w:t xml:space="preserve">2.3. Валюта оплаты: </w:t>
            </w:r>
            <w:r w:rsidRPr="001C31E3">
              <w:rPr>
                <w:bCs/>
                <w:color w:val="000000" w:themeColor="text1"/>
              </w:rPr>
              <w:t xml:space="preserve">рубли РФ. При установлении цены на </w:t>
            </w:r>
            <w:r w:rsidR="008D789F" w:rsidRPr="001C31E3">
              <w:rPr>
                <w:bCs/>
                <w:color w:val="000000" w:themeColor="text1"/>
              </w:rPr>
              <w:t>товар</w:t>
            </w:r>
            <w:r w:rsidRPr="001C31E3">
              <w:rPr>
                <w:bCs/>
                <w:color w:val="000000" w:themeColor="text1"/>
              </w:rPr>
              <w:t xml:space="preserve"> в иных единицах, чем рубли РФ, оплата производится по курсу ЦБ РФ.</w:t>
            </w:r>
            <w:r w:rsidRPr="001C31E3">
              <w:rPr>
                <w:b/>
                <w:bCs/>
                <w:color w:val="000000" w:themeColor="text1"/>
              </w:rPr>
              <w:t xml:space="preserve"> </w:t>
            </w:r>
            <w:r w:rsidRPr="001C31E3">
              <w:rPr>
                <w:color w:val="000000" w:themeColor="text1"/>
              </w:rPr>
              <w:t xml:space="preserve">Рублевый эквивалент установленной цены формируется на момент списания денежных средств с расчетного счета </w:t>
            </w:r>
            <w:r w:rsidR="0074470C" w:rsidRPr="001C31E3">
              <w:rPr>
                <w:color w:val="000000" w:themeColor="text1"/>
              </w:rPr>
              <w:t>Покупателя</w:t>
            </w:r>
            <w:r w:rsidRPr="001C31E3">
              <w:rPr>
                <w:color w:val="000000" w:themeColor="text1"/>
              </w:rPr>
              <w:t xml:space="preserve">. </w:t>
            </w:r>
          </w:p>
        </w:tc>
      </w:tr>
      <w:tr w:rsidR="001C31E3" w:rsidRPr="001C31E3" w:rsidTr="001C31E3">
        <w:tc>
          <w:tcPr>
            <w:tcW w:w="9781" w:type="dxa"/>
          </w:tcPr>
          <w:p w:rsidR="00422037" w:rsidRPr="001C31E3" w:rsidRDefault="00422037" w:rsidP="00CE283A">
            <w:pPr>
              <w:tabs>
                <w:tab w:val="left" w:pos="993"/>
              </w:tabs>
              <w:spacing w:line="228" w:lineRule="auto"/>
              <w:ind w:firstLine="567"/>
              <w:jc w:val="both"/>
              <w:rPr>
                <w:color w:val="000000" w:themeColor="text1"/>
              </w:rPr>
            </w:pPr>
            <w:r w:rsidRPr="001C31E3">
              <w:rPr>
                <w:b/>
                <w:bCs/>
                <w:color w:val="000000" w:themeColor="text1"/>
              </w:rPr>
              <w:t xml:space="preserve">2.4. Форма оплаты: </w:t>
            </w:r>
            <w:r w:rsidR="00CE283A" w:rsidRPr="001C31E3">
              <w:rPr>
                <w:color w:val="000000" w:themeColor="text1"/>
              </w:rPr>
              <w:t>безналичное перечислени</w:t>
            </w:r>
            <w:r w:rsidR="00D0160F" w:rsidRPr="001C31E3">
              <w:rPr>
                <w:color w:val="000000" w:themeColor="text1"/>
              </w:rPr>
              <w:t>е денежных средств</w:t>
            </w:r>
            <w:r w:rsidR="00CE283A" w:rsidRPr="001C31E3">
              <w:rPr>
                <w:color w:val="000000" w:themeColor="text1"/>
              </w:rPr>
              <w:t xml:space="preserve"> с расчетного счета Покупателя </w:t>
            </w:r>
            <w:r w:rsidRPr="001C31E3">
              <w:rPr>
                <w:color w:val="000000" w:themeColor="text1"/>
              </w:rPr>
              <w:t>на</w:t>
            </w:r>
            <w:r w:rsidR="00CE283A" w:rsidRPr="001C31E3">
              <w:rPr>
                <w:color w:val="000000" w:themeColor="text1"/>
              </w:rPr>
              <w:t xml:space="preserve"> расчетный</w:t>
            </w:r>
            <w:r w:rsidRPr="001C31E3">
              <w:rPr>
                <w:color w:val="000000" w:themeColor="text1"/>
              </w:rPr>
              <w:t xml:space="preserve"> счет Поставщика.</w:t>
            </w:r>
          </w:p>
          <w:p w:rsidR="00944129" w:rsidRPr="001C31E3" w:rsidRDefault="00944129" w:rsidP="00B56F7C">
            <w:pPr>
              <w:tabs>
                <w:tab w:val="left" w:pos="993"/>
              </w:tabs>
              <w:spacing w:line="228" w:lineRule="auto"/>
              <w:ind w:firstLine="567"/>
              <w:rPr>
                <w:color w:val="000000" w:themeColor="text1"/>
              </w:rPr>
            </w:pPr>
          </w:p>
        </w:tc>
      </w:tr>
      <w:tr w:rsidR="001C31E3" w:rsidRPr="001C31E3" w:rsidTr="001C31E3">
        <w:trPr>
          <w:cantSplit/>
        </w:trPr>
        <w:tc>
          <w:tcPr>
            <w:tcW w:w="9781" w:type="dxa"/>
          </w:tcPr>
          <w:p w:rsidR="00E94307" w:rsidRPr="001C31E3" w:rsidRDefault="00422037" w:rsidP="00B56F7C">
            <w:pPr>
              <w:pStyle w:val="af6"/>
              <w:numPr>
                <w:ilvl w:val="0"/>
                <w:numId w:val="5"/>
              </w:numPr>
              <w:spacing w:after="0" w:line="228" w:lineRule="auto"/>
              <w:ind w:left="0"/>
              <w:jc w:val="center"/>
              <w:rPr>
                <w:rFonts w:ascii="Times New Roman" w:hAnsi="Times New Roman"/>
                <w:color w:val="000000" w:themeColor="text1"/>
                <w:sz w:val="24"/>
                <w:szCs w:val="24"/>
              </w:rPr>
            </w:pPr>
            <w:r w:rsidRPr="001C31E3">
              <w:rPr>
                <w:rFonts w:ascii="Times New Roman" w:hAnsi="Times New Roman"/>
                <w:b/>
                <w:color w:val="000000" w:themeColor="text1"/>
                <w:sz w:val="24"/>
                <w:szCs w:val="24"/>
              </w:rPr>
              <w:t>ПОСТАВКА</w:t>
            </w:r>
          </w:p>
        </w:tc>
      </w:tr>
      <w:tr w:rsidR="001C31E3" w:rsidRPr="001C31E3" w:rsidTr="001C31E3">
        <w:trPr>
          <w:cantSplit/>
        </w:trPr>
        <w:tc>
          <w:tcPr>
            <w:tcW w:w="9781" w:type="dxa"/>
          </w:tcPr>
          <w:p w:rsidR="00422037" w:rsidRPr="001C31E3" w:rsidRDefault="00422037" w:rsidP="00B56F7C">
            <w:pPr>
              <w:tabs>
                <w:tab w:val="left" w:pos="993"/>
              </w:tabs>
              <w:spacing w:line="228" w:lineRule="auto"/>
              <w:ind w:firstLine="567"/>
              <w:rPr>
                <w:color w:val="000000" w:themeColor="text1"/>
              </w:rPr>
            </w:pPr>
            <w:r w:rsidRPr="001C31E3">
              <w:rPr>
                <w:b/>
                <w:color w:val="000000" w:themeColor="text1"/>
              </w:rPr>
              <w:t>3.1.</w:t>
            </w:r>
            <w:r w:rsidRPr="001C31E3">
              <w:rPr>
                <w:color w:val="000000" w:themeColor="text1"/>
              </w:rPr>
              <w:t xml:space="preserve"> Поставщик производит поставку </w:t>
            </w:r>
            <w:r w:rsidR="008D789F" w:rsidRPr="001C31E3">
              <w:rPr>
                <w:color w:val="000000" w:themeColor="text1"/>
              </w:rPr>
              <w:t>товар</w:t>
            </w:r>
            <w:r w:rsidRPr="001C31E3">
              <w:rPr>
                <w:color w:val="000000" w:themeColor="text1"/>
              </w:rPr>
              <w:t>а на следующих условиях:</w:t>
            </w:r>
          </w:p>
        </w:tc>
      </w:tr>
      <w:tr w:rsidR="001C31E3" w:rsidRPr="001C31E3" w:rsidTr="001C31E3">
        <w:tc>
          <w:tcPr>
            <w:tcW w:w="9781" w:type="dxa"/>
          </w:tcPr>
          <w:p w:rsidR="004254E2" w:rsidRPr="001C31E3" w:rsidRDefault="004C5759" w:rsidP="00B56F7C">
            <w:pPr>
              <w:pStyle w:val="af6"/>
              <w:numPr>
                <w:ilvl w:val="2"/>
                <w:numId w:val="5"/>
              </w:numPr>
              <w:tabs>
                <w:tab w:val="clear" w:pos="720"/>
                <w:tab w:val="left" w:pos="993"/>
                <w:tab w:val="left" w:pos="1134"/>
              </w:tabs>
              <w:spacing w:after="0" w:line="228" w:lineRule="auto"/>
              <w:ind w:left="0" w:firstLine="567"/>
              <w:jc w:val="both"/>
              <w:rPr>
                <w:rFonts w:ascii="Times New Roman" w:hAnsi="Times New Roman"/>
                <w:color w:val="000000" w:themeColor="text1"/>
                <w:sz w:val="24"/>
                <w:szCs w:val="24"/>
                <w:highlight w:val="yellow"/>
              </w:rPr>
            </w:pPr>
            <w:r w:rsidRPr="001C31E3">
              <w:rPr>
                <w:rFonts w:ascii="Times New Roman" w:hAnsi="Times New Roman"/>
                <w:b/>
                <w:bCs/>
                <w:color w:val="000000" w:themeColor="text1"/>
                <w:sz w:val="24"/>
                <w:szCs w:val="24"/>
              </w:rPr>
              <w:t xml:space="preserve">Порядок и срок поставки: </w:t>
            </w:r>
            <w:r w:rsidRPr="001C31E3">
              <w:rPr>
                <w:rFonts w:ascii="Times New Roman" w:hAnsi="Times New Roman"/>
                <w:bCs/>
                <w:color w:val="000000" w:themeColor="text1"/>
                <w:sz w:val="24"/>
                <w:szCs w:val="24"/>
                <w:highlight w:val="yellow"/>
              </w:rPr>
              <w:t xml:space="preserve">в течение </w:t>
            </w:r>
            <w:r w:rsidR="003E1C0B" w:rsidRPr="001C31E3">
              <w:rPr>
                <w:rFonts w:ascii="Times New Roman" w:hAnsi="Times New Roman"/>
                <w:bCs/>
                <w:color w:val="000000" w:themeColor="text1"/>
                <w:sz w:val="24"/>
                <w:szCs w:val="24"/>
                <w:highlight w:val="yellow"/>
              </w:rPr>
              <w:t xml:space="preserve">60 (шестидесяти) </w:t>
            </w:r>
            <w:r w:rsidR="00CE283A" w:rsidRPr="001C31E3">
              <w:rPr>
                <w:rFonts w:ascii="Times New Roman" w:hAnsi="Times New Roman"/>
                <w:bCs/>
                <w:color w:val="000000" w:themeColor="text1"/>
                <w:sz w:val="24"/>
                <w:szCs w:val="24"/>
                <w:highlight w:val="yellow"/>
              </w:rPr>
              <w:t xml:space="preserve">календарных </w:t>
            </w:r>
            <w:r w:rsidR="003E1C0B" w:rsidRPr="001C31E3">
              <w:rPr>
                <w:rFonts w:ascii="Times New Roman" w:hAnsi="Times New Roman"/>
                <w:bCs/>
                <w:color w:val="000000" w:themeColor="text1"/>
                <w:sz w:val="24"/>
                <w:szCs w:val="24"/>
                <w:highlight w:val="yellow"/>
              </w:rPr>
              <w:t>дней</w:t>
            </w:r>
            <w:r w:rsidRPr="001C31E3">
              <w:rPr>
                <w:rFonts w:ascii="Times New Roman" w:hAnsi="Times New Roman"/>
                <w:bCs/>
                <w:color w:val="000000" w:themeColor="text1"/>
                <w:sz w:val="24"/>
                <w:szCs w:val="24"/>
                <w:highlight w:val="yellow"/>
              </w:rPr>
              <w:t xml:space="preserve"> со дня </w:t>
            </w:r>
            <w:r w:rsidR="003E1C0B" w:rsidRPr="001C31E3">
              <w:rPr>
                <w:rFonts w:ascii="Times New Roman" w:hAnsi="Times New Roman"/>
                <w:bCs/>
                <w:color w:val="000000" w:themeColor="text1"/>
                <w:sz w:val="24"/>
                <w:szCs w:val="24"/>
                <w:highlight w:val="yellow"/>
              </w:rPr>
              <w:t xml:space="preserve">подписания </w:t>
            </w:r>
            <w:r w:rsidR="00CE283A" w:rsidRPr="001C31E3">
              <w:rPr>
                <w:rFonts w:ascii="Times New Roman" w:hAnsi="Times New Roman"/>
                <w:bCs/>
                <w:color w:val="000000" w:themeColor="text1"/>
                <w:sz w:val="24"/>
                <w:szCs w:val="24"/>
                <w:highlight w:val="yellow"/>
              </w:rPr>
              <w:t>настоящего Д</w:t>
            </w:r>
            <w:r w:rsidR="003E1C0B" w:rsidRPr="001C31E3">
              <w:rPr>
                <w:rFonts w:ascii="Times New Roman" w:hAnsi="Times New Roman"/>
                <w:bCs/>
                <w:color w:val="000000" w:themeColor="text1"/>
                <w:sz w:val="24"/>
                <w:szCs w:val="24"/>
                <w:highlight w:val="yellow"/>
              </w:rPr>
              <w:t>оговора</w:t>
            </w:r>
            <w:r w:rsidRPr="001C31E3">
              <w:rPr>
                <w:rFonts w:ascii="Times New Roman" w:hAnsi="Times New Roman"/>
                <w:bCs/>
                <w:color w:val="000000" w:themeColor="text1"/>
                <w:sz w:val="24"/>
                <w:szCs w:val="24"/>
                <w:highlight w:val="yellow"/>
              </w:rPr>
              <w:t>.</w:t>
            </w:r>
            <w:r w:rsidR="00422037" w:rsidRPr="001C31E3">
              <w:rPr>
                <w:rFonts w:ascii="Times New Roman" w:hAnsi="Times New Roman"/>
                <w:b/>
                <w:bCs/>
                <w:color w:val="000000" w:themeColor="text1"/>
                <w:sz w:val="24"/>
                <w:szCs w:val="24"/>
                <w:highlight w:val="yellow"/>
              </w:rPr>
              <w:t xml:space="preserve"> </w:t>
            </w:r>
          </w:p>
          <w:p w:rsidR="005F37D7" w:rsidRPr="001C31E3" w:rsidRDefault="00422037" w:rsidP="00B56F7C">
            <w:pPr>
              <w:pStyle w:val="af6"/>
              <w:numPr>
                <w:ilvl w:val="2"/>
                <w:numId w:val="5"/>
              </w:numPr>
              <w:tabs>
                <w:tab w:val="clear" w:pos="720"/>
                <w:tab w:val="left" w:pos="993"/>
                <w:tab w:val="left" w:pos="1134"/>
              </w:tabs>
              <w:spacing w:after="0" w:line="228" w:lineRule="auto"/>
              <w:ind w:left="0" w:firstLine="567"/>
              <w:jc w:val="both"/>
              <w:rPr>
                <w:rFonts w:ascii="Times New Roman" w:hAnsi="Times New Roman"/>
                <w:color w:val="000000" w:themeColor="text1"/>
                <w:sz w:val="24"/>
                <w:szCs w:val="24"/>
              </w:rPr>
            </w:pPr>
            <w:r w:rsidRPr="001C31E3">
              <w:rPr>
                <w:rFonts w:ascii="Times New Roman" w:hAnsi="Times New Roman"/>
                <w:b/>
                <w:bCs/>
                <w:color w:val="000000" w:themeColor="text1"/>
                <w:sz w:val="24"/>
                <w:szCs w:val="24"/>
              </w:rPr>
              <w:lastRenderedPageBreak/>
              <w:t xml:space="preserve">Доставка: </w:t>
            </w:r>
            <w:r w:rsidRPr="001C31E3">
              <w:rPr>
                <w:rFonts w:ascii="Times New Roman" w:hAnsi="Times New Roman"/>
                <w:bCs/>
                <w:color w:val="000000" w:themeColor="text1"/>
                <w:sz w:val="24"/>
                <w:szCs w:val="24"/>
                <w:highlight w:val="yellow"/>
              </w:rPr>
              <w:t xml:space="preserve">силами и за счет </w:t>
            </w:r>
            <w:r w:rsidR="0074470C" w:rsidRPr="001C31E3">
              <w:rPr>
                <w:rFonts w:ascii="Times New Roman" w:hAnsi="Times New Roman"/>
                <w:bCs/>
                <w:color w:val="000000" w:themeColor="text1"/>
                <w:sz w:val="24"/>
                <w:szCs w:val="24"/>
                <w:highlight w:val="yellow"/>
              </w:rPr>
              <w:t>По</w:t>
            </w:r>
            <w:r w:rsidR="003E1C0B" w:rsidRPr="001C31E3">
              <w:rPr>
                <w:rFonts w:ascii="Times New Roman" w:hAnsi="Times New Roman"/>
                <w:bCs/>
                <w:color w:val="000000" w:themeColor="text1"/>
                <w:sz w:val="24"/>
                <w:szCs w:val="24"/>
                <w:highlight w:val="yellow"/>
              </w:rPr>
              <w:t>ставщика</w:t>
            </w:r>
            <w:r w:rsidRPr="001C31E3">
              <w:rPr>
                <w:rFonts w:ascii="Times New Roman" w:hAnsi="Times New Roman"/>
                <w:color w:val="000000" w:themeColor="text1"/>
                <w:sz w:val="24"/>
                <w:szCs w:val="24"/>
                <w:highlight w:val="yellow"/>
              </w:rPr>
              <w:t xml:space="preserve"> в течение </w:t>
            </w:r>
            <w:r w:rsidR="003E1C0B" w:rsidRPr="001C31E3">
              <w:rPr>
                <w:rFonts w:ascii="Times New Roman" w:hAnsi="Times New Roman"/>
                <w:color w:val="000000" w:themeColor="text1"/>
                <w:sz w:val="24"/>
                <w:szCs w:val="24"/>
                <w:highlight w:val="yellow"/>
              </w:rPr>
              <w:t>3 (трех)</w:t>
            </w:r>
            <w:r w:rsidRPr="001C31E3">
              <w:rPr>
                <w:rFonts w:ascii="Times New Roman" w:hAnsi="Times New Roman"/>
                <w:color w:val="000000" w:themeColor="text1"/>
                <w:sz w:val="24"/>
                <w:szCs w:val="24"/>
                <w:highlight w:val="yellow"/>
              </w:rPr>
              <w:t xml:space="preserve"> </w:t>
            </w:r>
            <w:r w:rsidR="00CE283A" w:rsidRPr="001C31E3">
              <w:rPr>
                <w:rFonts w:ascii="Times New Roman" w:hAnsi="Times New Roman"/>
                <w:color w:val="000000" w:themeColor="text1"/>
                <w:sz w:val="24"/>
                <w:szCs w:val="24"/>
                <w:highlight w:val="yellow"/>
              </w:rPr>
              <w:t xml:space="preserve">рабочих дней </w:t>
            </w:r>
            <w:r w:rsidRPr="001C31E3">
              <w:rPr>
                <w:rFonts w:ascii="Times New Roman" w:hAnsi="Times New Roman"/>
                <w:color w:val="000000" w:themeColor="text1"/>
                <w:sz w:val="24"/>
                <w:szCs w:val="24"/>
                <w:highlight w:val="yellow"/>
              </w:rPr>
              <w:t xml:space="preserve">со дня </w:t>
            </w:r>
            <w:r w:rsidR="00981330" w:rsidRPr="001C31E3">
              <w:rPr>
                <w:rFonts w:ascii="Times New Roman" w:hAnsi="Times New Roman"/>
                <w:color w:val="000000" w:themeColor="text1"/>
                <w:sz w:val="24"/>
                <w:szCs w:val="24"/>
                <w:highlight w:val="yellow"/>
              </w:rPr>
              <w:t>получения уведомления</w:t>
            </w:r>
            <w:r w:rsidR="00981330" w:rsidRPr="001C31E3">
              <w:rPr>
                <w:rFonts w:ascii="Times New Roman" w:hAnsi="Times New Roman"/>
                <w:color w:val="000000" w:themeColor="text1"/>
                <w:sz w:val="24"/>
                <w:szCs w:val="24"/>
              </w:rPr>
              <w:t xml:space="preserve"> Поставщика о готовности товара к отгрузке</w:t>
            </w:r>
            <w:r w:rsidR="00F1418D" w:rsidRPr="001C31E3">
              <w:rPr>
                <w:rFonts w:ascii="Times New Roman" w:hAnsi="Times New Roman"/>
                <w:color w:val="000000" w:themeColor="text1"/>
                <w:sz w:val="24"/>
                <w:szCs w:val="24"/>
              </w:rPr>
              <w:t>, если в Спецификации не указано иное.</w:t>
            </w:r>
            <w:r w:rsidR="00981330" w:rsidRPr="001C31E3">
              <w:rPr>
                <w:rFonts w:ascii="Times New Roman" w:hAnsi="Times New Roman"/>
                <w:color w:val="000000" w:themeColor="text1"/>
                <w:sz w:val="24"/>
                <w:szCs w:val="24"/>
              </w:rPr>
              <w:t xml:space="preserve"> </w:t>
            </w:r>
          </w:p>
          <w:p w:rsidR="00422037" w:rsidRPr="001C31E3" w:rsidRDefault="00422037" w:rsidP="00B56F7C">
            <w:pPr>
              <w:pStyle w:val="af6"/>
              <w:tabs>
                <w:tab w:val="left" w:pos="1134"/>
              </w:tabs>
              <w:spacing w:after="0" w:line="228" w:lineRule="auto"/>
              <w:ind w:left="0" w:firstLine="567"/>
              <w:jc w:val="both"/>
              <w:rPr>
                <w:rFonts w:ascii="Times New Roman" w:hAnsi="Times New Roman"/>
                <w:color w:val="000000" w:themeColor="text1"/>
                <w:sz w:val="24"/>
                <w:szCs w:val="24"/>
              </w:rPr>
            </w:pPr>
            <w:r w:rsidRPr="001C31E3">
              <w:rPr>
                <w:rFonts w:ascii="Times New Roman" w:hAnsi="Times New Roman"/>
                <w:color w:val="000000" w:themeColor="text1"/>
                <w:sz w:val="24"/>
                <w:szCs w:val="24"/>
              </w:rPr>
              <w:t xml:space="preserve">Разгрузка по прибытии на склад назначения должна быть проведена с соблюдением требований для данного вида </w:t>
            </w:r>
            <w:r w:rsidR="008D789F" w:rsidRPr="001C31E3">
              <w:rPr>
                <w:rFonts w:ascii="Times New Roman" w:hAnsi="Times New Roman"/>
                <w:color w:val="000000" w:themeColor="text1"/>
                <w:sz w:val="24"/>
                <w:szCs w:val="24"/>
              </w:rPr>
              <w:t>товар</w:t>
            </w:r>
            <w:r w:rsidRPr="001C31E3">
              <w:rPr>
                <w:rFonts w:ascii="Times New Roman" w:hAnsi="Times New Roman"/>
                <w:color w:val="000000" w:themeColor="text1"/>
                <w:sz w:val="24"/>
                <w:szCs w:val="24"/>
              </w:rPr>
              <w:t>а (согласно маркировк</w:t>
            </w:r>
            <w:r w:rsidR="004F0F76" w:rsidRPr="001C31E3">
              <w:rPr>
                <w:rFonts w:ascii="Times New Roman" w:hAnsi="Times New Roman"/>
                <w:color w:val="000000" w:themeColor="text1"/>
                <w:sz w:val="24"/>
                <w:szCs w:val="24"/>
              </w:rPr>
              <w:t>и</w:t>
            </w:r>
            <w:r w:rsidRPr="001C31E3">
              <w:rPr>
                <w:rFonts w:ascii="Times New Roman" w:hAnsi="Times New Roman"/>
                <w:color w:val="000000" w:themeColor="text1"/>
                <w:sz w:val="24"/>
                <w:szCs w:val="24"/>
              </w:rPr>
              <w:t xml:space="preserve"> на упаковке), а также указаний Поставщика (если применимо), в противном случае претензии по качеству </w:t>
            </w:r>
            <w:r w:rsidR="008D789F" w:rsidRPr="001C31E3">
              <w:rPr>
                <w:rFonts w:ascii="Times New Roman" w:hAnsi="Times New Roman"/>
                <w:color w:val="000000" w:themeColor="text1"/>
                <w:sz w:val="24"/>
                <w:szCs w:val="24"/>
              </w:rPr>
              <w:t>товар</w:t>
            </w:r>
            <w:r w:rsidRPr="001C31E3">
              <w:rPr>
                <w:rFonts w:ascii="Times New Roman" w:hAnsi="Times New Roman"/>
                <w:color w:val="000000" w:themeColor="text1"/>
                <w:sz w:val="24"/>
                <w:szCs w:val="24"/>
              </w:rPr>
              <w:t>а не принимаются.</w:t>
            </w:r>
          </w:p>
          <w:p w:rsidR="00422037" w:rsidRPr="001C31E3" w:rsidRDefault="00422037" w:rsidP="00B56F7C">
            <w:pPr>
              <w:tabs>
                <w:tab w:val="left" w:pos="993"/>
              </w:tabs>
              <w:spacing w:line="228" w:lineRule="auto"/>
              <w:ind w:firstLine="567"/>
              <w:jc w:val="both"/>
              <w:rPr>
                <w:color w:val="000000" w:themeColor="text1"/>
              </w:rPr>
            </w:pPr>
            <w:r w:rsidRPr="001C31E3">
              <w:rPr>
                <w:color w:val="000000" w:themeColor="text1"/>
              </w:rPr>
              <w:t xml:space="preserve">По дополнительному соглашению сторон Поставщик за счет и риск Покупателя может доставить </w:t>
            </w:r>
            <w:r w:rsidR="008D789F" w:rsidRPr="001C31E3">
              <w:rPr>
                <w:color w:val="000000" w:themeColor="text1"/>
              </w:rPr>
              <w:t>товар</w:t>
            </w:r>
            <w:r w:rsidRPr="001C31E3">
              <w:rPr>
                <w:color w:val="000000" w:themeColor="text1"/>
              </w:rPr>
              <w:t xml:space="preserve"> на склад Покупателя по отгрузочным реквизитам, дополнительно предоставляемым Покупателем.</w:t>
            </w:r>
          </w:p>
          <w:p w:rsidR="00422037" w:rsidRPr="001C31E3" w:rsidRDefault="00422037" w:rsidP="00B56F7C">
            <w:pPr>
              <w:tabs>
                <w:tab w:val="left" w:pos="993"/>
              </w:tabs>
              <w:spacing w:line="228" w:lineRule="auto"/>
              <w:ind w:firstLine="567"/>
              <w:jc w:val="both"/>
              <w:rPr>
                <w:color w:val="000000" w:themeColor="text1"/>
              </w:rPr>
            </w:pPr>
            <w:r w:rsidRPr="001C31E3">
              <w:rPr>
                <w:color w:val="000000" w:themeColor="text1"/>
              </w:rPr>
              <w:t>В случае выставления отдельного счета, оплата транспортных расходов производ</w:t>
            </w:r>
            <w:r w:rsidR="00DB348F" w:rsidRPr="001C31E3">
              <w:rPr>
                <w:color w:val="000000" w:themeColor="text1"/>
              </w:rPr>
              <w:t>ится Покупателем не позднее 3 (трех) рабочих</w:t>
            </w:r>
            <w:r w:rsidRPr="001C31E3">
              <w:rPr>
                <w:color w:val="000000" w:themeColor="text1"/>
              </w:rPr>
              <w:t xml:space="preserve"> дней от даты выставления счета на их оплату.</w:t>
            </w:r>
          </w:p>
        </w:tc>
      </w:tr>
    </w:tbl>
    <w:p w:rsidR="00422037" w:rsidRPr="001C31E3" w:rsidRDefault="00422037"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rPr>
        <w:lastRenderedPageBreak/>
        <w:t>3.2.</w:t>
      </w:r>
      <w:r w:rsidRPr="001C31E3">
        <w:rPr>
          <w:rFonts w:ascii="Times New Roman" w:hAnsi="Times New Roman" w:cs="Times New Roman"/>
          <w:color w:val="000000" w:themeColor="text1"/>
          <w:sz w:val="24"/>
        </w:rPr>
        <w:t xml:space="preserve"> Качество</w:t>
      </w:r>
      <w:r w:rsidR="00CE283A" w:rsidRPr="001C31E3">
        <w:rPr>
          <w:rFonts w:ascii="Times New Roman" w:hAnsi="Times New Roman" w:cs="Times New Roman"/>
          <w:color w:val="000000" w:themeColor="text1"/>
          <w:sz w:val="24"/>
        </w:rPr>
        <w:t xml:space="preserve"> и комплектация</w:t>
      </w:r>
      <w:r w:rsidRPr="001C31E3">
        <w:rPr>
          <w:rFonts w:ascii="Times New Roman" w:hAnsi="Times New Roman" w:cs="Times New Roman"/>
          <w:color w:val="000000" w:themeColor="text1"/>
          <w:sz w:val="24"/>
        </w:rPr>
        <w:t xml:space="preserve"> </w:t>
      </w:r>
      <w:r w:rsidR="006219CA" w:rsidRPr="001C31E3">
        <w:rPr>
          <w:rFonts w:ascii="Times New Roman" w:hAnsi="Times New Roman" w:cs="Times New Roman"/>
          <w:color w:val="000000" w:themeColor="text1"/>
          <w:sz w:val="24"/>
        </w:rPr>
        <w:t>т</w:t>
      </w:r>
      <w:r w:rsidR="008D789F" w:rsidRPr="001C31E3">
        <w:rPr>
          <w:rFonts w:ascii="Times New Roman" w:hAnsi="Times New Roman" w:cs="Times New Roman"/>
          <w:color w:val="000000" w:themeColor="text1"/>
          <w:sz w:val="24"/>
        </w:rPr>
        <w:t>овар</w:t>
      </w:r>
      <w:r w:rsidRPr="001C31E3">
        <w:rPr>
          <w:rFonts w:ascii="Times New Roman" w:hAnsi="Times New Roman" w:cs="Times New Roman"/>
          <w:color w:val="000000" w:themeColor="text1"/>
          <w:sz w:val="24"/>
        </w:rPr>
        <w:t>а дол</w:t>
      </w:r>
      <w:r w:rsidR="00CE283A" w:rsidRPr="001C31E3">
        <w:rPr>
          <w:rFonts w:ascii="Times New Roman" w:hAnsi="Times New Roman" w:cs="Times New Roman"/>
          <w:color w:val="000000" w:themeColor="text1"/>
          <w:sz w:val="24"/>
        </w:rPr>
        <w:t>жны</w:t>
      </w:r>
      <w:r w:rsidRPr="001C31E3">
        <w:rPr>
          <w:rFonts w:ascii="Times New Roman" w:hAnsi="Times New Roman" w:cs="Times New Roman"/>
          <w:color w:val="000000" w:themeColor="text1"/>
          <w:sz w:val="24"/>
        </w:rPr>
        <w:t xml:space="preserve"> соответствовать технической документации изготовителя. </w:t>
      </w:r>
    </w:p>
    <w:p w:rsidR="00422037" w:rsidRPr="001C31E3" w:rsidRDefault="00422037"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rPr>
        <w:t>3.3.</w:t>
      </w:r>
      <w:r w:rsidRPr="001C31E3">
        <w:rPr>
          <w:rFonts w:ascii="Times New Roman" w:hAnsi="Times New Roman" w:cs="Times New Roman"/>
          <w:color w:val="000000" w:themeColor="text1"/>
          <w:sz w:val="24"/>
        </w:rPr>
        <w:t xml:space="preserve"> С </w:t>
      </w:r>
      <w:r w:rsidR="006219CA" w:rsidRPr="001C31E3">
        <w:rPr>
          <w:rFonts w:ascii="Times New Roman" w:hAnsi="Times New Roman" w:cs="Times New Roman"/>
          <w:color w:val="000000" w:themeColor="text1"/>
          <w:sz w:val="24"/>
        </w:rPr>
        <w:t>т</w:t>
      </w:r>
      <w:r w:rsidR="008D789F" w:rsidRPr="001C31E3">
        <w:rPr>
          <w:rFonts w:ascii="Times New Roman" w:hAnsi="Times New Roman" w:cs="Times New Roman"/>
          <w:color w:val="000000" w:themeColor="text1"/>
          <w:sz w:val="24"/>
        </w:rPr>
        <w:t>овар</w:t>
      </w:r>
      <w:r w:rsidRPr="001C31E3">
        <w:rPr>
          <w:rFonts w:ascii="Times New Roman" w:hAnsi="Times New Roman" w:cs="Times New Roman"/>
          <w:color w:val="000000" w:themeColor="text1"/>
          <w:sz w:val="24"/>
        </w:rPr>
        <w:t>ом Поставщик предоставляет документы: накладная</w:t>
      </w:r>
      <w:r w:rsidR="005B5CB5" w:rsidRPr="001C31E3">
        <w:rPr>
          <w:rFonts w:ascii="Times New Roman" w:hAnsi="Times New Roman" w:cs="Times New Roman"/>
          <w:color w:val="000000" w:themeColor="text1"/>
          <w:sz w:val="24"/>
        </w:rPr>
        <w:t xml:space="preserve"> (ТОРГ-12)</w:t>
      </w:r>
      <w:r w:rsidRPr="001C31E3">
        <w:rPr>
          <w:rFonts w:ascii="Times New Roman" w:hAnsi="Times New Roman" w:cs="Times New Roman"/>
          <w:color w:val="000000" w:themeColor="text1"/>
          <w:sz w:val="24"/>
        </w:rPr>
        <w:t xml:space="preserve">, счет(а)-фактура(ы). </w:t>
      </w:r>
    </w:p>
    <w:p w:rsidR="00422037" w:rsidRPr="001C31E3" w:rsidRDefault="00422037"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color w:val="000000" w:themeColor="text1"/>
          <w:sz w:val="24"/>
        </w:rPr>
        <w:t xml:space="preserve">Техническая документация, в </w:t>
      </w:r>
      <w:proofErr w:type="spellStart"/>
      <w:r w:rsidRPr="001C31E3">
        <w:rPr>
          <w:rFonts w:ascii="Times New Roman" w:hAnsi="Times New Roman" w:cs="Times New Roman"/>
          <w:color w:val="000000" w:themeColor="text1"/>
          <w:sz w:val="24"/>
        </w:rPr>
        <w:t>т.ч</w:t>
      </w:r>
      <w:proofErr w:type="spellEnd"/>
      <w:r w:rsidRPr="001C31E3">
        <w:rPr>
          <w:rFonts w:ascii="Times New Roman" w:hAnsi="Times New Roman" w:cs="Times New Roman"/>
          <w:color w:val="000000" w:themeColor="text1"/>
          <w:sz w:val="24"/>
        </w:rPr>
        <w:t>. руководство пользователя (по эксплуатации)</w:t>
      </w:r>
      <w:r w:rsidR="00CE283A" w:rsidRPr="001C31E3">
        <w:rPr>
          <w:rFonts w:ascii="Times New Roman" w:hAnsi="Times New Roman" w:cs="Times New Roman"/>
          <w:color w:val="000000" w:themeColor="text1"/>
          <w:sz w:val="24"/>
        </w:rPr>
        <w:t xml:space="preserve"> и сборке</w:t>
      </w:r>
      <w:r w:rsidRPr="001C31E3">
        <w:rPr>
          <w:rFonts w:ascii="Times New Roman" w:hAnsi="Times New Roman" w:cs="Times New Roman"/>
          <w:color w:val="000000" w:themeColor="text1"/>
          <w:sz w:val="24"/>
        </w:rPr>
        <w:t>, может быть предоставлена в электронном виде.</w:t>
      </w:r>
    </w:p>
    <w:p w:rsidR="00422037" w:rsidRPr="001C31E3" w:rsidRDefault="00422037"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rPr>
        <w:t>3.4.</w:t>
      </w:r>
      <w:r w:rsidRPr="001C31E3">
        <w:rPr>
          <w:rFonts w:ascii="Times New Roman" w:hAnsi="Times New Roman" w:cs="Times New Roman"/>
          <w:color w:val="000000" w:themeColor="text1"/>
          <w:sz w:val="24"/>
        </w:rPr>
        <w:tab/>
        <w:t xml:space="preserve">Тара и упаковка: согласно документации изготовителя; обеспечивающая сохранность при нормальных условиях перевозки и хранения для данного вида </w:t>
      </w:r>
      <w:r w:rsidR="008D789F" w:rsidRPr="001C31E3">
        <w:rPr>
          <w:rFonts w:ascii="Times New Roman" w:hAnsi="Times New Roman" w:cs="Times New Roman"/>
          <w:color w:val="000000" w:themeColor="text1"/>
          <w:sz w:val="24"/>
        </w:rPr>
        <w:t>товар</w:t>
      </w:r>
      <w:r w:rsidRPr="001C31E3">
        <w:rPr>
          <w:rFonts w:ascii="Times New Roman" w:hAnsi="Times New Roman" w:cs="Times New Roman"/>
          <w:color w:val="000000" w:themeColor="text1"/>
          <w:sz w:val="24"/>
        </w:rPr>
        <w:t>а, если стороны не договорятся об ином.</w:t>
      </w:r>
    </w:p>
    <w:p w:rsidR="00422037" w:rsidRPr="001C31E3" w:rsidRDefault="00422037" w:rsidP="001C31E3">
      <w:pPr>
        <w:tabs>
          <w:tab w:val="left" w:pos="993"/>
        </w:tabs>
        <w:spacing w:line="228" w:lineRule="auto"/>
        <w:ind w:firstLine="567"/>
        <w:rPr>
          <w:color w:val="000000" w:themeColor="text1"/>
        </w:rPr>
      </w:pPr>
      <w:r w:rsidRPr="001C31E3">
        <w:rPr>
          <w:b/>
          <w:color w:val="000000" w:themeColor="text1"/>
        </w:rPr>
        <w:t>3.5.</w:t>
      </w:r>
      <w:r w:rsidRPr="001C31E3">
        <w:rPr>
          <w:color w:val="000000" w:themeColor="text1"/>
        </w:rPr>
        <w:t xml:space="preserve"> Датой поставки считается дата </w:t>
      </w:r>
      <w:r w:rsidR="00CE283A" w:rsidRPr="001C31E3">
        <w:rPr>
          <w:color w:val="000000" w:themeColor="text1"/>
        </w:rPr>
        <w:t>получения товара Покупателем.</w:t>
      </w:r>
    </w:p>
    <w:p w:rsidR="00422037" w:rsidRPr="001C31E3" w:rsidRDefault="00422037" w:rsidP="00B56F7C">
      <w:pPr>
        <w:tabs>
          <w:tab w:val="left" w:pos="993"/>
        </w:tabs>
        <w:spacing w:line="228" w:lineRule="auto"/>
        <w:ind w:firstLine="567"/>
        <w:jc w:val="both"/>
        <w:rPr>
          <w:color w:val="000000" w:themeColor="text1"/>
        </w:rPr>
      </w:pPr>
      <w:r w:rsidRPr="001C31E3">
        <w:rPr>
          <w:color w:val="000000" w:themeColor="text1"/>
        </w:rPr>
        <w:t xml:space="preserve">Право собственности, а также риск случайной гибели или повреждения </w:t>
      </w:r>
      <w:r w:rsidR="008D789F" w:rsidRPr="001C31E3">
        <w:rPr>
          <w:color w:val="000000" w:themeColor="text1"/>
        </w:rPr>
        <w:t>товар</w:t>
      </w:r>
      <w:r w:rsidRPr="001C31E3">
        <w:rPr>
          <w:color w:val="000000" w:themeColor="text1"/>
        </w:rPr>
        <w:t xml:space="preserve">а переходит к </w:t>
      </w:r>
      <w:r w:rsidR="0074470C" w:rsidRPr="001C31E3">
        <w:rPr>
          <w:color w:val="000000" w:themeColor="text1"/>
        </w:rPr>
        <w:t>Покупателю</w:t>
      </w:r>
      <w:r w:rsidRPr="001C31E3">
        <w:rPr>
          <w:color w:val="000000" w:themeColor="text1"/>
        </w:rPr>
        <w:t xml:space="preserve"> с момента </w:t>
      </w:r>
      <w:r w:rsidR="00CE283A" w:rsidRPr="001C31E3">
        <w:rPr>
          <w:color w:val="000000" w:themeColor="text1"/>
        </w:rPr>
        <w:t>получения товара от Поставщика.</w:t>
      </w:r>
    </w:p>
    <w:p w:rsidR="00997DE3" w:rsidRPr="001C31E3" w:rsidRDefault="00997DE3" w:rsidP="00B56F7C">
      <w:pPr>
        <w:tabs>
          <w:tab w:val="left" w:pos="993"/>
        </w:tabs>
        <w:spacing w:line="228" w:lineRule="auto"/>
        <w:ind w:firstLine="567"/>
        <w:jc w:val="both"/>
        <w:rPr>
          <w:color w:val="000000" w:themeColor="text1"/>
        </w:rPr>
      </w:pPr>
      <w:r w:rsidRPr="001C31E3">
        <w:rPr>
          <w:b/>
          <w:color w:val="000000" w:themeColor="text1"/>
        </w:rPr>
        <w:t xml:space="preserve">3.6. </w:t>
      </w:r>
      <w:r w:rsidR="0074470C" w:rsidRPr="001C31E3">
        <w:rPr>
          <w:color w:val="000000" w:themeColor="text1"/>
        </w:rPr>
        <w:t>Покупатель</w:t>
      </w:r>
      <w:r w:rsidRPr="001C31E3">
        <w:rPr>
          <w:color w:val="000000" w:themeColor="text1"/>
        </w:rPr>
        <w:t xml:space="preserve"> проводит предварительную приемку в порядке, предусмотренном п.</w:t>
      </w:r>
      <w:r w:rsidR="00DB348F" w:rsidRPr="001C31E3">
        <w:rPr>
          <w:color w:val="000000" w:themeColor="text1"/>
        </w:rPr>
        <w:t xml:space="preserve"> </w:t>
      </w:r>
      <w:r w:rsidRPr="001C31E3">
        <w:rPr>
          <w:color w:val="000000" w:themeColor="text1"/>
        </w:rPr>
        <w:t>4.1.</w:t>
      </w:r>
      <w:r w:rsidR="00CE283A" w:rsidRPr="001C31E3">
        <w:rPr>
          <w:color w:val="000000" w:themeColor="text1"/>
        </w:rPr>
        <w:t xml:space="preserve"> настоящего Договора</w:t>
      </w:r>
      <w:r w:rsidRPr="001C31E3">
        <w:rPr>
          <w:color w:val="000000" w:themeColor="text1"/>
        </w:rPr>
        <w:t>, и передает Поставщику соответствующее количество подписанных со своей стороны накладных, а также копию счета(</w:t>
      </w:r>
      <w:proofErr w:type="spellStart"/>
      <w:r w:rsidRPr="001C31E3">
        <w:rPr>
          <w:color w:val="000000" w:themeColor="text1"/>
        </w:rPr>
        <w:t>ов</w:t>
      </w:r>
      <w:proofErr w:type="spellEnd"/>
      <w:r w:rsidRPr="001C31E3">
        <w:rPr>
          <w:color w:val="000000" w:themeColor="text1"/>
        </w:rPr>
        <w:t>)-фактур(ы) с отметкой о получении.</w:t>
      </w:r>
    </w:p>
    <w:p w:rsidR="001A7864" w:rsidRPr="001C31E3" w:rsidRDefault="001A7864" w:rsidP="00B56F7C">
      <w:pPr>
        <w:tabs>
          <w:tab w:val="left" w:pos="993"/>
        </w:tabs>
        <w:spacing w:line="228" w:lineRule="auto"/>
        <w:ind w:firstLine="567"/>
        <w:jc w:val="both"/>
        <w:rPr>
          <w:color w:val="000000" w:themeColor="text1"/>
        </w:rPr>
      </w:pPr>
      <w:r w:rsidRPr="001C31E3">
        <w:rPr>
          <w:color w:val="000000" w:themeColor="text1"/>
        </w:rPr>
        <w:t xml:space="preserve">Представитель </w:t>
      </w:r>
      <w:r w:rsidR="0074470C" w:rsidRPr="001C31E3">
        <w:rPr>
          <w:color w:val="000000" w:themeColor="text1"/>
        </w:rPr>
        <w:t>Покупателя</w:t>
      </w:r>
      <w:r w:rsidRPr="001C31E3">
        <w:rPr>
          <w:color w:val="000000" w:themeColor="text1"/>
        </w:rPr>
        <w:t xml:space="preserve"> (перевозчика </w:t>
      </w:r>
      <w:r w:rsidR="0074470C" w:rsidRPr="001C31E3">
        <w:rPr>
          <w:color w:val="000000" w:themeColor="text1"/>
        </w:rPr>
        <w:t>Покупателя</w:t>
      </w:r>
      <w:r w:rsidRPr="001C31E3">
        <w:rPr>
          <w:color w:val="000000" w:themeColor="text1"/>
        </w:rPr>
        <w:t xml:space="preserve">) обязан иметь надлежащим образом оформленную доверенность на получение </w:t>
      </w:r>
      <w:r w:rsidR="008D789F" w:rsidRPr="001C31E3">
        <w:rPr>
          <w:color w:val="000000" w:themeColor="text1"/>
        </w:rPr>
        <w:t>товар</w:t>
      </w:r>
      <w:r w:rsidRPr="001C31E3">
        <w:rPr>
          <w:color w:val="000000" w:themeColor="text1"/>
        </w:rPr>
        <w:t xml:space="preserve">а и подписание соответствующих документов, подлинник которой передается Поставщику. </w:t>
      </w:r>
    </w:p>
    <w:p w:rsidR="001A7864" w:rsidRPr="001C31E3" w:rsidRDefault="001A7864" w:rsidP="00B56F7C">
      <w:pPr>
        <w:pStyle w:val="a7"/>
        <w:tabs>
          <w:tab w:val="left" w:pos="993"/>
        </w:tabs>
        <w:spacing w:line="228" w:lineRule="auto"/>
        <w:ind w:firstLine="567"/>
        <w:rPr>
          <w:rFonts w:ascii="Times New Roman" w:hAnsi="Times New Roman" w:cs="Times New Roman"/>
          <w:i/>
          <w:color w:val="000000" w:themeColor="text1"/>
          <w:sz w:val="24"/>
        </w:rPr>
      </w:pPr>
      <w:r w:rsidRPr="001C31E3">
        <w:rPr>
          <w:rFonts w:ascii="Times New Roman" w:hAnsi="Times New Roman" w:cs="Times New Roman"/>
          <w:b/>
          <w:bCs/>
          <w:color w:val="000000" w:themeColor="text1"/>
          <w:sz w:val="24"/>
        </w:rPr>
        <w:t xml:space="preserve">3.7. </w:t>
      </w:r>
      <w:r w:rsidRPr="001C31E3">
        <w:rPr>
          <w:rFonts w:ascii="Times New Roman" w:hAnsi="Times New Roman" w:cs="Times New Roman"/>
          <w:bCs/>
          <w:color w:val="000000" w:themeColor="text1"/>
          <w:sz w:val="24"/>
        </w:rPr>
        <w:t>В случае</w:t>
      </w:r>
      <w:r w:rsidRPr="001C31E3">
        <w:rPr>
          <w:rFonts w:ascii="Times New Roman" w:hAnsi="Times New Roman" w:cs="Times New Roman"/>
          <w:b/>
          <w:bCs/>
          <w:color w:val="000000" w:themeColor="text1"/>
          <w:sz w:val="24"/>
        </w:rPr>
        <w:t xml:space="preserve"> </w:t>
      </w:r>
      <w:r w:rsidRPr="001C31E3">
        <w:rPr>
          <w:rFonts w:ascii="Times New Roman" w:hAnsi="Times New Roman" w:cs="Times New Roman"/>
          <w:color w:val="000000" w:themeColor="text1"/>
          <w:sz w:val="24"/>
        </w:rPr>
        <w:t xml:space="preserve">отказа от заказанного </w:t>
      </w:r>
      <w:r w:rsidR="008D789F" w:rsidRPr="001C31E3">
        <w:rPr>
          <w:rFonts w:ascii="Times New Roman" w:hAnsi="Times New Roman" w:cs="Times New Roman"/>
          <w:color w:val="000000" w:themeColor="text1"/>
          <w:sz w:val="24"/>
        </w:rPr>
        <w:t>товар</w:t>
      </w:r>
      <w:r w:rsidRPr="001C31E3">
        <w:rPr>
          <w:rFonts w:ascii="Times New Roman" w:hAnsi="Times New Roman" w:cs="Times New Roman"/>
          <w:color w:val="000000" w:themeColor="text1"/>
          <w:sz w:val="24"/>
        </w:rPr>
        <w:t xml:space="preserve">а </w:t>
      </w:r>
      <w:r w:rsidR="0074470C" w:rsidRPr="001C31E3">
        <w:rPr>
          <w:rFonts w:ascii="Times New Roman" w:hAnsi="Times New Roman" w:cs="Times New Roman"/>
          <w:color w:val="000000" w:themeColor="text1"/>
          <w:sz w:val="24"/>
        </w:rPr>
        <w:t>Покупатель</w:t>
      </w:r>
      <w:r w:rsidRPr="001C31E3">
        <w:rPr>
          <w:rFonts w:ascii="Times New Roman" w:hAnsi="Times New Roman" w:cs="Times New Roman"/>
          <w:color w:val="000000" w:themeColor="text1"/>
          <w:sz w:val="24"/>
        </w:rPr>
        <w:t xml:space="preserve"> возмещает Поставщику фактически понесенные им расходы (резервирование, транспортировка, и связанные с этим расходы), а также уплачивает </w:t>
      </w:r>
      <w:r w:rsidR="00FF6966" w:rsidRPr="001C31E3">
        <w:rPr>
          <w:rFonts w:ascii="Times New Roman" w:hAnsi="Times New Roman" w:cs="Times New Roman"/>
          <w:color w:val="000000" w:themeColor="text1"/>
          <w:sz w:val="24"/>
        </w:rPr>
        <w:t>штраф</w:t>
      </w:r>
      <w:r w:rsidR="00E41D31" w:rsidRPr="001C31E3">
        <w:rPr>
          <w:rFonts w:ascii="Times New Roman" w:hAnsi="Times New Roman" w:cs="Times New Roman"/>
          <w:color w:val="000000" w:themeColor="text1"/>
          <w:sz w:val="24"/>
        </w:rPr>
        <w:t xml:space="preserve"> </w:t>
      </w:r>
      <w:r w:rsidRPr="001C31E3">
        <w:rPr>
          <w:rFonts w:ascii="Times New Roman" w:hAnsi="Times New Roman" w:cs="Times New Roman"/>
          <w:color w:val="000000" w:themeColor="text1"/>
          <w:sz w:val="24"/>
        </w:rPr>
        <w:t>в размере 10</w:t>
      </w:r>
      <w:r w:rsidR="00CE283A" w:rsidRPr="001C31E3">
        <w:rPr>
          <w:rFonts w:ascii="Times New Roman" w:hAnsi="Times New Roman" w:cs="Times New Roman"/>
          <w:color w:val="000000" w:themeColor="text1"/>
          <w:sz w:val="24"/>
        </w:rPr>
        <w:t xml:space="preserve"> (десяти)</w:t>
      </w:r>
      <w:r w:rsidR="00D0160F" w:rsidRPr="001C31E3">
        <w:rPr>
          <w:rFonts w:ascii="Times New Roman" w:hAnsi="Times New Roman" w:cs="Times New Roman"/>
          <w:color w:val="000000" w:themeColor="text1"/>
          <w:sz w:val="24"/>
        </w:rPr>
        <w:t xml:space="preserve"> </w:t>
      </w:r>
      <w:r w:rsidRPr="001C31E3">
        <w:rPr>
          <w:rFonts w:ascii="Times New Roman" w:hAnsi="Times New Roman" w:cs="Times New Roman"/>
          <w:color w:val="000000" w:themeColor="text1"/>
          <w:sz w:val="24"/>
        </w:rPr>
        <w:t>%</w:t>
      </w:r>
      <w:r w:rsidR="00CE283A" w:rsidRPr="001C31E3">
        <w:rPr>
          <w:rFonts w:ascii="Times New Roman" w:hAnsi="Times New Roman" w:cs="Times New Roman"/>
          <w:color w:val="000000" w:themeColor="text1"/>
          <w:sz w:val="24"/>
        </w:rPr>
        <w:t>процентов от</w:t>
      </w:r>
      <w:r w:rsidRPr="001C31E3">
        <w:rPr>
          <w:rFonts w:ascii="Times New Roman" w:hAnsi="Times New Roman" w:cs="Times New Roman"/>
          <w:color w:val="000000" w:themeColor="text1"/>
          <w:sz w:val="24"/>
        </w:rPr>
        <w:t xml:space="preserve"> стоимости заказанного </w:t>
      </w:r>
      <w:r w:rsidR="008D789F" w:rsidRPr="001C31E3">
        <w:rPr>
          <w:rFonts w:ascii="Times New Roman" w:hAnsi="Times New Roman" w:cs="Times New Roman"/>
          <w:color w:val="000000" w:themeColor="text1"/>
          <w:sz w:val="24"/>
        </w:rPr>
        <w:t>товар</w:t>
      </w:r>
      <w:r w:rsidRPr="001C31E3">
        <w:rPr>
          <w:rFonts w:ascii="Times New Roman" w:hAnsi="Times New Roman" w:cs="Times New Roman"/>
          <w:color w:val="000000" w:themeColor="text1"/>
          <w:sz w:val="24"/>
        </w:rPr>
        <w:t>а.</w:t>
      </w:r>
      <w:r w:rsidRPr="001C31E3">
        <w:rPr>
          <w:rFonts w:ascii="Times New Roman" w:hAnsi="Times New Roman" w:cs="Times New Roman"/>
          <w:i/>
          <w:color w:val="000000" w:themeColor="text1"/>
          <w:sz w:val="24"/>
        </w:rPr>
        <w:t xml:space="preserve"> </w:t>
      </w:r>
    </w:p>
    <w:p w:rsidR="00944129" w:rsidRPr="001C31E3" w:rsidRDefault="00944129" w:rsidP="00B56F7C">
      <w:pPr>
        <w:pStyle w:val="a7"/>
        <w:tabs>
          <w:tab w:val="left" w:pos="993"/>
        </w:tabs>
        <w:spacing w:line="228" w:lineRule="auto"/>
        <w:ind w:firstLine="567"/>
        <w:rPr>
          <w:rFonts w:ascii="Times New Roman" w:hAnsi="Times New Roman" w:cs="Times New Roman"/>
          <w:color w:val="000000" w:themeColor="text1"/>
          <w:sz w:val="24"/>
        </w:rPr>
      </w:pPr>
    </w:p>
    <w:p w:rsidR="00FA01FE" w:rsidRPr="001C31E3" w:rsidRDefault="00FA01FE" w:rsidP="00B56F7C">
      <w:pPr>
        <w:pStyle w:val="af6"/>
        <w:numPr>
          <w:ilvl w:val="0"/>
          <w:numId w:val="5"/>
        </w:numPr>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t xml:space="preserve">ПРИЁМКА </w:t>
      </w:r>
      <w:r w:rsidR="008D789F" w:rsidRPr="001C31E3">
        <w:rPr>
          <w:rFonts w:ascii="Times New Roman" w:hAnsi="Times New Roman"/>
          <w:b/>
          <w:color w:val="000000" w:themeColor="text1"/>
          <w:sz w:val="24"/>
          <w:szCs w:val="24"/>
        </w:rPr>
        <w:t>ТОВАР</w:t>
      </w:r>
      <w:r w:rsidRPr="001C31E3">
        <w:rPr>
          <w:rFonts w:ascii="Times New Roman" w:hAnsi="Times New Roman"/>
          <w:b/>
          <w:color w:val="000000" w:themeColor="text1"/>
          <w:sz w:val="24"/>
          <w:szCs w:val="24"/>
        </w:rPr>
        <w:t>А</w:t>
      </w:r>
    </w:p>
    <w:p w:rsidR="005B5CB5" w:rsidRPr="001C31E3" w:rsidRDefault="00792F1B" w:rsidP="00B56F7C">
      <w:pPr>
        <w:pStyle w:val="af6"/>
        <w:numPr>
          <w:ilvl w:val="1"/>
          <w:numId w:val="21"/>
        </w:numPr>
        <w:tabs>
          <w:tab w:val="num" w:pos="993"/>
        </w:tabs>
        <w:spacing w:after="0" w:line="228" w:lineRule="auto"/>
        <w:ind w:left="0" w:firstLine="567"/>
        <w:jc w:val="both"/>
        <w:rPr>
          <w:rFonts w:ascii="Times New Roman" w:hAnsi="Times New Roman"/>
          <w:color w:val="000000" w:themeColor="text1"/>
          <w:sz w:val="24"/>
          <w:szCs w:val="24"/>
        </w:rPr>
      </w:pPr>
      <w:r w:rsidRPr="001C31E3">
        <w:rPr>
          <w:rFonts w:ascii="Times New Roman" w:hAnsi="Times New Roman"/>
          <w:b/>
          <w:color w:val="000000" w:themeColor="text1"/>
          <w:sz w:val="24"/>
          <w:szCs w:val="24"/>
        </w:rPr>
        <w:t>Предварительная приемка товара</w:t>
      </w:r>
      <w:r w:rsidRPr="001C31E3">
        <w:rPr>
          <w:rFonts w:ascii="Times New Roman" w:hAnsi="Times New Roman"/>
          <w:color w:val="000000" w:themeColor="text1"/>
          <w:sz w:val="24"/>
          <w:szCs w:val="24"/>
        </w:rPr>
        <w:t xml:space="preserve"> </w:t>
      </w:r>
      <w:r w:rsidRPr="001C31E3">
        <w:rPr>
          <w:rFonts w:ascii="Times New Roman" w:hAnsi="Times New Roman"/>
          <w:b/>
          <w:color w:val="000000" w:themeColor="text1"/>
          <w:sz w:val="24"/>
          <w:szCs w:val="24"/>
        </w:rPr>
        <w:t xml:space="preserve">на соответствие сведениям, указанным в спецификациях, транспортно-сопроводительных документах, товарных накладных ТОРГ-12 </w:t>
      </w:r>
      <w:r w:rsidRPr="001C31E3">
        <w:rPr>
          <w:rFonts w:ascii="Times New Roman" w:hAnsi="Times New Roman"/>
          <w:color w:val="000000" w:themeColor="text1"/>
          <w:sz w:val="24"/>
          <w:szCs w:val="24"/>
        </w:rPr>
        <w:t xml:space="preserve">(в том числе по наименованию, количеству тарных (упаковочных) мест, состоянию тары/упаковки, отсутствию видимых повреждений и т.д.) </w:t>
      </w:r>
      <w:r w:rsidRPr="001C31E3">
        <w:rPr>
          <w:rFonts w:ascii="Times New Roman" w:hAnsi="Times New Roman"/>
          <w:b/>
          <w:color w:val="000000" w:themeColor="text1"/>
          <w:sz w:val="24"/>
          <w:szCs w:val="24"/>
        </w:rPr>
        <w:t xml:space="preserve">осуществляется без проверки </w:t>
      </w:r>
      <w:proofErr w:type="spellStart"/>
      <w:r w:rsidRPr="001C31E3">
        <w:rPr>
          <w:rFonts w:ascii="Times New Roman" w:hAnsi="Times New Roman"/>
          <w:b/>
          <w:color w:val="000000" w:themeColor="text1"/>
          <w:sz w:val="24"/>
          <w:szCs w:val="24"/>
        </w:rPr>
        <w:t>внутритарного</w:t>
      </w:r>
      <w:proofErr w:type="spellEnd"/>
      <w:r w:rsidRPr="001C31E3">
        <w:rPr>
          <w:rFonts w:ascii="Times New Roman" w:hAnsi="Times New Roman"/>
          <w:b/>
          <w:color w:val="000000" w:themeColor="text1"/>
          <w:sz w:val="24"/>
          <w:szCs w:val="24"/>
        </w:rPr>
        <w:t xml:space="preserve"> вложения</w:t>
      </w:r>
      <w:r w:rsidRPr="001C31E3">
        <w:rPr>
          <w:rFonts w:ascii="Times New Roman" w:hAnsi="Times New Roman"/>
          <w:color w:val="000000" w:themeColor="text1"/>
          <w:sz w:val="24"/>
          <w:szCs w:val="24"/>
        </w:rPr>
        <w:t xml:space="preserve"> в </w:t>
      </w:r>
      <w:r w:rsidRPr="001C31E3">
        <w:rPr>
          <w:rFonts w:ascii="Times New Roman" w:hAnsi="Times New Roman"/>
          <w:b/>
          <w:color w:val="000000" w:themeColor="text1"/>
          <w:sz w:val="24"/>
          <w:szCs w:val="24"/>
        </w:rPr>
        <w:t xml:space="preserve">момент передачи Покупателю </w:t>
      </w:r>
      <w:r w:rsidRPr="001C31E3">
        <w:rPr>
          <w:rFonts w:ascii="Times New Roman" w:hAnsi="Times New Roman"/>
          <w:color w:val="000000" w:themeColor="text1"/>
          <w:sz w:val="24"/>
          <w:szCs w:val="24"/>
        </w:rPr>
        <w:t xml:space="preserve">(пп.1.2., 3.5) и </w:t>
      </w:r>
      <w:r w:rsidR="00EC1344" w:rsidRPr="001C31E3">
        <w:rPr>
          <w:rFonts w:ascii="Times New Roman" w:hAnsi="Times New Roman"/>
          <w:color w:val="000000" w:themeColor="text1"/>
          <w:sz w:val="24"/>
          <w:szCs w:val="24"/>
        </w:rPr>
        <w:t xml:space="preserve">надлежащим образом </w:t>
      </w:r>
      <w:r w:rsidRPr="001C31E3">
        <w:rPr>
          <w:rFonts w:ascii="Times New Roman" w:hAnsi="Times New Roman"/>
          <w:color w:val="000000" w:themeColor="text1"/>
          <w:sz w:val="24"/>
          <w:szCs w:val="24"/>
        </w:rPr>
        <w:t>оформляется подписанием соответствующего количества экземпляров транспортно-сопроводительных  документов и товарных накладных (ТОРГ-12)</w:t>
      </w:r>
      <w:r w:rsidR="005B5CB5" w:rsidRPr="001C31E3">
        <w:rPr>
          <w:rFonts w:ascii="Times New Roman" w:hAnsi="Times New Roman"/>
          <w:color w:val="000000" w:themeColor="text1"/>
          <w:sz w:val="24"/>
          <w:szCs w:val="24"/>
        </w:rPr>
        <w:t xml:space="preserve">. </w:t>
      </w:r>
      <w:r w:rsidRPr="001C31E3">
        <w:rPr>
          <w:rFonts w:ascii="Times New Roman" w:hAnsi="Times New Roman"/>
          <w:color w:val="000000" w:themeColor="text1"/>
          <w:sz w:val="24"/>
          <w:szCs w:val="24"/>
        </w:rPr>
        <w:t xml:space="preserve">, </w:t>
      </w:r>
    </w:p>
    <w:p w:rsidR="005B5CB5" w:rsidRPr="001C31E3" w:rsidRDefault="005B5CB5" w:rsidP="00B56F7C">
      <w:pPr>
        <w:pStyle w:val="af6"/>
        <w:tabs>
          <w:tab w:val="num" w:pos="993"/>
        </w:tabs>
        <w:spacing w:after="0" w:line="228" w:lineRule="auto"/>
        <w:ind w:left="0" w:firstLine="567"/>
        <w:jc w:val="both"/>
        <w:rPr>
          <w:rFonts w:ascii="Times New Roman" w:hAnsi="Times New Roman"/>
          <w:iCs/>
          <w:color w:val="000000" w:themeColor="text1"/>
          <w:sz w:val="24"/>
          <w:szCs w:val="24"/>
        </w:rPr>
      </w:pPr>
      <w:r w:rsidRPr="001C31E3">
        <w:rPr>
          <w:rFonts w:ascii="Times New Roman" w:hAnsi="Times New Roman"/>
          <w:color w:val="000000" w:themeColor="text1"/>
          <w:sz w:val="24"/>
          <w:szCs w:val="24"/>
        </w:rPr>
        <w:t>Если стороны пришли к соглашению об организации доставки силами Поставщика, Покупатель оставляет себе по одному экземпляру таких документов, а остальные передает Поставщику (при отсутствии представителя Поставщика - перевозчику), а</w:t>
      </w:r>
      <w:r w:rsidRPr="001C31E3">
        <w:rPr>
          <w:rFonts w:ascii="Times New Roman" w:hAnsi="Times New Roman"/>
          <w:iCs/>
          <w:color w:val="000000" w:themeColor="text1"/>
          <w:sz w:val="24"/>
          <w:szCs w:val="24"/>
        </w:rPr>
        <w:t>налогичный порядок действует при получении товарных накладных (ТОРГ-12) одновременно с товаром в отдельном конверте от курьерской службы или в специальном конверте на упаковке.</w:t>
      </w:r>
    </w:p>
    <w:p w:rsidR="007E6354" w:rsidRPr="001C31E3" w:rsidRDefault="007E6354" w:rsidP="00B56F7C">
      <w:pPr>
        <w:pStyle w:val="af6"/>
        <w:tabs>
          <w:tab w:val="num" w:pos="993"/>
        </w:tabs>
        <w:spacing w:after="0" w:line="228" w:lineRule="auto"/>
        <w:ind w:left="0" w:firstLine="567"/>
        <w:jc w:val="both"/>
        <w:rPr>
          <w:rFonts w:ascii="Times New Roman" w:hAnsi="Times New Roman"/>
          <w:color w:val="000000" w:themeColor="text1"/>
          <w:sz w:val="24"/>
          <w:szCs w:val="24"/>
        </w:rPr>
      </w:pPr>
      <w:bookmarkStart w:id="0" w:name="_Hlk20826425"/>
      <w:bookmarkStart w:id="1" w:name="_Hlk20826495"/>
      <w:r w:rsidRPr="001C31E3">
        <w:rPr>
          <w:rFonts w:ascii="Times New Roman" w:hAnsi="Times New Roman"/>
          <w:color w:val="000000" w:themeColor="text1"/>
          <w:sz w:val="24"/>
          <w:szCs w:val="24"/>
        </w:rPr>
        <w:t>При отсутствии товарных накладных (ТОРГ-12) на момент фактического получения товара от перевозчика (курьерской службы), Покупатель не позднее 3</w:t>
      </w:r>
      <w:r w:rsidR="00CE283A" w:rsidRPr="001C31E3">
        <w:rPr>
          <w:rFonts w:ascii="Times New Roman" w:hAnsi="Times New Roman"/>
          <w:color w:val="000000" w:themeColor="text1"/>
          <w:sz w:val="24"/>
          <w:szCs w:val="24"/>
        </w:rPr>
        <w:t xml:space="preserve"> (тре</w:t>
      </w:r>
      <w:r w:rsidRPr="001C31E3">
        <w:rPr>
          <w:rFonts w:ascii="Times New Roman" w:hAnsi="Times New Roman"/>
          <w:color w:val="000000" w:themeColor="text1"/>
          <w:sz w:val="24"/>
          <w:szCs w:val="24"/>
        </w:rPr>
        <w:t>х</w:t>
      </w:r>
      <w:r w:rsidR="00CE283A" w:rsidRPr="001C31E3">
        <w:rPr>
          <w:rFonts w:ascii="Times New Roman" w:hAnsi="Times New Roman"/>
          <w:color w:val="000000" w:themeColor="text1"/>
          <w:sz w:val="24"/>
          <w:szCs w:val="24"/>
        </w:rPr>
        <w:t>)</w:t>
      </w:r>
      <w:r w:rsidRPr="001C31E3">
        <w:rPr>
          <w:rFonts w:ascii="Times New Roman" w:hAnsi="Times New Roman"/>
          <w:color w:val="000000" w:themeColor="text1"/>
          <w:sz w:val="24"/>
          <w:szCs w:val="24"/>
        </w:rPr>
        <w:t xml:space="preserve"> рабочих дней с этого момента направляет Поставщику соответствующий запрос. Отсутствие такого запроса в указанный срок стороны рассматривают как подтверждение получения товарных накладных Покупателем</w:t>
      </w:r>
      <w:bookmarkEnd w:id="0"/>
      <w:r w:rsidRPr="001C31E3">
        <w:rPr>
          <w:rFonts w:ascii="Times New Roman" w:hAnsi="Times New Roman"/>
          <w:color w:val="000000" w:themeColor="text1"/>
          <w:sz w:val="24"/>
          <w:szCs w:val="24"/>
        </w:rPr>
        <w:t>.</w:t>
      </w:r>
      <w:bookmarkEnd w:id="1"/>
    </w:p>
    <w:p w:rsidR="00C902F7" w:rsidRPr="001C31E3" w:rsidRDefault="00792F1B" w:rsidP="00B56F7C">
      <w:pPr>
        <w:pStyle w:val="af6"/>
        <w:spacing w:after="0" w:line="228" w:lineRule="auto"/>
        <w:ind w:left="0" w:firstLine="567"/>
        <w:jc w:val="both"/>
        <w:rPr>
          <w:rFonts w:ascii="Times New Roman" w:hAnsi="Times New Roman"/>
          <w:color w:val="000000" w:themeColor="text1"/>
          <w:sz w:val="24"/>
          <w:szCs w:val="24"/>
        </w:rPr>
      </w:pPr>
      <w:r w:rsidRPr="001C31E3">
        <w:rPr>
          <w:rFonts w:ascii="Times New Roman" w:hAnsi="Times New Roman"/>
          <w:color w:val="000000" w:themeColor="text1"/>
          <w:sz w:val="24"/>
          <w:szCs w:val="24"/>
        </w:rPr>
        <w:t xml:space="preserve">При установлении повреждения/порчи товара, тары/упаковки, несоответствия наименования и/или веса, количества мест данным, указанным в спецификациях, товарно-сопроводительных документах, в них вносятся соответствующие пометки или составляется акт с участием представителя Поставщика (перевозчика). Покупатель, не заявивший при </w:t>
      </w:r>
      <w:r w:rsidRPr="001C31E3">
        <w:rPr>
          <w:rFonts w:ascii="Times New Roman" w:hAnsi="Times New Roman"/>
          <w:color w:val="000000" w:themeColor="text1"/>
          <w:sz w:val="24"/>
          <w:szCs w:val="24"/>
        </w:rPr>
        <w:lastRenderedPageBreak/>
        <w:t>предварительной приемке о несоответствиях</w:t>
      </w:r>
      <w:r w:rsidR="00C902F7" w:rsidRPr="001C31E3">
        <w:rPr>
          <w:rFonts w:ascii="Times New Roman" w:hAnsi="Times New Roman"/>
          <w:color w:val="000000" w:themeColor="text1"/>
          <w:sz w:val="24"/>
          <w:szCs w:val="24"/>
        </w:rPr>
        <w:t xml:space="preserve">, которые могли быть выявлены при визуальном осмотре, не вправе в дальнейшем на них ссылаться. </w:t>
      </w:r>
    </w:p>
    <w:p w:rsidR="00FA01FE" w:rsidRPr="001C31E3" w:rsidRDefault="00FA01FE" w:rsidP="00B56F7C">
      <w:pPr>
        <w:pStyle w:val="30"/>
        <w:tabs>
          <w:tab w:val="num" w:pos="993"/>
        </w:tabs>
        <w:spacing w:after="0" w:line="228" w:lineRule="auto"/>
        <w:ind w:left="0" w:firstLine="567"/>
        <w:jc w:val="both"/>
        <w:rPr>
          <w:iCs/>
          <w:color w:val="000000" w:themeColor="text1"/>
          <w:sz w:val="24"/>
          <w:szCs w:val="24"/>
        </w:rPr>
      </w:pPr>
      <w:r w:rsidRPr="001C31E3">
        <w:rPr>
          <w:b/>
          <w:iCs/>
          <w:color w:val="000000" w:themeColor="text1"/>
          <w:sz w:val="24"/>
          <w:szCs w:val="24"/>
        </w:rPr>
        <w:t>4.2.</w:t>
      </w:r>
      <w:r w:rsidRPr="001C31E3">
        <w:rPr>
          <w:iCs/>
          <w:color w:val="000000" w:themeColor="text1"/>
          <w:sz w:val="24"/>
          <w:szCs w:val="24"/>
        </w:rPr>
        <w:t xml:space="preserve"> </w:t>
      </w:r>
      <w:r w:rsidRPr="001C31E3">
        <w:rPr>
          <w:b/>
          <w:iCs/>
          <w:color w:val="000000" w:themeColor="text1"/>
          <w:sz w:val="24"/>
          <w:szCs w:val="24"/>
        </w:rPr>
        <w:t xml:space="preserve">Приемка по </w:t>
      </w:r>
      <w:r w:rsidR="003E3746" w:rsidRPr="001C31E3">
        <w:rPr>
          <w:b/>
          <w:iCs/>
          <w:color w:val="000000" w:themeColor="text1"/>
          <w:sz w:val="24"/>
          <w:szCs w:val="24"/>
        </w:rPr>
        <w:t xml:space="preserve">комплектности, </w:t>
      </w:r>
      <w:r w:rsidRPr="001C31E3">
        <w:rPr>
          <w:b/>
          <w:iCs/>
          <w:color w:val="000000" w:themeColor="text1"/>
          <w:sz w:val="24"/>
          <w:szCs w:val="24"/>
        </w:rPr>
        <w:t xml:space="preserve">количеству вложения в </w:t>
      </w:r>
      <w:r w:rsidR="006D729A" w:rsidRPr="001C31E3">
        <w:rPr>
          <w:b/>
          <w:iCs/>
          <w:color w:val="000000" w:themeColor="text1"/>
          <w:sz w:val="24"/>
          <w:szCs w:val="24"/>
        </w:rPr>
        <w:t>тарные (</w:t>
      </w:r>
      <w:r w:rsidRPr="001C31E3">
        <w:rPr>
          <w:b/>
          <w:iCs/>
          <w:color w:val="000000" w:themeColor="text1"/>
          <w:sz w:val="24"/>
          <w:szCs w:val="24"/>
        </w:rPr>
        <w:t>упаковочные</w:t>
      </w:r>
      <w:r w:rsidR="006D729A" w:rsidRPr="001C31E3">
        <w:rPr>
          <w:b/>
          <w:iCs/>
          <w:color w:val="000000" w:themeColor="text1"/>
          <w:sz w:val="24"/>
          <w:szCs w:val="24"/>
        </w:rPr>
        <w:t>)</w:t>
      </w:r>
      <w:r w:rsidRPr="001C31E3">
        <w:rPr>
          <w:b/>
          <w:iCs/>
          <w:color w:val="000000" w:themeColor="text1"/>
          <w:sz w:val="24"/>
          <w:szCs w:val="24"/>
        </w:rPr>
        <w:t xml:space="preserve"> места и по качеству </w:t>
      </w:r>
      <w:r w:rsidRPr="001C31E3">
        <w:rPr>
          <w:iCs/>
          <w:color w:val="000000" w:themeColor="text1"/>
          <w:sz w:val="24"/>
          <w:szCs w:val="24"/>
        </w:rPr>
        <w:t>(явные недостатки)</w:t>
      </w:r>
      <w:r w:rsidRPr="001C31E3">
        <w:rPr>
          <w:b/>
          <w:iCs/>
          <w:color w:val="000000" w:themeColor="text1"/>
          <w:sz w:val="24"/>
          <w:szCs w:val="24"/>
        </w:rPr>
        <w:t xml:space="preserve"> производится </w:t>
      </w:r>
      <w:r w:rsidR="0074470C" w:rsidRPr="001C31E3">
        <w:rPr>
          <w:b/>
          <w:iCs/>
          <w:color w:val="000000" w:themeColor="text1"/>
          <w:sz w:val="24"/>
          <w:szCs w:val="24"/>
        </w:rPr>
        <w:t>Покупателем</w:t>
      </w:r>
      <w:r w:rsidRPr="001C31E3">
        <w:rPr>
          <w:b/>
          <w:iCs/>
          <w:color w:val="000000" w:themeColor="text1"/>
          <w:sz w:val="24"/>
          <w:szCs w:val="24"/>
        </w:rPr>
        <w:t xml:space="preserve"> не позднее 10 рабочих дней с момента поставки</w:t>
      </w:r>
      <w:r w:rsidRPr="001C31E3">
        <w:rPr>
          <w:iCs/>
          <w:color w:val="000000" w:themeColor="text1"/>
          <w:sz w:val="24"/>
          <w:szCs w:val="24"/>
        </w:rPr>
        <w:t xml:space="preserve">. </w:t>
      </w:r>
    </w:p>
    <w:p w:rsidR="00FA01FE" w:rsidRPr="001C31E3" w:rsidRDefault="00FA01FE" w:rsidP="00B56F7C">
      <w:pPr>
        <w:pStyle w:val="30"/>
        <w:tabs>
          <w:tab w:val="num" w:pos="993"/>
        </w:tabs>
        <w:spacing w:after="0" w:line="228" w:lineRule="auto"/>
        <w:ind w:left="0" w:firstLine="567"/>
        <w:jc w:val="both"/>
        <w:rPr>
          <w:iCs/>
          <w:color w:val="000000" w:themeColor="text1"/>
          <w:sz w:val="24"/>
          <w:szCs w:val="24"/>
        </w:rPr>
      </w:pPr>
      <w:r w:rsidRPr="001C31E3">
        <w:rPr>
          <w:iCs/>
          <w:color w:val="000000" w:themeColor="text1"/>
          <w:sz w:val="24"/>
          <w:szCs w:val="24"/>
        </w:rPr>
        <w:t xml:space="preserve">Поставщик вправе направить своего представителя для участия в приемке по количеству вложения и по качеству. </w:t>
      </w:r>
    </w:p>
    <w:p w:rsidR="00904B30" w:rsidRPr="001C31E3" w:rsidRDefault="00FA01FE" w:rsidP="00B56F7C">
      <w:pPr>
        <w:pStyle w:val="30"/>
        <w:tabs>
          <w:tab w:val="num" w:pos="993"/>
        </w:tabs>
        <w:spacing w:after="0" w:line="228" w:lineRule="auto"/>
        <w:ind w:left="0" w:firstLine="567"/>
        <w:jc w:val="both"/>
        <w:rPr>
          <w:iCs/>
          <w:color w:val="000000" w:themeColor="text1"/>
          <w:sz w:val="24"/>
          <w:szCs w:val="24"/>
        </w:rPr>
      </w:pPr>
      <w:r w:rsidRPr="001C31E3">
        <w:rPr>
          <w:iCs/>
          <w:color w:val="000000" w:themeColor="text1"/>
          <w:sz w:val="24"/>
          <w:szCs w:val="24"/>
        </w:rPr>
        <w:t xml:space="preserve">До приемки по количеству вложения в упаковочные места и по качеству </w:t>
      </w:r>
      <w:r w:rsidR="0074470C" w:rsidRPr="001C31E3">
        <w:rPr>
          <w:iCs/>
          <w:color w:val="000000" w:themeColor="text1"/>
          <w:sz w:val="24"/>
          <w:szCs w:val="24"/>
        </w:rPr>
        <w:t>Покупатель</w:t>
      </w:r>
      <w:r w:rsidRPr="001C31E3">
        <w:rPr>
          <w:iCs/>
          <w:color w:val="000000" w:themeColor="text1"/>
          <w:sz w:val="24"/>
          <w:szCs w:val="24"/>
        </w:rPr>
        <w:t xml:space="preserve"> обеспечивает сохранность </w:t>
      </w:r>
      <w:r w:rsidR="008D789F" w:rsidRPr="001C31E3">
        <w:rPr>
          <w:iCs/>
          <w:color w:val="000000" w:themeColor="text1"/>
          <w:sz w:val="24"/>
          <w:szCs w:val="24"/>
        </w:rPr>
        <w:t>товар</w:t>
      </w:r>
      <w:r w:rsidRPr="001C31E3">
        <w:rPr>
          <w:iCs/>
          <w:color w:val="000000" w:themeColor="text1"/>
          <w:sz w:val="24"/>
          <w:szCs w:val="24"/>
        </w:rPr>
        <w:t xml:space="preserve">а (в </w:t>
      </w:r>
      <w:proofErr w:type="spellStart"/>
      <w:r w:rsidRPr="001C31E3">
        <w:rPr>
          <w:iCs/>
          <w:color w:val="000000" w:themeColor="text1"/>
          <w:sz w:val="24"/>
          <w:szCs w:val="24"/>
        </w:rPr>
        <w:t>т.ч</w:t>
      </w:r>
      <w:proofErr w:type="spellEnd"/>
      <w:r w:rsidRPr="001C31E3">
        <w:rPr>
          <w:iCs/>
          <w:color w:val="000000" w:themeColor="text1"/>
          <w:sz w:val="24"/>
          <w:szCs w:val="24"/>
        </w:rPr>
        <w:t xml:space="preserve">. тары и упаковки). </w:t>
      </w:r>
    </w:p>
    <w:p w:rsidR="00FA01FE" w:rsidRPr="001C31E3" w:rsidRDefault="00FA01FE" w:rsidP="00B56F7C">
      <w:pPr>
        <w:pStyle w:val="30"/>
        <w:tabs>
          <w:tab w:val="num" w:pos="993"/>
        </w:tabs>
        <w:spacing w:after="0" w:line="228" w:lineRule="auto"/>
        <w:ind w:left="0" w:firstLine="567"/>
        <w:jc w:val="both"/>
        <w:rPr>
          <w:color w:val="000000" w:themeColor="text1"/>
          <w:sz w:val="24"/>
          <w:szCs w:val="24"/>
        </w:rPr>
      </w:pPr>
      <w:r w:rsidRPr="001C31E3">
        <w:rPr>
          <w:iCs/>
          <w:color w:val="000000" w:themeColor="text1"/>
          <w:sz w:val="24"/>
          <w:szCs w:val="24"/>
        </w:rPr>
        <w:t xml:space="preserve">Выявленные недостатки Поставщик устраняет в максимально короткий срок, который согласуется сторонами дополнительно. </w:t>
      </w:r>
    </w:p>
    <w:p w:rsidR="00FA01FE" w:rsidRPr="001C31E3" w:rsidRDefault="00FA01FE" w:rsidP="00B56F7C">
      <w:pPr>
        <w:pStyle w:val="3"/>
        <w:tabs>
          <w:tab w:val="left" w:pos="709"/>
          <w:tab w:val="num" w:pos="993"/>
        </w:tabs>
        <w:spacing w:line="228" w:lineRule="auto"/>
        <w:ind w:firstLine="567"/>
        <w:rPr>
          <w:rFonts w:ascii="Times New Roman" w:hAnsi="Times New Roman" w:cs="Times New Roman"/>
          <w:color w:val="000000" w:themeColor="text1"/>
          <w:szCs w:val="24"/>
        </w:rPr>
      </w:pPr>
      <w:r w:rsidRPr="001C31E3">
        <w:rPr>
          <w:rFonts w:ascii="Times New Roman" w:hAnsi="Times New Roman" w:cs="Times New Roman"/>
          <w:b/>
          <w:color w:val="000000" w:themeColor="text1"/>
          <w:szCs w:val="24"/>
        </w:rPr>
        <w:t>4.3.</w:t>
      </w:r>
      <w:r w:rsidRPr="001C31E3">
        <w:rPr>
          <w:rFonts w:ascii="Times New Roman" w:hAnsi="Times New Roman" w:cs="Times New Roman"/>
          <w:color w:val="000000" w:themeColor="text1"/>
          <w:szCs w:val="24"/>
        </w:rPr>
        <w:t xml:space="preserve"> Претензии по скрытым недостаткам принимаются в течение гарантийного срока в письменном виде с приложением обосновывающих документов.</w:t>
      </w:r>
    </w:p>
    <w:p w:rsidR="00FA01FE" w:rsidRPr="001C31E3" w:rsidRDefault="00FA01FE" w:rsidP="00B56F7C">
      <w:pPr>
        <w:pStyle w:val="3"/>
        <w:tabs>
          <w:tab w:val="left" w:pos="709"/>
          <w:tab w:val="num" w:pos="993"/>
        </w:tabs>
        <w:spacing w:line="228" w:lineRule="auto"/>
        <w:ind w:firstLine="567"/>
        <w:rPr>
          <w:rFonts w:ascii="Times New Roman" w:hAnsi="Times New Roman" w:cs="Times New Roman"/>
          <w:color w:val="000000" w:themeColor="text1"/>
          <w:szCs w:val="24"/>
        </w:rPr>
      </w:pPr>
      <w:r w:rsidRPr="001C31E3">
        <w:rPr>
          <w:rFonts w:ascii="Times New Roman" w:hAnsi="Times New Roman" w:cs="Times New Roman"/>
          <w:color w:val="000000" w:themeColor="text1"/>
          <w:szCs w:val="24"/>
        </w:rPr>
        <w:t xml:space="preserve">В случае необеспечения </w:t>
      </w:r>
      <w:r w:rsidR="0074470C" w:rsidRPr="001C31E3">
        <w:rPr>
          <w:rFonts w:ascii="Times New Roman" w:hAnsi="Times New Roman" w:cs="Times New Roman"/>
          <w:color w:val="000000" w:themeColor="text1"/>
          <w:szCs w:val="24"/>
        </w:rPr>
        <w:t>Покупателем</w:t>
      </w:r>
      <w:r w:rsidRPr="001C31E3">
        <w:rPr>
          <w:rFonts w:ascii="Times New Roman" w:hAnsi="Times New Roman" w:cs="Times New Roman"/>
          <w:color w:val="000000" w:themeColor="text1"/>
          <w:szCs w:val="24"/>
        </w:rPr>
        <w:t xml:space="preserve"> сохранности </w:t>
      </w:r>
      <w:r w:rsidR="008D789F" w:rsidRPr="001C31E3">
        <w:rPr>
          <w:rFonts w:ascii="Times New Roman" w:hAnsi="Times New Roman" w:cs="Times New Roman"/>
          <w:color w:val="000000" w:themeColor="text1"/>
          <w:szCs w:val="24"/>
        </w:rPr>
        <w:t>товар</w:t>
      </w:r>
      <w:r w:rsidRPr="001C31E3">
        <w:rPr>
          <w:rFonts w:ascii="Times New Roman" w:hAnsi="Times New Roman" w:cs="Times New Roman"/>
          <w:color w:val="000000" w:themeColor="text1"/>
          <w:szCs w:val="24"/>
        </w:rPr>
        <w:t xml:space="preserve">а с момента предварительной приемки, </w:t>
      </w:r>
      <w:r w:rsidR="0096636C" w:rsidRPr="001C31E3">
        <w:rPr>
          <w:rFonts w:ascii="Times New Roman" w:hAnsi="Times New Roman" w:cs="Times New Roman"/>
          <w:color w:val="000000" w:themeColor="text1"/>
          <w:szCs w:val="24"/>
        </w:rPr>
        <w:t xml:space="preserve">наличия </w:t>
      </w:r>
      <w:r w:rsidRPr="001C31E3">
        <w:rPr>
          <w:rFonts w:ascii="Times New Roman" w:hAnsi="Times New Roman" w:cs="Times New Roman"/>
          <w:color w:val="000000" w:themeColor="text1"/>
          <w:szCs w:val="24"/>
        </w:rPr>
        <w:t xml:space="preserve">признаков нарушения условий хранения и перемещения </w:t>
      </w:r>
      <w:r w:rsidR="008D789F" w:rsidRPr="001C31E3">
        <w:rPr>
          <w:rFonts w:ascii="Times New Roman" w:hAnsi="Times New Roman" w:cs="Times New Roman"/>
          <w:color w:val="000000" w:themeColor="text1"/>
          <w:szCs w:val="24"/>
        </w:rPr>
        <w:t>товар</w:t>
      </w:r>
      <w:r w:rsidRPr="001C31E3">
        <w:rPr>
          <w:rFonts w:ascii="Times New Roman" w:hAnsi="Times New Roman" w:cs="Times New Roman"/>
          <w:color w:val="000000" w:themeColor="text1"/>
          <w:szCs w:val="24"/>
        </w:rPr>
        <w:t xml:space="preserve">а при отсутствии отметок </w:t>
      </w:r>
      <w:r w:rsidR="0074470C" w:rsidRPr="001C31E3">
        <w:rPr>
          <w:rFonts w:ascii="Times New Roman" w:hAnsi="Times New Roman" w:cs="Times New Roman"/>
          <w:color w:val="000000" w:themeColor="text1"/>
          <w:szCs w:val="24"/>
        </w:rPr>
        <w:t>Покупателя</w:t>
      </w:r>
      <w:r w:rsidRPr="001C31E3">
        <w:rPr>
          <w:rFonts w:ascii="Times New Roman" w:hAnsi="Times New Roman" w:cs="Times New Roman"/>
          <w:color w:val="000000" w:themeColor="text1"/>
          <w:szCs w:val="24"/>
        </w:rPr>
        <w:t xml:space="preserve"> о повреждении тары и упаковки в отгрузочных документах, а также в случае несогласия с причинами возникновения недостатков, указанными в претензии по качеству </w:t>
      </w:r>
      <w:r w:rsidR="008D789F" w:rsidRPr="001C31E3">
        <w:rPr>
          <w:rFonts w:ascii="Times New Roman" w:hAnsi="Times New Roman" w:cs="Times New Roman"/>
          <w:color w:val="000000" w:themeColor="text1"/>
          <w:szCs w:val="24"/>
        </w:rPr>
        <w:t>товар</w:t>
      </w:r>
      <w:r w:rsidRPr="001C31E3">
        <w:rPr>
          <w:rFonts w:ascii="Times New Roman" w:hAnsi="Times New Roman" w:cs="Times New Roman"/>
          <w:color w:val="000000" w:themeColor="text1"/>
          <w:szCs w:val="24"/>
        </w:rPr>
        <w:t>а, Поставщик вправе на свое усмотрение:</w:t>
      </w:r>
    </w:p>
    <w:p w:rsidR="00FA01FE" w:rsidRPr="001C31E3" w:rsidRDefault="00FA01FE" w:rsidP="00B56F7C">
      <w:pPr>
        <w:pStyle w:val="3"/>
        <w:tabs>
          <w:tab w:val="left" w:pos="709"/>
        </w:tabs>
        <w:spacing w:line="228" w:lineRule="auto"/>
        <w:ind w:hanging="142"/>
        <w:rPr>
          <w:rFonts w:ascii="Times New Roman" w:hAnsi="Times New Roman" w:cs="Times New Roman"/>
          <w:color w:val="000000" w:themeColor="text1"/>
          <w:szCs w:val="24"/>
        </w:rPr>
      </w:pPr>
      <w:r w:rsidRPr="001C31E3">
        <w:rPr>
          <w:rFonts w:ascii="Times New Roman" w:hAnsi="Times New Roman" w:cs="Times New Roman"/>
          <w:color w:val="000000" w:themeColor="text1"/>
          <w:szCs w:val="24"/>
        </w:rPr>
        <w:t xml:space="preserve">- </w:t>
      </w:r>
      <w:r w:rsidRPr="001C31E3">
        <w:rPr>
          <w:rFonts w:ascii="Times New Roman" w:hAnsi="Times New Roman" w:cs="Times New Roman"/>
          <w:color w:val="000000" w:themeColor="text1"/>
          <w:szCs w:val="24"/>
        </w:rPr>
        <w:tab/>
        <w:t xml:space="preserve">направить к </w:t>
      </w:r>
      <w:r w:rsidR="0074470C" w:rsidRPr="001C31E3">
        <w:rPr>
          <w:rFonts w:ascii="Times New Roman" w:hAnsi="Times New Roman" w:cs="Times New Roman"/>
          <w:color w:val="000000" w:themeColor="text1"/>
          <w:szCs w:val="24"/>
        </w:rPr>
        <w:t>Покупателю</w:t>
      </w:r>
      <w:r w:rsidRPr="001C31E3">
        <w:rPr>
          <w:rFonts w:ascii="Times New Roman" w:hAnsi="Times New Roman" w:cs="Times New Roman"/>
          <w:color w:val="000000" w:themeColor="text1"/>
          <w:szCs w:val="24"/>
        </w:rPr>
        <w:t xml:space="preserve"> своего представителя для расследования причин возникновения недостатков и составления соответствующего акта; и/или</w:t>
      </w:r>
    </w:p>
    <w:p w:rsidR="00FA01FE" w:rsidRPr="001C31E3" w:rsidRDefault="00FA01FE" w:rsidP="00B56F7C">
      <w:pPr>
        <w:pStyle w:val="3"/>
        <w:tabs>
          <w:tab w:val="left" w:pos="709"/>
          <w:tab w:val="num" w:pos="993"/>
        </w:tabs>
        <w:spacing w:line="228" w:lineRule="auto"/>
        <w:ind w:firstLine="567"/>
        <w:rPr>
          <w:rFonts w:ascii="Times New Roman" w:hAnsi="Times New Roman" w:cs="Times New Roman"/>
          <w:color w:val="000000" w:themeColor="text1"/>
          <w:szCs w:val="24"/>
        </w:rPr>
      </w:pPr>
      <w:r w:rsidRPr="001C31E3">
        <w:rPr>
          <w:rFonts w:ascii="Times New Roman" w:hAnsi="Times New Roman" w:cs="Times New Roman"/>
          <w:color w:val="000000" w:themeColor="text1"/>
          <w:szCs w:val="24"/>
        </w:rPr>
        <w:t xml:space="preserve">- направить </w:t>
      </w:r>
      <w:r w:rsidR="0074470C" w:rsidRPr="001C31E3">
        <w:rPr>
          <w:rFonts w:ascii="Times New Roman" w:hAnsi="Times New Roman" w:cs="Times New Roman"/>
          <w:color w:val="000000" w:themeColor="text1"/>
          <w:szCs w:val="24"/>
        </w:rPr>
        <w:t>Покупателю</w:t>
      </w:r>
      <w:r w:rsidRPr="001C31E3">
        <w:rPr>
          <w:rFonts w:ascii="Times New Roman" w:hAnsi="Times New Roman" w:cs="Times New Roman"/>
          <w:color w:val="000000" w:themeColor="text1"/>
          <w:szCs w:val="24"/>
        </w:rPr>
        <w:t xml:space="preserve"> мотивированный отказ в удовлетворении претензии; и/или</w:t>
      </w:r>
    </w:p>
    <w:p w:rsidR="00FA01FE" w:rsidRPr="001C31E3" w:rsidRDefault="00FA01FE" w:rsidP="00B56F7C">
      <w:pPr>
        <w:pStyle w:val="3"/>
        <w:tabs>
          <w:tab w:val="left" w:pos="709"/>
          <w:tab w:val="num" w:pos="993"/>
        </w:tabs>
        <w:spacing w:line="228" w:lineRule="auto"/>
        <w:ind w:firstLine="567"/>
        <w:rPr>
          <w:rFonts w:ascii="Times New Roman" w:hAnsi="Times New Roman" w:cs="Times New Roman"/>
          <w:color w:val="000000" w:themeColor="text1"/>
          <w:szCs w:val="24"/>
        </w:rPr>
      </w:pPr>
      <w:r w:rsidRPr="001C31E3">
        <w:rPr>
          <w:rFonts w:ascii="Times New Roman" w:hAnsi="Times New Roman" w:cs="Times New Roman"/>
          <w:color w:val="000000" w:themeColor="text1"/>
          <w:szCs w:val="24"/>
        </w:rPr>
        <w:t xml:space="preserve">- направить </w:t>
      </w:r>
      <w:r w:rsidR="0074470C" w:rsidRPr="001C31E3">
        <w:rPr>
          <w:rFonts w:ascii="Times New Roman" w:hAnsi="Times New Roman" w:cs="Times New Roman"/>
          <w:color w:val="000000" w:themeColor="text1"/>
          <w:szCs w:val="24"/>
        </w:rPr>
        <w:t>Покупателю</w:t>
      </w:r>
      <w:r w:rsidRPr="001C31E3">
        <w:rPr>
          <w:rFonts w:ascii="Times New Roman" w:hAnsi="Times New Roman" w:cs="Times New Roman"/>
          <w:color w:val="000000" w:themeColor="text1"/>
          <w:szCs w:val="24"/>
        </w:rPr>
        <w:t xml:space="preserve"> рекомендации по устранению недостатков в работе </w:t>
      </w:r>
      <w:r w:rsidR="008D789F" w:rsidRPr="001C31E3">
        <w:rPr>
          <w:rFonts w:ascii="Times New Roman" w:hAnsi="Times New Roman" w:cs="Times New Roman"/>
          <w:color w:val="000000" w:themeColor="text1"/>
          <w:szCs w:val="24"/>
        </w:rPr>
        <w:t>товар</w:t>
      </w:r>
      <w:r w:rsidRPr="001C31E3">
        <w:rPr>
          <w:rFonts w:ascii="Times New Roman" w:hAnsi="Times New Roman" w:cs="Times New Roman"/>
          <w:color w:val="000000" w:themeColor="text1"/>
          <w:szCs w:val="24"/>
        </w:rPr>
        <w:t>а.</w:t>
      </w:r>
    </w:p>
    <w:p w:rsidR="0086322F" w:rsidRPr="001C31E3" w:rsidRDefault="00C16DD0" w:rsidP="00B56F7C">
      <w:pPr>
        <w:snapToGrid w:val="0"/>
        <w:spacing w:line="228" w:lineRule="auto"/>
        <w:ind w:firstLine="567"/>
        <w:jc w:val="both"/>
        <w:rPr>
          <w:color w:val="000000" w:themeColor="text1"/>
        </w:rPr>
      </w:pPr>
      <w:r w:rsidRPr="001C31E3">
        <w:rPr>
          <w:b/>
          <w:color w:val="000000" w:themeColor="text1"/>
        </w:rPr>
        <w:t>4.4.</w:t>
      </w:r>
      <w:r w:rsidRPr="001C31E3">
        <w:rPr>
          <w:color w:val="000000" w:themeColor="text1"/>
        </w:rPr>
        <w:t xml:space="preserve">  </w:t>
      </w:r>
      <w:r w:rsidR="0086322F" w:rsidRPr="001C31E3">
        <w:rPr>
          <w:color w:val="000000" w:themeColor="text1"/>
        </w:rPr>
        <w:t>В случае получения товарных накладных (ТОРГ-12) вложенными в запечатанную упаковку товара или отдельным отправлением Поставщика, Покупатель в течение 3 (трех) рабочих дней с момента их получения (с товаром, а в последнем случае - при условии фактического получения товара) проводит предварительную приемку, со своей стороны надлежащим образом оформляет и подписывает товарные накладные и направляет по 1-му подлинному экземпляру Поставщику почтовой или курьерской связью. Если Покупатель в отношении полученного товара в названный срок не выполнит данного обязательства и не направит в тот же срок Поставщику мотивированного отказа в приемке товара, товар считается поставленным надлежащим образом и принятым Покупателем. Право собственности на товар в таком случае считается перешедшим к Покупателю со дня, когда Покупатель должен был исполнить обязательство по отправке Поставщику подписанных со своей стороны товарных накладных.</w:t>
      </w:r>
    </w:p>
    <w:p w:rsidR="00C16DD0" w:rsidRPr="001C31E3" w:rsidRDefault="00C16DD0" w:rsidP="00B56F7C">
      <w:pPr>
        <w:pStyle w:val="30"/>
        <w:tabs>
          <w:tab w:val="num" w:pos="993"/>
        </w:tabs>
        <w:spacing w:after="0" w:line="228" w:lineRule="auto"/>
        <w:ind w:left="0" w:firstLine="567"/>
        <w:jc w:val="both"/>
        <w:rPr>
          <w:color w:val="000000" w:themeColor="text1"/>
          <w:sz w:val="24"/>
          <w:szCs w:val="24"/>
        </w:rPr>
      </w:pPr>
      <w:r w:rsidRPr="001C31E3">
        <w:rPr>
          <w:color w:val="000000" w:themeColor="text1"/>
          <w:sz w:val="24"/>
          <w:szCs w:val="24"/>
        </w:rPr>
        <w:t>При отсутствии товарных накладных (ТОРГ-12) на момент фактического получения товара от перевозчика (курьерской службы), Покупатель не позднее 3</w:t>
      </w:r>
      <w:r w:rsidR="00D0160F" w:rsidRPr="001C31E3">
        <w:rPr>
          <w:color w:val="000000" w:themeColor="text1"/>
          <w:sz w:val="24"/>
          <w:szCs w:val="24"/>
        </w:rPr>
        <w:t xml:space="preserve"> </w:t>
      </w:r>
      <w:r w:rsidR="00CE283A" w:rsidRPr="001C31E3">
        <w:rPr>
          <w:color w:val="000000" w:themeColor="text1"/>
          <w:sz w:val="24"/>
          <w:szCs w:val="24"/>
        </w:rPr>
        <w:t>(тре</w:t>
      </w:r>
      <w:r w:rsidRPr="001C31E3">
        <w:rPr>
          <w:color w:val="000000" w:themeColor="text1"/>
          <w:sz w:val="24"/>
          <w:szCs w:val="24"/>
        </w:rPr>
        <w:t>х</w:t>
      </w:r>
      <w:r w:rsidR="00CE283A" w:rsidRPr="001C31E3">
        <w:rPr>
          <w:color w:val="000000" w:themeColor="text1"/>
          <w:sz w:val="24"/>
          <w:szCs w:val="24"/>
        </w:rPr>
        <w:t>)</w:t>
      </w:r>
      <w:r w:rsidRPr="001C31E3">
        <w:rPr>
          <w:color w:val="000000" w:themeColor="text1"/>
          <w:sz w:val="24"/>
          <w:szCs w:val="24"/>
        </w:rPr>
        <w:t xml:space="preserve"> рабочих дней с этого момента направляет Поставщику соответствующий запрос. Отсутствие такого запроса в указанный срок стороны рассматривают как подтверждение получения товарных накладных Покупателем.</w:t>
      </w:r>
    </w:p>
    <w:p w:rsidR="00C16DD0" w:rsidRPr="001C31E3" w:rsidRDefault="00C16DD0" w:rsidP="00B56F7C">
      <w:pPr>
        <w:tabs>
          <w:tab w:val="num" w:pos="993"/>
        </w:tabs>
        <w:spacing w:line="228" w:lineRule="auto"/>
        <w:ind w:firstLine="567"/>
        <w:jc w:val="both"/>
        <w:rPr>
          <w:color w:val="000000" w:themeColor="text1"/>
        </w:rPr>
      </w:pPr>
      <w:r w:rsidRPr="001C31E3">
        <w:rPr>
          <w:b/>
          <w:color w:val="000000" w:themeColor="text1"/>
        </w:rPr>
        <w:t>4.5.</w:t>
      </w:r>
      <w:r w:rsidRPr="001C31E3">
        <w:rPr>
          <w:color w:val="000000" w:themeColor="text1"/>
        </w:rPr>
        <w:t xml:space="preserve"> </w:t>
      </w:r>
      <w:r w:rsidR="001D7410" w:rsidRPr="001C31E3">
        <w:rPr>
          <w:color w:val="000000" w:themeColor="text1"/>
        </w:rPr>
        <w:t xml:space="preserve">При доставке товара силами перевозчика по выбору и за счет Покупателя, последний направляет Поставщику письменное указание (разнарядку), с указанием наименования такого перевозчика (в </w:t>
      </w:r>
      <w:proofErr w:type="spellStart"/>
      <w:r w:rsidR="001D7410" w:rsidRPr="001C31E3">
        <w:rPr>
          <w:color w:val="000000" w:themeColor="text1"/>
        </w:rPr>
        <w:t>т.ч</w:t>
      </w:r>
      <w:proofErr w:type="spellEnd"/>
      <w:r w:rsidR="001D7410" w:rsidRPr="001C31E3">
        <w:rPr>
          <w:color w:val="000000" w:themeColor="text1"/>
        </w:rPr>
        <w:t xml:space="preserve">. курьерской службы), товара и периода действий полномочий перевозчика по получению каждой конкретной партии товара для доставки в адрес Покупателя. Лицо, представляющее Покупателя при отгрузке (перевозчик, курьер) обязано иметь при себе доверенность на получение соответствующей партии товара, сведения о которой также указываются разнарядке. В целях ускорения документооборота такое письменное указание (разнарядка), а также доверенность могут быть направлены </w:t>
      </w:r>
      <w:r w:rsidR="007D6B2E" w:rsidRPr="001C31E3">
        <w:rPr>
          <w:color w:val="000000" w:themeColor="text1"/>
        </w:rPr>
        <w:t>Поставщику по факсимильной или электронной связи с обязательным последующим незамедлительным предоставлением оригинала</w:t>
      </w:r>
      <w:r w:rsidR="00944129" w:rsidRPr="001C31E3">
        <w:rPr>
          <w:color w:val="000000" w:themeColor="text1"/>
        </w:rPr>
        <w:t>.</w:t>
      </w:r>
    </w:p>
    <w:p w:rsidR="00944129" w:rsidRPr="001C31E3" w:rsidRDefault="00944129" w:rsidP="00B56F7C">
      <w:pPr>
        <w:tabs>
          <w:tab w:val="num" w:pos="993"/>
        </w:tabs>
        <w:spacing w:line="228" w:lineRule="auto"/>
        <w:ind w:firstLine="567"/>
        <w:jc w:val="both"/>
        <w:rPr>
          <w:color w:val="000000" w:themeColor="text1"/>
        </w:rPr>
      </w:pPr>
    </w:p>
    <w:p w:rsidR="00550FD0" w:rsidRPr="001C31E3" w:rsidRDefault="00550FD0" w:rsidP="00B56F7C">
      <w:pPr>
        <w:spacing w:line="228" w:lineRule="auto"/>
        <w:jc w:val="center"/>
        <w:rPr>
          <w:b/>
          <w:color w:val="000000" w:themeColor="text1"/>
        </w:rPr>
      </w:pPr>
      <w:r w:rsidRPr="001C31E3">
        <w:rPr>
          <w:b/>
          <w:color w:val="000000" w:themeColor="text1"/>
        </w:rPr>
        <w:t>5. ДОПОЛНИТЕЛЬНЫЕ УСЛОВИЯ</w:t>
      </w:r>
    </w:p>
    <w:p w:rsidR="00550FD0" w:rsidRPr="001C31E3" w:rsidRDefault="00550FD0" w:rsidP="00B56F7C">
      <w:pPr>
        <w:tabs>
          <w:tab w:val="left" w:pos="993"/>
        </w:tabs>
        <w:spacing w:line="228" w:lineRule="auto"/>
        <w:ind w:firstLine="567"/>
        <w:jc w:val="both"/>
        <w:rPr>
          <w:color w:val="000000" w:themeColor="text1"/>
        </w:rPr>
      </w:pPr>
      <w:r w:rsidRPr="001C31E3">
        <w:rPr>
          <w:b/>
          <w:color w:val="000000" w:themeColor="text1"/>
        </w:rPr>
        <w:t>5.1.</w:t>
      </w:r>
      <w:r w:rsidRPr="001C31E3">
        <w:rPr>
          <w:b/>
          <w:color w:val="000000" w:themeColor="text1"/>
        </w:rPr>
        <w:tab/>
      </w:r>
      <w:r w:rsidRPr="001C31E3">
        <w:rPr>
          <w:color w:val="000000" w:themeColor="text1"/>
        </w:rPr>
        <w:t xml:space="preserve">В случае согласования сторонами доставки товара на склад Покупателя силами Поставщика, Покупатель обеспечивает выполнение погрузо-разгрузочных работ (ПРР) в срок, соответствующий действующим нормативам. При несоблюдении Покупателем нормативов ПРР, Покупатель возмещает Поставщику ущерб, причиненный вынужденным простоем транспорта в порядке, аналогичном предусмотренному </w:t>
      </w:r>
      <w:proofErr w:type="spellStart"/>
      <w:r w:rsidRPr="001C31E3">
        <w:rPr>
          <w:color w:val="000000" w:themeColor="text1"/>
        </w:rPr>
        <w:t>абз</w:t>
      </w:r>
      <w:proofErr w:type="spellEnd"/>
      <w:r w:rsidRPr="001C31E3">
        <w:rPr>
          <w:color w:val="000000" w:themeColor="text1"/>
        </w:rPr>
        <w:t xml:space="preserve">. </w:t>
      </w:r>
      <w:r w:rsidR="00C54714" w:rsidRPr="001C31E3">
        <w:rPr>
          <w:color w:val="000000" w:themeColor="text1"/>
        </w:rPr>
        <w:t xml:space="preserve">2 </w:t>
      </w:r>
      <w:r w:rsidRPr="001C31E3">
        <w:rPr>
          <w:color w:val="000000" w:themeColor="text1"/>
        </w:rPr>
        <w:t>п. 3.6.</w:t>
      </w:r>
      <w:r w:rsidR="00C54714" w:rsidRPr="001C31E3">
        <w:rPr>
          <w:color w:val="000000" w:themeColor="text1"/>
        </w:rPr>
        <w:t xml:space="preserve"> настоящим Договором</w:t>
      </w:r>
    </w:p>
    <w:p w:rsidR="00944129" w:rsidRPr="001C31E3" w:rsidRDefault="00944129" w:rsidP="00B56F7C">
      <w:pPr>
        <w:tabs>
          <w:tab w:val="left" w:pos="993"/>
        </w:tabs>
        <w:spacing w:line="228" w:lineRule="auto"/>
        <w:ind w:firstLine="567"/>
        <w:jc w:val="both"/>
        <w:rPr>
          <w:color w:val="000000" w:themeColor="text1"/>
        </w:rPr>
      </w:pPr>
    </w:p>
    <w:p w:rsidR="00FA01FE" w:rsidRPr="001C31E3" w:rsidRDefault="00FA01FE" w:rsidP="004E7B0C">
      <w:pPr>
        <w:pStyle w:val="af6"/>
        <w:numPr>
          <w:ilvl w:val="0"/>
          <w:numId w:val="26"/>
        </w:numPr>
        <w:spacing w:after="0" w:line="228" w:lineRule="auto"/>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lastRenderedPageBreak/>
        <w:t>ГАРАНТИИ</w:t>
      </w:r>
    </w:p>
    <w:p w:rsidR="00FA01FE" w:rsidRPr="001C31E3" w:rsidRDefault="00550FD0" w:rsidP="00B56F7C">
      <w:pPr>
        <w:tabs>
          <w:tab w:val="left" w:pos="993"/>
        </w:tabs>
        <w:spacing w:line="228" w:lineRule="auto"/>
        <w:ind w:firstLine="567"/>
        <w:jc w:val="both"/>
        <w:rPr>
          <w:color w:val="000000" w:themeColor="text1"/>
        </w:rPr>
      </w:pPr>
      <w:r w:rsidRPr="001C31E3">
        <w:rPr>
          <w:b/>
          <w:color w:val="000000" w:themeColor="text1"/>
        </w:rPr>
        <w:t>6</w:t>
      </w:r>
      <w:r w:rsidR="00FA01FE" w:rsidRPr="001C31E3">
        <w:rPr>
          <w:b/>
          <w:color w:val="000000" w:themeColor="text1"/>
        </w:rPr>
        <w:t>.1.</w:t>
      </w:r>
      <w:r w:rsidR="00FA01FE" w:rsidRPr="001C31E3">
        <w:rPr>
          <w:color w:val="000000" w:themeColor="text1"/>
        </w:rPr>
        <w:t xml:space="preserve"> Гарантийный срок на </w:t>
      </w:r>
      <w:r w:rsidR="008D789F" w:rsidRPr="001C31E3">
        <w:rPr>
          <w:color w:val="000000" w:themeColor="text1"/>
        </w:rPr>
        <w:t>товар</w:t>
      </w:r>
      <w:r w:rsidR="00FA01FE" w:rsidRPr="001C31E3">
        <w:rPr>
          <w:color w:val="000000" w:themeColor="text1"/>
        </w:rPr>
        <w:t xml:space="preserve"> указан в гарантийном(</w:t>
      </w:r>
      <w:proofErr w:type="spellStart"/>
      <w:r w:rsidR="00FA01FE" w:rsidRPr="001C31E3">
        <w:rPr>
          <w:color w:val="000000" w:themeColor="text1"/>
        </w:rPr>
        <w:t>ых</w:t>
      </w:r>
      <w:proofErr w:type="spellEnd"/>
      <w:r w:rsidR="00FA01FE" w:rsidRPr="001C31E3">
        <w:rPr>
          <w:color w:val="000000" w:themeColor="text1"/>
        </w:rPr>
        <w:t xml:space="preserve">) талоне(ах) и составляет </w:t>
      </w:r>
      <w:r w:rsidR="00FA01FE" w:rsidRPr="001C31E3">
        <w:rPr>
          <w:color w:val="000000" w:themeColor="text1"/>
          <w:highlight w:val="yellow"/>
        </w:rPr>
        <w:t>не менее 12 (двенадцати) месяцев с даты поставки</w:t>
      </w:r>
      <w:r w:rsidR="00FA01FE" w:rsidRPr="001C31E3">
        <w:rPr>
          <w:color w:val="000000" w:themeColor="text1"/>
        </w:rPr>
        <w:t xml:space="preserve"> (согласно отметк</w:t>
      </w:r>
      <w:r w:rsidR="004F0F76" w:rsidRPr="001C31E3">
        <w:rPr>
          <w:color w:val="000000" w:themeColor="text1"/>
        </w:rPr>
        <w:t>и</w:t>
      </w:r>
      <w:r w:rsidR="00FA01FE" w:rsidRPr="001C31E3">
        <w:rPr>
          <w:color w:val="000000" w:themeColor="text1"/>
        </w:rPr>
        <w:t xml:space="preserve"> на </w:t>
      </w:r>
      <w:r w:rsidR="008D789F" w:rsidRPr="001C31E3">
        <w:rPr>
          <w:color w:val="000000" w:themeColor="text1"/>
        </w:rPr>
        <w:t>товар</w:t>
      </w:r>
      <w:r w:rsidR="00FA01FE" w:rsidRPr="001C31E3">
        <w:rPr>
          <w:color w:val="000000" w:themeColor="text1"/>
        </w:rPr>
        <w:t>но-сопроводительных документах)</w:t>
      </w:r>
      <w:r w:rsidR="00C54714" w:rsidRPr="001C31E3">
        <w:rPr>
          <w:color w:val="000000" w:themeColor="text1"/>
        </w:rPr>
        <w:t xml:space="preserve"> приемки товара Покупателем</w:t>
      </w:r>
      <w:r w:rsidR="00FA01FE" w:rsidRPr="001C31E3">
        <w:rPr>
          <w:color w:val="000000" w:themeColor="text1"/>
        </w:rPr>
        <w:t xml:space="preserve">. </w:t>
      </w:r>
    </w:p>
    <w:p w:rsidR="00FA01FE" w:rsidRPr="001C31E3" w:rsidRDefault="00550FD0" w:rsidP="00B56F7C">
      <w:pPr>
        <w:tabs>
          <w:tab w:val="left" w:pos="993"/>
        </w:tabs>
        <w:spacing w:line="228" w:lineRule="auto"/>
        <w:ind w:firstLine="567"/>
        <w:jc w:val="both"/>
        <w:rPr>
          <w:color w:val="000000" w:themeColor="text1"/>
        </w:rPr>
      </w:pPr>
      <w:r w:rsidRPr="001C31E3">
        <w:rPr>
          <w:b/>
          <w:color w:val="000000" w:themeColor="text1"/>
        </w:rPr>
        <w:t>6</w:t>
      </w:r>
      <w:r w:rsidR="00FA01FE" w:rsidRPr="001C31E3">
        <w:rPr>
          <w:b/>
          <w:color w:val="000000" w:themeColor="text1"/>
        </w:rPr>
        <w:t>.2.</w:t>
      </w:r>
      <w:r w:rsidR="00FA01FE" w:rsidRPr="001C31E3">
        <w:rPr>
          <w:color w:val="000000" w:themeColor="text1"/>
        </w:rPr>
        <w:tab/>
        <w:t xml:space="preserve">Гарантийное обслуживание/ремонт производится на территории Поставщика и/или авторизованного изготовителем </w:t>
      </w:r>
      <w:r w:rsidR="008D789F" w:rsidRPr="001C31E3">
        <w:rPr>
          <w:color w:val="000000" w:themeColor="text1"/>
        </w:rPr>
        <w:t>товар</w:t>
      </w:r>
      <w:r w:rsidR="00FA01FE" w:rsidRPr="001C31E3">
        <w:rPr>
          <w:color w:val="000000" w:themeColor="text1"/>
        </w:rPr>
        <w:t>а сервисн</w:t>
      </w:r>
      <w:r w:rsidR="003517AB" w:rsidRPr="001C31E3">
        <w:rPr>
          <w:color w:val="000000" w:themeColor="text1"/>
        </w:rPr>
        <w:t>ого</w:t>
      </w:r>
      <w:r w:rsidR="00FA01FE" w:rsidRPr="001C31E3">
        <w:rPr>
          <w:color w:val="000000" w:themeColor="text1"/>
        </w:rPr>
        <w:t xml:space="preserve"> центр</w:t>
      </w:r>
      <w:r w:rsidR="003517AB" w:rsidRPr="001C31E3">
        <w:rPr>
          <w:color w:val="000000" w:themeColor="text1"/>
        </w:rPr>
        <w:t>а</w:t>
      </w:r>
      <w:r w:rsidR="00FA01FE" w:rsidRPr="001C31E3">
        <w:rPr>
          <w:color w:val="000000" w:themeColor="text1"/>
        </w:rPr>
        <w:t xml:space="preserve">. Поставщик вправе направить своих представителей для диагностики неисправности и/или устранения недостатков в работе </w:t>
      </w:r>
      <w:r w:rsidR="004B751A" w:rsidRPr="001C31E3">
        <w:rPr>
          <w:color w:val="000000" w:themeColor="text1"/>
        </w:rPr>
        <w:t>т</w:t>
      </w:r>
      <w:r w:rsidR="008D789F" w:rsidRPr="001C31E3">
        <w:rPr>
          <w:color w:val="000000" w:themeColor="text1"/>
        </w:rPr>
        <w:t>овар</w:t>
      </w:r>
      <w:r w:rsidR="00FA01FE" w:rsidRPr="001C31E3">
        <w:rPr>
          <w:color w:val="000000" w:themeColor="text1"/>
        </w:rPr>
        <w:t xml:space="preserve">а. </w:t>
      </w:r>
    </w:p>
    <w:p w:rsidR="00FA01FE" w:rsidRPr="001C31E3" w:rsidRDefault="00550FD0" w:rsidP="00B56F7C">
      <w:pPr>
        <w:tabs>
          <w:tab w:val="num" w:pos="709"/>
          <w:tab w:val="left" w:pos="993"/>
        </w:tabs>
        <w:spacing w:line="228" w:lineRule="auto"/>
        <w:ind w:firstLine="567"/>
        <w:jc w:val="both"/>
        <w:rPr>
          <w:color w:val="000000" w:themeColor="text1"/>
        </w:rPr>
      </w:pPr>
      <w:r w:rsidRPr="001C31E3">
        <w:rPr>
          <w:b/>
          <w:color w:val="000000" w:themeColor="text1"/>
        </w:rPr>
        <w:t>6</w:t>
      </w:r>
      <w:r w:rsidR="00FA01FE" w:rsidRPr="001C31E3">
        <w:rPr>
          <w:b/>
          <w:color w:val="000000" w:themeColor="text1"/>
        </w:rPr>
        <w:t>.3.</w:t>
      </w:r>
      <w:r w:rsidR="00FA01FE" w:rsidRPr="001C31E3">
        <w:rPr>
          <w:b/>
          <w:color w:val="000000" w:themeColor="text1"/>
        </w:rPr>
        <w:tab/>
      </w:r>
      <w:r w:rsidR="00FA01FE" w:rsidRPr="001C31E3">
        <w:rPr>
          <w:color w:val="000000" w:themeColor="text1"/>
        </w:rPr>
        <w:t xml:space="preserve">Гарантия не распространяется на случаи повреждения </w:t>
      </w:r>
      <w:r w:rsidR="00DC00BC" w:rsidRPr="001C31E3">
        <w:rPr>
          <w:color w:val="000000" w:themeColor="text1"/>
        </w:rPr>
        <w:t>т</w:t>
      </w:r>
      <w:r w:rsidR="008D789F" w:rsidRPr="001C31E3">
        <w:rPr>
          <w:color w:val="000000" w:themeColor="text1"/>
        </w:rPr>
        <w:t>овар</w:t>
      </w:r>
      <w:r w:rsidR="00FA01FE" w:rsidRPr="001C31E3">
        <w:rPr>
          <w:color w:val="000000" w:themeColor="text1"/>
        </w:rPr>
        <w:t xml:space="preserve">а при несоблюдении </w:t>
      </w:r>
      <w:r w:rsidR="0074470C" w:rsidRPr="001C31E3">
        <w:rPr>
          <w:color w:val="000000" w:themeColor="text1"/>
        </w:rPr>
        <w:t>Покупателем</w:t>
      </w:r>
      <w:r w:rsidR="00FA01FE" w:rsidRPr="001C31E3">
        <w:rPr>
          <w:color w:val="000000" w:themeColor="text1"/>
        </w:rPr>
        <w:t xml:space="preserve"> условий его разгрузки, перемещения и хранения; правил сборки (если применимо) и эксплуатации; несанкционированных действий третьих лиц, либо непреодолимой силы; иных случаев, предусмотренных технической документацией изготовителя и/или указанных в гарантийном талоне(ах). </w:t>
      </w:r>
    </w:p>
    <w:p w:rsidR="00FA01FE" w:rsidRPr="001C31E3" w:rsidRDefault="00550FD0" w:rsidP="00B56F7C">
      <w:pPr>
        <w:tabs>
          <w:tab w:val="num" w:pos="709"/>
          <w:tab w:val="left" w:pos="993"/>
        </w:tabs>
        <w:spacing w:line="228" w:lineRule="auto"/>
        <w:ind w:firstLine="567"/>
        <w:jc w:val="both"/>
        <w:rPr>
          <w:color w:val="000000" w:themeColor="text1"/>
        </w:rPr>
      </w:pPr>
      <w:r w:rsidRPr="001C31E3">
        <w:rPr>
          <w:b/>
          <w:color w:val="000000" w:themeColor="text1"/>
        </w:rPr>
        <w:t>6</w:t>
      </w:r>
      <w:r w:rsidR="00FA01FE" w:rsidRPr="001C31E3">
        <w:rPr>
          <w:b/>
          <w:color w:val="000000" w:themeColor="text1"/>
        </w:rPr>
        <w:t>.</w:t>
      </w:r>
      <w:r w:rsidR="007370D3" w:rsidRPr="001C31E3">
        <w:rPr>
          <w:b/>
          <w:color w:val="000000" w:themeColor="text1"/>
        </w:rPr>
        <w:t>4</w:t>
      </w:r>
      <w:r w:rsidR="00FA01FE" w:rsidRPr="001C31E3">
        <w:rPr>
          <w:b/>
          <w:color w:val="000000" w:themeColor="text1"/>
        </w:rPr>
        <w:t>.</w:t>
      </w:r>
      <w:r w:rsidR="00FA01FE" w:rsidRPr="001C31E3">
        <w:rPr>
          <w:color w:val="000000" w:themeColor="text1"/>
        </w:rPr>
        <w:t xml:space="preserve"> </w:t>
      </w:r>
      <w:r w:rsidR="00FA01FE" w:rsidRPr="001C31E3">
        <w:rPr>
          <w:color w:val="000000" w:themeColor="text1"/>
        </w:rPr>
        <w:tab/>
        <w:t xml:space="preserve">В случае разногласий между </w:t>
      </w:r>
      <w:r w:rsidR="0074470C" w:rsidRPr="001C31E3">
        <w:rPr>
          <w:color w:val="000000" w:themeColor="text1"/>
        </w:rPr>
        <w:t>Покупателем</w:t>
      </w:r>
      <w:r w:rsidR="00FA01FE" w:rsidRPr="001C31E3">
        <w:rPr>
          <w:color w:val="000000" w:themeColor="text1"/>
        </w:rPr>
        <w:t xml:space="preserve"> и Поставщиком о характере обнаруженных недостатков, заинтересованная сторона вправе за свой счет провести экспертизу, с предварительным письменным заблаговременным уведомлением другой Стороны о дате, времени и месте ее проведения, экспертном учреждении – для обеспечения участия представителя второй стороны. В противном случае результаты экспертизы не являются обязательными для не уведомленной стороны. </w:t>
      </w:r>
    </w:p>
    <w:p w:rsidR="00FA01FE" w:rsidRPr="001C31E3" w:rsidRDefault="00FA01FE" w:rsidP="00B56F7C">
      <w:pPr>
        <w:tabs>
          <w:tab w:val="num" w:pos="709"/>
          <w:tab w:val="left" w:pos="993"/>
        </w:tabs>
        <w:spacing w:line="228" w:lineRule="auto"/>
        <w:ind w:firstLine="567"/>
        <w:jc w:val="both"/>
        <w:rPr>
          <w:color w:val="000000" w:themeColor="text1"/>
        </w:rPr>
      </w:pPr>
      <w:r w:rsidRPr="001C31E3">
        <w:rPr>
          <w:color w:val="000000" w:themeColor="text1"/>
        </w:rPr>
        <w:t xml:space="preserve">При проведении экспертизы по инициативе Поставщика, </w:t>
      </w:r>
      <w:r w:rsidR="0074470C" w:rsidRPr="001C31E3">
        <w:rPr>
          <w:color w:val="000000" w:themeColor="text1"/>
        </w:rPr>
        <w:t>Покупатель</w:t>
      </w:r>
      <w:r w:rsidRPr="001C31E3">
        <w:rPr>
          <w:color w:val="000000" w:themeColor="text1"/>
        </w:rPr>
        <w:t xml:space="preserve"> обязан в течение 5 (пяти) рабочих дней с даты получения соответствующего требования предоставить </w:t>
      </w:r>
      <w:r w:rsidR="00BF3353" w:rsidRPr="001C31E3">
        <w:rPr>
          <w:color w:val="000000" w:themeColor="text1"/>
        </w:rPr>
        <w:t>т</w:t>
      </w:r>
      <w:r w:rsidR="008D789F" w:rsidRPr="001C31E3">
        <w:rPr>
          <w:color w:val="000000" w:themeColor="text1"/>
        </w:rPr>
        <w:t>овар</w:t>
      </w:r>
      <w:r w:rsidRPr="001C31E3">
        <w:rPr>
          <w:color w:val="000000" w:themeColor="text1"/>
        </w:rPr>
        <w:t xml:space="preserve"> (доступ к нему) представителям Поставщика и экспертной организации.</w:t>
      </w:r>
    </w:p>
    <w:p w:rsidR="00944129" w:rsidRPr="001C31E3" w:rsidRDefault="00944129" w:rsidP="00B56F7C">
      <w:pPr>
        <w:tabs>
          <w:tab w:val="num" w:pos="709"/>
          <w:tab w:val="left" w:pos="993"/>
        </w:tabs>
        <w:spacing w:line="228" w:lineRule="auto"/>
        <w:ind w:firstLine="567"/>
        <w:jc w:val="both"/>
        <w:rPr>
          <w:color w:val="000000" w:themeColor="text1"/>
        </w:rPr>
      </w:pPr>
    </w:p>
    <w:p w:rsidR="007812EE" w:rsidRPr="001C31E3" w:rsidRDefault="007812EE" w:rsidP="004E7B0C">
      <w:pPr>
        <w:pStyle w:val="af6"/>
        <w:numPr>
          <w:ilvl w:val="0"/>
          <w:numId w:val="26"/>
        </w:numPr>
        <w:spacing w:after="0" w:line="228" w:lineRule="auto"/>
        <w:ind w:left="0"/>
        <w:jc w:val="center"/>
        <w:rPr>
          <w:rFonts w:ascii="Times New Roman" w:hAnsi="Times New Roman"/>
          <w:b/>
          <w:bCs/>
          <w:color w:val="000000" w:themeColor="text1"/>
          <w:sz w:val="24"/>
          <w:szCs w:val="24"/>
        </w:rPr>
      </w:pPr>
      <w:r w:rsidRPr="001C31E3">
        <w:rPr>
          <w:rFonts w:ascii="Times New Roman" w:hAnsi="Times New Roman"/>
          <w:b/>
          <w:bCs/>
          <w:color w:val="000000" w:themeColor="text1"/>
          <w:sz w:val="24"/>
          <w:szCs w:val="24"/>
        </w:rPr>
        <w:t>АНТИКОРРУПЦИОННАЯ ОГОВОРКА</w:t>
      </w:r>
    </w:p>
    <w:p w:rsidR="007812EE" w:rsidRPr="001C31E3" w:rsidRDefault="007812EE" w:rsidP="007812EE">
      <w:pPr>
        <w:pStyle w:val="310"/>
        <w:tabs>
          <w:tab w:val="left" w:pos="567"/>
        </w:tabs>
        <w:spacing w:line="269" w:lineRule="auto"/>
        <w:ind w:firstLine="709"/>
        <w:rPr>
          <w:color w:val="000000" w:themeColor="text1"/>
          <w:sz w:val="24"/>
          <w:szCs w:val="24"/>
          <w:lang w:eastAsia="ru-RU"/>
        </w:rPr>
      </w:pPr>
      <w:r w:rsidRPr="001C31E3">
        <w:rPr>
          <w:b/>
          <w:color w:val="000000" w:themeColor="text1"/>
          <w:sz w:val="24"/>
          <w:szCs w:val="24"/>
          <w:lang w:eastAsia="ru-RU"/>
        </w:rPr>
        <w:t>7.1.</w:t>
      </w:r>
      <w:r w:rsidRPr="001C31E3">
        <w:rPr>
          <w:color w:val="000000" w:themeColor="text1"/>
          <w:sz w:val="24"/>
          <w:szCs w:val="24"/>
          <w:lang w:eastAsia="ru-RU"/>
        </w:rPr>
        <w:t xml:space="preserve"> Стороны обязуется придерживаться основополагающих принципов Антикоррупционной политики Покупателя.</w:t>
      </w:r>
    </w:p>
    <w:p w:rsidR="007812EE" w:rsidRPr="001C31E3" w:rsidRDefault="007812EE" w:rsidP="007812EE">
      <w:pPr>
        <w:pStyle w:val="310"/>
        <w:tabs>
          <w:tab w:val="left" w:pos="567"/>
        </w:tabs>
        <w:spacing w:line="269" w:lineRule="auto"/>
        <w:ind w:firstLine="709"/>
        <w:rPr>
          <w:color w:val="000000" w:themeColor="text1"/>
          <w:sz w:val="24"/>
          <w:szCs w:val="24"/>
          <w:lang w:eastAsia="ru-RU"/>
        </w:rPr>
      </w:pPr>
      <w:r w:rsidRPr="001C31E3">
        <w:rPr>
          <w:b/>
          <w:color w:val="000000" w:themeColor="text1"/>
          <w:sz w:val="24"/>
          <w:szCs w:val="24"/>
          <w:lang w:eastAsia="ru-RU"/>
        </w:rPr>
        <w:t>7.2.</w:t>
      </w:r>
      <w:r w:rsidRPr="001C31E3">
        <w:rPr>
          <w:color w:val="000000" w:themeColor="text1"/>
          <w:sz w:val="24"/>
          <w:szCs w:val="24"/>
          <w:lang w:eastAsia="ru-RU"/>
        </w:rPr>
        <w:t xml:space="preserve"> Стороны обязуются обеспечить, чтобы при исполнении своих обязательств по настоящему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 в том числе воздерживались от предложения, дачи, обещания, вымогательства, согласия получить и получения взяток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7812EE" w:rsidRPr="001C31E3" w:rsidRDefault="007812EE" w:rsidP="007812EE">
      <w:pPr>
        <w:pStyle w:val="310"/>
        <w:tabs>
          <w:tab w:val="left" w:pos="567"/>
        </w:tabs>
        <w:spacing w:line="269" w:lineRule="auto"/>
        <w:ind w:firstLine="709"/>
        <w:rPr>
          <w:color w:val="000000" w:themeColor="text1"/>
          <w:sz w:val="24"/>
          <w:szCs w:val="24"/>
          <w:lang w:eastAsia="ru-RU"/>
        </w:rPr>
      </w:pPr>
      <w:r w:rsidRPr="001C31E3">
        <w:rPr>
          <w:b/>
          <w:color w:val="000000" w:themeColor="text1"/>
          <w:sz w:val="24"/>
          <w:szCs w:val="24"/>
          <w:lang w:eastAsia="ru-RU"/>
        </w:rPr>
        <w:t>7.3.</w:t>
      </w:r>
      <w:r w:rsidRPr="001C31E3">
        <w:rPr>
          <w:color w:val="000000" w:themeColor="text1"/>
          <w:sz w:val="24"/>
          <w:szCs w:val="24"/>
          <w:lang w:eastAsia="ru-RU"/>
        </w:rPr>
        <w:t xml:space="preserve">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настоящего раздела, то соответствующая Сторона:</w:t>
      </w:r>
    </w:p>
    <w:p w:rsidR="007812EE" w:rsidRPr="001C31E3" w:rsidRDefault="007812EE" w:rsidP="00DB348F">
      <w:pPr>
        <w:pStyle w:val="310"/>
        <w:tabs>
          <w:tab w:val="left" w:pos="567"/>
        </w:tabs>
        <w:spacing w:line="269" w:lineRule="auto"/>
        <w:ind w:firstLine="709"/>
        <w:rPr>
          <w:color w:val="000000" w:themeColor="text1"/>
          <w:sz w:val="24"/>
          <w:szCs w:val="24"/>
          <w:lang w:eastAsia="ru-RU"/>
        </w:rPr>
      </w:pPr>
      <w:r w:rsidRPr="001C31E3">
        <w:rPr>
          <w:b/>
          <w:color w:val="000000" w:themeColor="text1"/>
          <w:sz w:val="24"/>
          <w:szCs w:val="24"/>
          <w:lang w:eastAsia="ru-RU"/>
        </w:rPr>
        <w:t>7.3.1.</w:t>
      </w:r>
      <w:r w:rsidRPr="001C31E3">
        <w:rPr>
          <w:color w:val="000000" w:themeColor="text1"/>
          <w:sz w:val="24"/>
          <w:szCs w:val="24"/>
          <w:lang w:eastAsia="ru-RU"/>
        </w:rPr>
        <w:t xml:space="preserve"> обязана без промедления письменно уведомить об этом другую Сторону;</w:t>
      </w:r>
    </w:p>
    <w:p w:rsidR="007812EE" w:rsidRPr="001C31E3" w:rsidRDefault="007812EE" w:rsidP="00DB348F">
      <w:pPr>
        <w:pStyle w:val="310"/>
        <w:tabs>
          <w:tab w:val="left" w:pos="567"/>
        </w:tabs>
        <w:spacing w:line="269" w:lineRule="auto"/>
        <w:ind w:firstLine="709"/>
        <w:rPr>
          <w:color w:val="000000" w:themeColor="text1"/>
          <w:sz w:val="24"/>
          <w:szCs w:val="24"/>
          <w:lang w:eastAsia="ru-RU"/>
        </w:rPr>
      </w:pPr>
      <w:r w:rsidRPr="001C31E3">
        <w:rPr>
          <w:b/>
          <w:color w:val="000000" w:themeColor="text1"/>
          <w:sz w:val="24"/>
          <w:szCs w:val="24"/>
          <w:lang w:eastAsia="ru-RU"/>
        </w:rPr>
        <w:t>7.3.2.</w:t>
      </w:r>
      <w:r w:rsidRPr="001C31E3">
        <w:rPr>
          <w:color w:val="000000" w:themeColor="text1"/>
          <w:sz w:val="24"/>
          <w:szCs w:val="24"/>
          <w:lang w:eastAsia="ru-RU"/>
        </w:rPr>
        <w:t xml:space="preserve">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rsidR="007812EE" w:rsidRPr="001C31E3" w:rsidRDefault="007812EE" w:rsidP="00DB348F">
      <w:pPr>
        <w:pStyle w:val="310"/>
        <w:tabs>
          <w:tab w:val="left" w:pos="567"/>
        </w:tabs>
        <w:spacing w:line="269" w:lineRule="auto"/>
        <w:ind w:firstLine="709"/>
        <w:rPr>
          <w:color w:val="000000" w:themeColor="text1"/>
          <w:sz w:val="24"/>
          <w:szCs w:val="24"/>
          <w:lang w:eastAsia="ru-RU"/>
        </w:rPr>
      </w:pPr>
      <w:r w:rsidRPr="001C31E3">
        <w:rPr>
          <w:b/>
          <w:color w:val="000000" w:themeColor="text1"/>
          <w:sz w:val="24"/>
          <w:szCs w:val="24"/>
          <w:lang w:eastAsia="ru-RU"/>
        </w:rPr>
        <w:t>7.3.3</w:t>
      </w:r>
      <w:r w:rsidRPr="001C31E3">
        <w:rPr>
          <w:color w:val="000000" w:themeColor="text1"/>
          <w:sz w:val="24"/>
          <w:szCs w:val="24"/>
          <w:lang w:eastAsia="ru-RU"/>
        </w:rPr>
        <w:t>.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w:t>
      </w:r>
    </w:p>
    <w:p w:rsidR="007E6354" w:rsidRPr="001C31E3" w:rsidRDefault="007E6354" w:rsidP="00B56F7C">
      <w:pPr>
        <w:tabs>
          <w:tab w:val="num" w:pos="709"/>
          <w:tab w:val="left" w:pos="993"/>
        </w:tabs>
        <w:spacing w:line="228" w:lineRule="auto"/>
        <w:ind w:firstLine="567"/>
        <w:jc w:val="both"/>
        <w:rPr>
          <w:color w:val="000000" w:themeColor="text1"/>
        </w:rPr>
      </w:pPr>
    </w:p>
    <w:p w:rsidR="00FA01FE" w:rsidRPr="001C31E3" w:rsidRDefault="00FA01FE" w:rsidP="004E7B0C">
      <w:pPr>
        <w:pStyle w:val="af6"/>
        <w:numPr>
          <w:ilvl w:val="0"/>
          <w:numId w:val="26"/>
        </w:numPr>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t>СРОК ДЕЙСТВИЯ ДОГОВОРА</w:t>
      </w:r>
    </w:p>
    <w:p w:rsidR="00FA01FE" w:rsidRPr="001C31E3" w:rsidRDefault="00FA01FE" w:rsidP="001C31E3">
      <w:pPr>
        <w:pStyle w:val="af6"/>
        <w:numPr>
          <w:ilvl w:val="1"/>
          <w:numId w:val="26"/>
        </w:numPr>
        <w:tabs>
          <w:tab w:val="left" w:pos="993"/>
        </w:tabs>
        <w:spacing w:after="0" w:line="228" w:lineRule="auto"/>
        <w:jc w:val="both"/>
        <w:rPr>
          <w:rFonts w:ascii="Times New Roman" w:hAnsi="Times New Roman"/>
          <w:color w:val="000000" w:themeColor="text1"/>
          <w:sz w:val="24"/>
          <w:szCs w:val="24"/>
        </w:rPr>
      </w:pPr>
      <w:r w:rsidRPr="001C31E3">
        <w:rPr>
          <w:rFonts w:ascii="Times New Roman" w:hAnsi="Times New Roman"/>
          <w:color w:val="000000" w:themeColor="text1"/>
          <w:sz w:val="24"/>
          <w:szCs w:val="24"/>
        </w:rPr>
        <w:t xml:space="preserve">Настоящий Договор вступает в силу с даты подписания сторонами и действует по </w:t>
      </w:r>
      <w:r w:rsidR="000C1F0E" w:rsidRPr="001C31E3">
        <w:rPr>
          <w:rFonts w:ascii="Times New Roman" w:hAnsi="Times New Roman"/>
          <w:color w:val="000000" w:themeColor="text1"/>
          <w:sz w:val="24"/>
          <w:szCs w:val="24"/>
          <w:highlight w:val="yellow"/>
        </w:rPr>
        <w:t>-------------</w:t>
      </w:r>
      <w:r w:rsidRPr="001C31E3">
        <w:rPr>
          <w:rFonts w:ascii="Times New Roman" w:hAnsi="Times New Roman"/>
          <w:color w:val="000000" w:themeColor="text1"/>
          <w:sz w:val="24"/>
          <w:szCs w:val="24"/>
        </w:rPr>
        <w:t xml:space="preserve"> г. Возникшие до окончания срока действия Договора обязательства, </w:t>
      </w:r>
      <w:r w:rsidRPr="001C31E3">
        <w:rPr>
          <w:rFonts w:ascii="Times New Roman" w:hAnsi="Times New Roman"/>
          <w:color w:val="000000" w:themeColor="text1"/>
          <w:sz w:val="24"/>
          <w:szCs w:val="24"/>
        </w:rPr>
        <w:lastRenderedPageBreak/>
        <w:t xml:space="preserve">должны быть исполнены на условиях </w:t>
      </w:r>
      <w:r w:rsidR="00C54714" w:rsidRPr="001C31E3">
        <w:rPr>
          <w:rFonts w:ascii="Times New Roman" w:hAnsi="Times New Roman"/>
          <w:color w:val="000000" w:themeColor="text1"/>
          <w:sz w:val="24"/>
          <w:szCs w:val="24"/>
        </w:rPr>
        <w:t xml:space="preserve">настоящего </w:t>
      </w:r>
      <w:r w:rsidRPr="001C31E3">
        <w:rPr>
          <w:rFonts w:ascii="Times New Roman" w:hAnsi="Times New Roman"/>
          <w:color w:val="000000" w:themeColor="text1"/>
          <w:sz w:val="24"/>
          <w:szCs w:val="24"/>
        </w:rPr>
        <w:t>Договора, если стороны не договорятся об ином.</w:t>
      </w:r>
    </w:p>
    <w:p w:rsidR="001C31E3" w:rsidRPr="001C31E3" w:rsidRDefault="001C31E3" w:rsidP="001C31E3">
      <w:pPr>
        <w:tabs>
          <w:tab w:val="num" w:pos="709"/>
          <w:tab w:val="left" w:pos="993"/>
        </w:tabs>
        <w:spacing w:line="228" w:lineRule="auto"/>
        <w:ind w:firstLine="567"/>
        <w:jc w:val="both"/>
        <w:rPr>
          <w:color w:val="000000" w:themeColor="text1"/>
        </w:rPr>
      </w:pPr>
    </w:p>
    <w:p w:rsidR="001C31E3" w:rsidRPr="001C31E3" w:rsidRDefault="001C31E3" w:rsidP="001C31E3">
      <w:pPr>
        <w:pStyle w:val="af6"/>
        <w:numPr>
          <w:ilvl w:val="0"/>
          <w:numId w:val="26"/>
        </w:numPr>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t>НАЛОГОВЫЕ ГАРАНТИИ И ОБЯЗАТЕЛЬСТВА</w:t>
      </w:r>
    </w:p>
    <w:p w:rsidR="001C31E3" w:rsidRPr="001C31E3" w:rsidRDefault="001C31E3" w:rsidP="001C31E3">
      <w:pPr>
        <w:pStyle w:val="2"/>
        <w:tabs>
          <w:tab w:val="left" w:pos="720"/>
          <w:tab w:val="left" w:pos="1080"/>
          <w:tab w:val="left" w:pos="1440"/>
        </w:tabs>
        <w:ind w:firstLine="567"/>
        <w:jc w:val="both"/>
        <w:rPr>
          <w:b/>
          <w:color w:val="000000" w:themeColor="text1"/>
          <w:szCs w:val="24"/>
        </w:rPr>
      </w:pPr>
      <w:r w:rsidRPr="001C31E3">
        <w:rPr>
          <w:color w:val="000000" w:themeColor="text1"/>
          <w:szCs w:val="24"/>
        </w:rPr>
        <w:t>9.1. Поставщик по настоящему Договору обязуется и гарантирует надлежащее в соответствии с требованиями действующего законодательства РФ:</w:t>
      </w:r>
    </w:p>
    <w:p w:rsidR="001C31E3" w:rsidRPr="001C31E3" w:rsidRDefault="001C31E3" w:rsidP="001C31E3">
      <w:pPr>
        <w:pStyle w:val="2"/>
        <w:numPr>
          <w:ilvl w:val="0"/>
          <w:numId w:val="27"/>
        </w:numPr>
        <w:tabs>
          <w:tab w:val="left" w:pos="284"/>
          <w:tab w:val="left" w:pos="567"/>
          <w:tab w:val="left" w:pos="993"/>
          <w:tab w:val="left" w:pos="1440"/>
        </w:tabs>
        <w:spacing w:line="240" w:lineRule="auto"/>
        <w:ind w:left="0" w:firstLine="567"/>
        <w:jc w:val="both"/>
        <w:rPr>
          <w:b/>
          <w:color w:val="000000" w:themeColor="text1"/>
          <w:szCs w:val="24"/>
        </w:rPr>
      </w:pPr>
      <w:r w:rsidRPr="001C31E3">
        <w:rPr>
          <w:color w:val="000000" w:themeColor="text1"/>
          <w:szCs w:val="24"/>
        </w:rPr>
        <w:t xml:space="preserve">осуществление бухгалтерского учета, отчетности и бухгалтерского документооборота, а также </w:t>
      </w:r>
    </w:p>
    <w:p w:rsidR="001C31E3" w:rsidRPr="001C31E3" w:rsidRDefault="001C31E3" w:rsidP="001C31E3">
      <w:pPr>
        <w:pStyle w:val="2"/>
        <w:numPr>
          <w:ilvl w:val="0"/>
          <w:numId w:val="27"/>
        </w:numPr>
        <w:tabs>
          <w:tab w:val="left" w:pos="284"/>
          <w:tab w:val="left" w:pos="567"/>
          <w:tab w:val="left" w:pos="993"/>
          <w:tab w:val="left" w:pos="1440"/>
        </w:tabs>
        <w:spacing w:line="240" w:lineRule="auto"/>
        <w:ind w:left="0" w:firstLine="567"/>
        <w:jc w:val="both"/>
        <w:rPr>
          <w:b/>
          <w:color w:val="000000" w:themeColor="text1"/>
          <w:szCs w:val="24"/>
        </w:rPr>
      </w:pPr>
      <w:r w:rsidRPr="001C31E3">
        <w:rPr>
          <w:color w:val="000000" w:themeColor="text1"/>
          <w:szCs w:val="24"/>
        </w:rPr>
        <w:t>исполнение обязательств по уплате налогов и сборов, а также по уплате других обязательных в силу закона платежей.</w:t>
      </w:r>
    </w:p>
    <w:p w:rsidR="001C31E3" w:rsidRPr="001C31E3" w:rsidRDefault="001C31E3" w:rsidP="001C31E3">
      <w:pPr>
        <w:pStyle w:val="2"/>
        <w:tabs>
          <w:tab w:val="left" w:pos="720"/>
          <w:tab w:val="left" w:pos="1080"/>
          <w:tab w:val="left" w:pos="1440"/>
        </w:tabs>
        <w:ind w:firstLine="567"/>
        <w:jc w:val="both"/>
        <w:rPr>
          <w:b/>
          <w:color w:val="000000" w:themeColor="text1"/>
          <w:szCs w:val="24"/>
        </w:rPr>
      </w:pPr>
      <w:r w:rsidRPr="001C31E3">
        <w:rPr>
          <w:color w:val="000000" w:themeColor="text1"/>
          <w:szCs w:val="24"/>
        </w:rPr>
        <w:t>9.2. В случае выявления недостоверности обязательств/гарантий Поставщика в сфере налогообложения по настоящему Договору, Поставщик в течение 5 (пяти) рабочих дней с даты получения соответствующего требования от Покупателя обязан возместить Покупателю:</w:t>
      </w:r>
    </w:p>
    <w:p w:rsidR="001C31E3" w:rsidRPr="001C31E3" w:rsidRDefault="001C31E3" w:rsidP="001C31E3">
      <w:pPr>
        <w:pStyle w:val="2"/>
        <w:numPr>
          <w:ilvl w:val="0"/>
          <w:numId w:val="28"/>
        </w:numPr>
        <w:tabs>
          <w:tab w:val="left" w:pos="284"/>
          <w:tab w:val="left" w:pos="567"/>
          <w:tab w:val="left" w:pos="993"/>
          <w:tab w:val="left" w:pos="1440"/>
        </w:tabs>
        <w:spacing w:line="240" w:lineRule="auto"/>
        <w:ind w:left="0" w:firstLine="567"/>
        <w:jc w:val="both"/>
        <w:rPr>
          <w:b/>
          <w:color w:val="000000" w:themeColor="text1"/>
          <w:szCs w:val="24"/>
        </w:rPr>
      </w:pPr>
      <w:r w:rsidRPr="001C31E3">
        <w:rPr>
          <w:color w:val="000000" w:themeColor="text1"/>
          <w:szCs w:val="24"/>
        </w:rPr>
        <w:t>суммы НДС, не принятые к вычету (возмещению) налоговым органом либо не включенные Покупателем к вычету (возмещению) в связи с информацией от налогового органа об отсутствии соответствующей хозяйственной операции по этому НДС у Поставщика, либо</w:t>
      </w:r>
    </w:p>
    <w:p w:rsidR="001C31E3" w:rsidRPr="001C31E3" w:rsidRDefault="001C31E3" w:rsidP="001C31E3">
      <w:pPr>
        <w:pStyle w:val="2"/>
        <w:numPr>
          <w:ilvl w:val="0"/>
          <w:numId w:val="28"/>
        </w:numPr>
        <w:tabs>
          <w:tab w:val="left" w:pos="284"/>
          <w:tab w:val="left" w:pos="567"/>
          <w:tab w:val="left" w:pos="993"/>
          <w:tab w:val="left" w:pos="1440"/>
        </w:tabs>
        <w:spacing w:line="240" w:lineRule="auto"/>
        <w:ind w:left="0" w:firstLine="567"/>
        <w:jc w:val="both"/>
        <w:rPr>
          <w:b/>
          <w:color w:val="000000" w:themeColor="text1"/>
          <w:szCs w:val="24"/>
        </w:rPr>
      </w:pPr>
      <w:r w:rsidRPr="001C31E3">
        <w:rPr>
          <w:color w:val="000000" w:themeColor="text1"/>
          <w:szCs w:val="24"/>
        </w:rPr>
        <w:t>все документально подтвержденные расходы Покупателя,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Поставщика в сфере налогообложения по настоящему Договору, в том числе, но не ограничиваясь:</w:t>
      </w:r>
    </w:p>
    <w:p w:rsidR="001C31E3" w:rsidRPr="001C31E3" w:rsidRDefault="001C31E3" w:rsidP="001C31E3">
      <w:pPr>
        <w:pStyle w:val="2"/>
        <w:numPr>
          <w:ilvl w:val="0"/>
          <w:numId w:val="27"/>
        </w:numPr>
        <w:tabs>
          <w:tab w:val="left" w:pos="284"/>
          <w:tab w:val="left" w:pos="567"/>
          <w:tab w:val="left" w:pos="993"/>
          <w:tab w:val="left" w:pos="1440"/>
        </w:tabs>
        <w:spacing w:line="240" w:lineRule="auto"/>
        <w:ind w:left="0" w:firstLine="567"/>
        <w:jc w:val="both"/>
        <w:rPr>
          <w:b/>
          <w:color w:val="000000" w:themeColor="text1"/>
          <w:szCs w:val="24"/>
        </w:rPr>
      </w:pPr>
      <w:r w:rsidRPr="001C31E3">
        <w:rPr>
          <w:color w:val="000000" w:themeColor="text1"/>
          <w:szCs w:val="24"/>
        </w:rPr>
        <w:t xml:space="preserve">суммы налога, </w:t>
      </w:r>
      <w:proofErr w:type="spellStart"/>
      <w:r w:rsidRPr="001C31E3">
        <w:rPr>
          <w:color w:val="000000" w:themeColor="text1"/>
          <w:szCs w:val="24"/>
        </w:rPr>
        <w:t>доначисленные</w:t>
      </w:r>
      <w:proofErr w:type="spellEnd"/>
      <w:r w:rsidRPr="001C31E3">
        <w:rPr>
          <w:color w:val="000000" w:themeColor="text1"/>
          <w:szCs w:val="24"/>
        </w:rPr>
        <w:t xml:space="preserve"> к уплате,</w:t>
      </w:r>
    </w:p>
    <w:p w:rsidR="001C31E3" w:rsidRPr="001C31E3" w:rsidRDefault="001C31E3" w:rsidP="001C31E3">
      <w:pPr>
        <w:pStyle w:val="2"/>
        <w:numPr>
          <w:ilvl w:val="0"/>
          <w:numId w:val="27"/>
        </w:numPr>
        <w:tabs>
          <w:tab w:val="left" w:pos="284"/>
          <w:tab w:val="left" w:pos="567"/>
          <w:tab w:val="left" w:pos="993"/>
          <w:tab w:val="left" w:pos="1440"/>
        </w:tabs>
        <w:spacing w:line="240" w:lineRule="auto"/>
        <w:ind w:left="0" w:firstLine="567"/>
        <w:jc w:val="both"/>
        <w:rPr>
          <w:b/>
          <w:color w:val="000000" w:themeColor="text1"/>
          <w:szCs w:val="24"/>
        </w:rPr>
      </w:pPr>
      <w:r w:rsidRPr="001C31E3">
        <w:rPr>
          <w:color w:val="000000" w:themeColor="text1"/>
          <w:szCs w:val="24"/>
        </w:rPr>
        <w:t xml:space="preserve">суммы штрафов, </w:t>
      </w:r>
    </w:p>
    <w:p w:rsidR="001C31E3" w:rsidRPr="001C31E3" w:rsidRDefault="001C31E3" w:rsidP="001C31E3">
      <w:pPr>
        <w:pStyle w:val="2"/>
        <w:numPr>
          <w:ilvl w:val="0"/>
          <w:numId w:val="27"/>
        </w:numPr>
        <w:tabs>
          <w:tab w:val="left" w:pos="284"/>
          <w:tab w:val="left" w:pos="567"/>
          <w:tab w:val="left" w:pos="993"/>
          <w:tab w:val="left" w:pos="1440"/>
        </w:tabs>
        <w:spacing w:line="240" w:lineRule="auto"/>
        <w:ind w:left="0" w:firstLine="567"/>
        <w:jc w:val="both"/>
        <w:rPr>
          <w:b/>
          <w:color w:val="000000" w:themeColor="text1"/>
          <w:szCs w:val="24"/>
        </w:rPr>
      </w:pPr>
      <w:r w:rsidRPr="001C31E3">
        <w:rPr>
          <w:color w:val="000000" w:themeColor="text1"/>
          <w:szCs w:val="24"/>
        </w:rPr>
        <w:t>суммы пени.</w:t>
      </w:r>
    </w:p>
    <w:p w:rsidR="001C31E3" w:rsidRPr="001C31E3" w:rsidRDefault="001C31E3" w:rsidP="001C31E3">
      <w:pPr>
        <w:pStyle w:val="2"/>
        <w:tabs>
          <w:tab w:val="left" w:pos="720"/>
          <w:tab w:val="left" w:pos="1080"/>
          <w:tab w:val="left" w:pos="1440"/>
        </w:tabs>
        <w:ind w:firstLine="567"/>
        <w:jc w:val="both"/>
        <w:rPr>
          <w:b/>
          <w:color w:val="000000" w:themeColor="text1"/>
          <w:szCs w:val="24"/>
        </w:rPr>
      </w:pPr>
      <w:r w:rsidRPr="001C31E3">
        <w:rPr>
          <w:color w:val="000000" w:themeColor="text1"/>
          <w:szCs w:val="24"/>
        </w:rPr>
        <w:t>9.3. В случае просрочки возмещения Покупателю денежных средств в связи с выявлением недостоверности обязательств/гарантий Поставщика в сфере налогообложения по настоящему Договору просрочившая Сторона обязана уплатить пени другой Стороне в размере 10 (десять) % от просроченной к возмещению суммы за каждый день просрочки.</w:t>
      </w:r>
    </w:p>
    <w:p w:rsidR="00944129" w:rsidRPr="001C31E3" w:rsidRDefault="00944129" w:rsidP="00B56F7C">
      <w:pPr>
        <w:tabs>
          <w:tab w:val="left" w:pos="993"/>
        </w:tabs>
        <w:spacing w:line="228" w:lineRule="auto"/>
        <w:ind w:firstLine="567"/>
        <w:jc w:val="both"/>
        <w:rPr>
          <w:color w:val="000000" w:themeColor="text1"/>
        </w:rPr>
      </w:pPr>
    </w:p>
    <w:p w:rsidR="00E94307" w:rsidRPr="001C31E3" w:rsidRDefault="00E94307" w:rsidP="004E7B0C">
      <w:pPr>
        <w:pStyle w:val="af6"/>
        <w:numPr>
          <w:ilvl w:val="0"/>
          <w:numId w:val="26"/>
        </w:numPr>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t>ОТВЕТСТВЕННОСТЬ СТОРОН</w:t>
      </w:r>
    </w:p>
    <w:p w:rsidR="009C5F42" w:rsidRPr="001C31E3" w:rsidRDefault="001C31E3" w:rsidP="00C54714">
      <w:pPr>
        <w:pStyle w:val="af6"/>
        <w:spacing w:after="0" w:line="228" w:lineRule="auto"/>
        <w:ind w:left="0" w:firstLine="567"/>
        <w:jc w:val="both"/>
        <w:rPr>
          <w:rFonts w:ascii="Times New Roman" w:hAnsi="Times New Roman"/>
          <w:i/>
          <w:strike/>
          <w:color w:val="000000" w:themeColor="text1"/>
          <w:sz w:val="24"/>
          <w:szCs w:val="24"/>
        </w:rPr>
      </w:pPr>
      <w:r w:rsidRPr="001C31E3">
        <w:rPr>
          <w:rFonts w:ascii="Times New Roman" w:hAnsi="Times New Roman"/>
          <w:b/>
          <w:color w:val="000000" w:themeColor="text1"/>
          <w:sz w:val="24"/>
          <w:szCs w:val="24"/>
          <w:lang w:val="en-US"/>
        </w:rPr>
        <w:t>10</w:t>
      </w:r>
      <w:r w:rsidR="00165B41" w:rsidRPr="001C31E3">
        <w:rPr>
          <w:rFonts w:ascii="Times New Roman" w:hAnsi="Times New Roman"/>
          <w:b/>
          <w:color w:val="000000" w:themeColor="text1"/>
          <w:sz w:val="24"/>
          <w:szCs w:val="24"/>
        </w:rPr>
        <w:t>.</w:t>
      </w:r>
      <w:r w:rsidR="009C5F42" w:rsidRPr="001C31E3">
        <w:rPr>
          <w:rFonts w:ascii="Times New Roman" w:hAnsi="Times New Roman"/>
          <w:b/>
          <w:color w:val="000000" w:themeColor="text1"/>
          <w:sz w:val="24"/>
          <w:szCs w:val="24"/>
        </w:rPr>
        <w:t>1.</w:t>
      </w:r>
      <w:r w:rsidR="009C5F42" w:rsidRPr="001C31E3">
        <w:rPr>
          <w:rFonts w:ascii="Times New Roman" w:hAnsi="Times New Roman"/>
          <w:color w:val="000000" w:themeColor="text1"/>
          <w:sz w:val="24"/>
          <w:szCs w:val="24"/>
        </w:rPr>
        <w:t xml:space="preserve"> За просрочку оплаты Поставщик вправе </w:t>
      </w:r>
      <w:r w:rsidR="00C54714" w:rsidRPr="001C31E3">
        <w:rPr>
          <w:rFonts w:ascii="Times New Roman" w:hAnsi="Times New Roman"/>
          <w:color w:val="000000" w:themeColor="text1"/>
          <w:sz w:val="24"/>
          <w:szCs w:val="24"/>
        </w:rPr>
        <w:t xml:space="preserve">письменно </w:t>
      </w:r>
      <w:r w:rsidR="009C5F42" w:rsidRPr="001C31E3">
        <w:rPr>
          <w:rFonts w:ascii="Times New Roman" w:hAnsi="Times New Roman"/>
          <w:color w:val="000000" w:themeColor="text1"/>
          <w:sz w:val="24"/>
          <w:szCs w:val="24"/>
        </w:rPr>
        <w:t xml:space="preserve">потребовать от </w:t>
      </w:r>
      <w:r w:rsidR="0074470C" w:rsidRPr="001C31E3">
        <w:rPr>
          <w:rFonts w:ascii="Times New Roman" w:hAnsi="Times New Roman"/>
          <w:color w:val="000000" w:themeColor="text1"/>
          <w:sz w:val="24"/>
          <w:szCs w:val="24"/>
        </w:rPr>
        <w:t>Покупателя</w:t>
      </w:r>
      <w:r w:rsidR="009C5F42" w:rsidRPr="001C31E3">
        <w:rPr>
          <w:rFonts w:ascii="Times New Roman" w:hAnsi="Times New Roman"/>
          <w:color w:val="000000" w:themeColor="text1"/>
          <w:sz w:val="24"/>
          <w:szCs w:val="24"/>
        </w:rPr>
        <w:t xml:space="preserve"> уплаты неустойки в раз</w:t>
      </w:r>
      <w:r w:rsidR="00982891" w:rsidRPr="001C31E3">
        <w:rPr>
          <w:rFonts w:ascii="Times New Roman" w:hAnsi="Times New Roman"/>
          <w:color w:val="000000" w:themeColor="text1"/>
          <w:sz w:val="24"/>
          <w:szCs w:val="24"/>
        </w:rPr>
        <w:t xml:space="preserve">мере </w:t>
      </w:r>
      <w:r w:rsidR="009E5651" w:rsidRPr="001C31E3">
        <w:rPr>
          <w:rFonts w:ascii="Times New Roman" w:hAnsi="Times New Roman"/>
          <w:color w:val="000000" w:themeColor="text1"/>
          <w:sz w:val="24"/>
          <w:szCs w:val="24"/>
        </w:rPr>
        <w:t>0</w:t>
      </w:r>
      <w:proofErr w:type="gramStart"/>
      <w:r w:rsidR="009E5651" w:rsidRPr="001C31E3">
        <w:rPr>
          <w:rFonts w:ascii="Times New Roman" w:hAnsi="Times New Roman"/>
          <w:color w:val="000000" w:themeColor="text1"/>
          <w:sz w:val="24"/>
          <w:szCs w:val="24"/>
        </w:rPr>
        <w:t>,1</w:t>
      </w:r>
      <w:proofErr w:type="gramEnd"/>
      <w:r w:rsidR="009E5651" w:rsidRPr="001C31E3">
        <w:rPr>
          <w:rFonts w:ascii="Times New Roman" w:hAnsi="Times New Roman"/>
          <w:color w:val="000000" w:themeColor="text1"/>
          <w:sz w:val="24"/>
          <w:szCs w:val="24"/>
        </w:rPr>
        <w:t xml:space="preserve"> (</w:t>
      </w:r>
      <w:r w:rsidR="009E5651" w:rsidRPr="001C31E3">
        <w:rPr>
          <w:rFonts w:ascii="Times New Roman" w:eastAsia="MS Mincho" w:hAnsi="Times New Roman"/>
          <w:color w:val="000000" w:themeColor="text1"/>
          <w:sz w:val="24"/>
          <w:szCs w:val="24"/>
        </w:rPr>
        <w:t>ноль целых одна десятая</w:t>
      </w:r>
      <w:r w:rsidR="009E5651" w:rsidRPr="001C31E3">
        <w:rPr>
          <w:rFonts w:ascii="Times New Roman" w:hAnsi="Times New Roman"/>
          <w:color w:val="000000" w:themeColor="text1"/>
          <w:sz w:val="24"/>
          <w:szCs w:val="24"/>
        </w:rPr>
        <w:t>) % (процента)</w:t>
      </w:r>
      <w:r w:rsidR="00D0160F" w:rsidRPr="001C31E3">
        <w:rPr>
          <w:rFonts w:ascii="Times New Roman" w:hAnsi="Times New Roman"/>
          <w:color w:val="000000" w:themeColor="text1"/>
          <w:sz w:val="24"/>
          <w:szCs w:val="24"/>
        </w:rPr>
        <w:t xml:space="preserve"> </w:t>
      </w:r>
      <w:r w:rsidR="00982891" w:rsidRPr="001C31E3">
        <w:rPr>
          <w:rFonts w:ascii="Times New Roman" w:hAnsi="Times New Roman"/>
          <w:color w:val="000000" w:themeColor="text1"/>
          <w:sz w:val="24"/>
          <w:szCs w:val="24"/>
        </w:rPr>
        <w:t xml:space="preserve">от неоплаченной стоимости </w:t>
      </w:r>
      <w:r w:rsidR="00C54714" w:rsidRPr="001C31E3">
        <w:rPr>
          <w:rFonts w:ascii="Times New Roman" w:hAnsi="Times New Roman"/>
          <w:color w:val="000000" w:themeColor="text1"/>
          <w:sz w:val="24"/>
          <w:szCs w:val="24"/>
        </w:rPr>
        <w:t xml:space="preserve">полученного </w:t>
      </w:r>
      <w:r w:rsidR="008D789F" w:rsidRPr="001C31E3">
        <w:rPr>
          <w:rFonts w:ascii="Times New Roman" w:hAnsi="Times New Roman"/>
          <w:color w:val="000000" w:themeColor="text1"/>
          <w:sz w:val="24"/>
          <w:szCs w:val="24"/>
        </w:rPr>
        <w:t>товар</w:t>
      </w:r>
      <w:r w:rsidR="00FA01FE" w:rsidRPr="001C31E3">
        <w:rPr>
          <w:rFonts w:ascii="Times New Roman" w:hAnsi="Times New Roman"/>
          <w:color w:val="000000" w:themeColor="text1"/>
          <w:sz w:val="24"/>
          <w:szCs w:val="24"/>
        </w:rPr>
        <w:t xml:space="preserve">а </w:t>
      </w:r>
      <w:r w:rsidR="009C5F42" w:rsidRPr="001C31E3">
        <w:rPr>
          <w:rFonts w:ascii="Times New Roman" w:hAnsi="Times New Roman"/>
          <w:color w:val="000000" w:themeColor="text1"/>
          <w:sz w:val="24"/>
          <w:szCs w:val="24"/>
        </w:rPr>
        <w:t xml:space="preserve">за каждый </w:t>
      </w:r>
      <w:r w:rsidR="00C54714" w:rsidRPr="001C31E3">
        <w:rPr>
          <w:rFonts w:ascii="Times New Roman" w:hAnsi="Times New Roman"/>
          <w:color w:val="000000" w:themeColor="text1"/>
          <w:sz w:val="24"/>
          <w:szCs w:val="24"/>
        </w:rPr>
        <w:t xml:space="preserve">календарный </w:t>
      </w:r>
      <w:r w:rsidR="009C5F42" w:rsidRPr="001C31E3">
        <w:rPr>
          <w:rFonts w:ascii="Times New Roman" w:hAnsi="Times New Roman"/>
          <w:color w:val="000000" w:themeColor="text1"/>
          <w:sz w:val="24"/>
          <w:szCs w:val="24"/>
        </w:rPr>
        <w:t>день просрочки оплаты</w:t>
      </w:r>
      <w:r w:rsidR="00D0160F" w:rsidRPr="001C31E3">
        <w:rPr>
          <w:rFonts w:ascii="Times New Roman" w:hAnsi="Times New Roman"/>
          <w:color w:val="000000" w:themeColor="text1"/>
          <w:sz w:val="24"/>
          <w:szCs w:val="24"/>
        </w:rPr>
        <w:t>.</w:t>
      </w:r>
    </w:p>
    <w:p w:rsidR="00FA01FE" w:rsidRPr="001C31E3" w:rsidRDefault="001C31E3" w:rsidP="00D0160F">
      <w:pPr>
        <w:pStyle w:val="21"/>
        <w:tabs>
          <w:tab w:val="left" w:pos="993"/>
        </w:tabs>
        <w:spacing w:line="228" w:lineRule="auto"/>
        <w:ind w:firstLine="567"/>
        <w:rPr>
          <w:rFonts w:ascii="Times New Roman" w:hAnsi="Times New Roman"/>
          <w:strike/>
          <w:color w:val="000000" w:themeColor="text1"/>
          <w:sz w:val="24"/>
          <w:szCs w:val="24"/>
        </w:rPr>
      </w:pPr>
      <w:r w:rsidRPr="001C31E3">
        <w:rPr>
          <w:rFonts w:ascii="Times New Roman" w:hAnsi="Times New Roman"/>
          <w:b/>
          <w:color w:val="000000" w:themeColor="text1"/>
          <w:sz w:val="24"/>
          <w:szCs w:val="24"/>
          <w:lang w:val="en-US"/>
        </w:rPr>
        <w:t>10</w:t>
      </w:r>
      <w:r w:rsidR="00165B41" w:rsidRPr="001C31E3">
        <w:rPr>
          <w:rFonts w:ascii="Times New Roman" w:hAnsi="Times New Roman"/>
          <w:b/>
          <w:color w:val="000000" w:themeColor="text1"/>
          <w:sz w:val="24"/>
          <w:szCs w:val="24"/>
        </w:rPr>
        <w:t>.</w:t>
      </w:r>
      <w:r w:rsidR="00AA7624" w:rsidRPr="001C31E3">
        <w:rPr>
          <w:rFonts w:ascii="Times New Roman" w:hAnsi="Times New Roman"/>
          <w:b/>
          <w:color w:val="000000" w:themeColor="text1"/>
          <w:sz w:val="24"/>
          <w:szCs w:val="24"/>
        </w:rPr>
        <w:t>2</w:t>
      </w:r>
      <w:r w:rsidR="009C5F42" w:rsidRPr="001C31E3">
        <w:rPr>
          <w:rFonts w:ascii="Times New Roman" w:hAnsi="Times New Roman"/>
          <w:b/>
          <w:color w:val="000000" w:themeColor="text1"/>
          <w:sz w:val="24"/>
          <w:szCs w:val="24"/>
        </w:rPr>
        <w:t>.</w:t>
      </w:r>
      <w:r w:rsidR="009C5F42" w:rsidRPr="001C31E3">
        <w:rPr>
          <w:rFonts w:ascii="Times New Roman" w:hAnsi="Times New Roman"/>
          <w:color w:val="000000" w:themeColor="text1"/>
          <w:sz w:val="24"/>
          <w:szCs w:val="24"/>
        </w:rPr>
        <w:t xml:space="preserve"> </w:t>
      </w:r>
      <w:r w:rsidR="00FA01FE" w:rsidRPr="001C31E3">
        <w:rPr>
          <w:rFonts w:ascii="Times New Roman" w:hAnsi="Times New Roman"/>
          <w:color w:val="000000" w:themeColor="text1"/>
          <w:sz w:val="24"/>
          <w:szCs w:val="24"/>
        </w:rPr>
        <w:t xml:space="preserve">Отказ </w:t>
      </w:r>
      <w:r w:rsidR="0074470C" w:rsidRPr="001C31E3">
        <w:rPr>
          <w:rFonts w:ascii="Times New Roman" w:hAnsi="Times New Roman"/>
          <w:color w:val="000000" w:themeColor="text1"/>
          <w:sz w:val="24"/>
          <w:szCs w:val="24"/>
        </w:rPr>
        <w:t>Покупателя</w:t>
      </w:r>
      <w:r w:rsidR="00FA01FE" w:rsidRPr="001C31E3">
        <w:rPr>
          <w:rFonts w:ascii="Times New Roman" w:hAnsi="Times New Roman"/>
          <w:color w:val="000000" w:themeColor="text1"/>
          <w:sz w:val="24"/>
          <w:szCs w:val="24"/>
        </w:rPr>
        <w:t xml:space="preserve"> в приемке </w:t>
      </w:r>
      <w:r w:rsidR="005D4E1F" w:rsidRPr="001C31E3">
        <w:rPr>
          <w:rFonts w:ascii="Times New Roman" w:hAnsi="Times New Roman"/>
          <w:color w:val="000000" w:themeColor="text1"/>
          <w:sz w:val="24"/>
          <w:szCs w:val="24"/>
        </w:rPr>
        <w:t>т</w:t>
      </w:r>
      <w:r w:rsidR="008D789F" w:rsidRPr="001C31E3">
        <w:rPr>
          <w:rFonts w:ascii="Times New Roman" w:hAnsi="Times New Roman"/>
          <w:color w:val="000000" w:themeColor="text1"/>
          <w:sz w:val="24"/>
          <w:szCs w:val="24"/>
        </w:rPr>
        <w:t>овар</w:t>
      </w:r>
      <w:r w:rsidR="00FA01FE" w:rsidRPr="001C31E3">
        <w:rPr>
          <w:rFonts w:ascii="Times New Roman" w:hAnsi="Times New Roman"/>
          <w:color w:val="000000" w:themeColor="text1"/>
          <w:sz w:val="24"/>
          <w:szCs w:val="24"/>
        </w:rPr>
        <w:t xml:space="preserve">а вследствие несоответствия доставленного </w:t>
      </w:r>
      <w:r w:rsidR="00640CFC" w:rsidRPr="001C31E3">
        <w:rPr>
          <w:rFonts w:ascii="Times New Roman" w:hAnsi="Times New Roman"/>
          <w:color w:val="000000" w:themeColor="text1"/>
          <w:sz w:val="24"/>
          <w:szCs w:val="24"/>
        </w:rPr>
        <w:t>т</w:t>
      </w:r>
      <w:r w:rsidR="008D789F" w:rsidRPr="001C31E3">
        <w:rPr>
          <w:rFonts w:ascii="Times New Roman" w:hAnsi="Times New Roman"/>
          <w:color w:val="000000" w:themeColor="text1"/>
          <w:sz w:val="24"/>
          <w:szCs w:val="24"/>
        </w:rPr>
        <w:t>овар</w:t>
      </w:r>
      <w:r w:rsidR="00FA01FE" w:rsidRPr="001C31E3">
        <w:rPr>
          <w:rFonts w:ascii="Times New Roman" w:hAnsi="Times New Roman"/>
          <w:color w:val="000000" w:themeColor="text1"/>
          <w:sz w:val="24"/>
          <w:szCs w:val="24"/>
        </w:rPr>
        <w:t>а условиям Договора и накладным по наименованию/количеству мест, а также явного повреждения тары и упаковки не считается необоснованным.</w:t>
      </w:r>
    </w:p>
    <w:p w:rsidR="00C54714" w:rsidRPr="001C31E3" w:rsidRDefault="001C31E3" w:rsidP="00B56F7C">
      <w:pPr>
        <w:pStyle w:val="21"/>
        <w:spacing w:line="228" w:lineRule="auto"/>
        <w:ind w:firstLine="567"/>
        <w:rPr>
          <w:rFonts w:ascii="Times New Roman" w:hAnsi="Times New Roman"/>
          <w:color w:val="000000" w:themeColor="text1"/>
          <w:sz w:val="24"/>
          <w:szCs w:val="24"/>
        </w:rPr>
      </w:pPr>
      <w:r w:rsidRPr="001C31E3">
        <w:rPr>
          <w:rFonts w:ascii="Times New Roman" w:hAnsi="Times New Roman"/>
          <w:b/>
          <w:color w:val="000000" w:themeColor="text1"/>
          <w:sz w:val="24"/>
          <w:szCs w:val="24"/>
          <w:lang w:val="en-US"/>
        </w:rPr>
        <w:t>10</w:t>
      </w:r>
      <w:r w:rsidR="00165B41" w:rsidRPr="001C31E3">
        <w:rPr>
          <w:rFonts w:ascii="Times New Roman" w:hAnsi="Times New Roman"/>
          <w:b/>
          <w:color w:val="000000" w:themeColor="text1"/>
          <w:sz w:val="24"/>
          <w:szCs w:val="24"/>
        </w:rPr>
        <w:t>.</w:t>
      </w:r>
      <w:r w:rsidR="00AA7624" w:rsidRPr="001C31E3">
        <w:rPr>
          <w:rFonts w:ascii="Times New Roman" w:hAnsi="Times New Roman"/>
          <w:b/>
          <w:color w:val="000000" w:themeColor="text1"/>
          <w:sz w:val="24"/>
          <w:szCs w:val="24"/>
        </w:rPr>
        <w:t>3</w:t>
      </w:r>
      <w:r w:rsidR="009C5F42" w:rsidRPr="001C31E3">
        <w:rPr>
          <w:rFonts w:ascii="Times New Roman" w:hAnsi="Times New Roman"/>
          <w:b/>
          <w:color w:val="000000" w:themeColor="text1"/>
          <w:sz w:val="24"/>
          <w:szCs w:val="24"/>
        </w:rPr>
        <w:t>.</w:t>
      </w:r>
      <w:r w:rsidR="009C5F42" w:rsidRPr="001C31E3">
        <w:rPr>
          <w:rFonts w:ascii="Times New Roman" w:hAnsi="Times New Roman"/>
          <w:color w:val="000000" w:themeColor="text1"/>
          <w:sz w:val="24"/>
          <w:szCs w:val="24"/>
        </w:rPr>
        <w:t xml:space="preserve"> </w:t>
      </w:r>
      <w:r w:rsidR="00C54714" w:rsidRPr="001C31E3">
        <w:rPr>
          <w:rFonts w:ascii="Times New Roman" w:hAnsi="Times New Roman"/>
          <w:color w:val="000000" w:themeColor="text1"/>
          <w:sz w:val="24"/>
          <w:szCs w:val="24"/>
        </w:rPr>
        <w:t>За просрочку поставки и/или замены товара Покупатель вправе письменно потребовать от Поставщика уплаты неустойки в размере 0</w:t>
      </w:r>
      <w:proofErr w:type="gramStart"/>
      <w:r w:rsidR="00C54714" w:rsidRPr="001C31E3">
        <w:rPr>
          <w:rFonts w:ascii="Times New Roman" w:hAnsi="Times New Roman"/>
          <w:color w:val="000000" w:themeColor="text1"/>
          <w:sz w:val="24"/>
          <w:szCs w:val="24"/>
        </w:rPr>
        <w:t>,1</w:t>
      </w:r>
      <w:proofErr w:type="gramEnd"/>
      <w:r w:rsidR="00C54714" w:rsidRPr="001C31E3">
        <w:rPr>
          <w:rFonts w:ascii="Times New Roman" w:hAnsi="Times New Roman"/>
          <w:color w:val="000000" w:themeColor="text1"/>
          <w:sz w:val="24"/>
          <w:szCs w:val="24"/>
        </w:rPr>
        <w:t xml:space="preserve"> (ноль целых одна десятая) % (процента) от стоимости просроченной поставки и/или замены товара за каждый календарный день просрочки.</w:t>
      </w:r>
    </w:p>
    <w:p w:rsidR="00FA01FE" w:rsidRPr="001C31E3" w:rsidRDefault="001C31E3" w:rsidP="00B56F7C">
      <w:pPr>
        <w:pStyle w:val="a7"/>
        <w:spacing w:line="228" w:lineRule="auto"/>
        <w:ind w:firstLine="567"/>
        <w:rPr>
          <w:rFonts w:ascii="Times New Roman" w:hAnsi="Times New Roman" w:cs="Times New Roman"/>
          <w:strike/>
          <w:color w:val="000000" w:themeColor="text1"/>
          <w:sz w:val="24"/>
        </w:rPr>
      </w:pPr>
      <w:r w:rsidRPr="001C31E3">
        <w:rPr>
          <w:rFonts w:ascii="Times New Roman" w:hAnsi="Times New Roman" w:cs="Times New Roman"/>
          <w:b/>
          <w:color w:val="000000" w:themeColor="text1"/>
          <w:sz w:val="24"/>
          <w:lang w:val="en-US"/>
        </w:rPr>
        <w:t>10</w:t>
      </w:r>
      <w:r w:rsidR="00165B41" w:rsidRPr="001C31E3">
        <w:rPr>
          <w:rFonts w:ascii="Times New Roman" w:hAnsi="Times New Roman" w:cs="Times New Roman"/>
          <w:b/>
          <w:color w:val="000000" w:themeColor="text1"/>
          <w:sz w:val="24"/>
        </w:rPr>
        <w:t>.</w:t>
      </w:r>
      <w:r w:rsidR="00C54714" w:rsidRPr="001C31E3">
        <w:rPr>
          <w:rFonts w:ascii="Times New Roman" w:hAnsi="Times New Roman" w:cs="Times New Roman"/>
          <w:b/>
          <w:color w:val="000000" w:themeColor="text1"/>
          <w:sz w:val="24"/>
        </w:rPr>
        <w:t>4</w:t>
      </w:r>
      <w:r w:rsidR="009C5F42" w:rsidRPr="001C31E3">
        <w:rPr>
          <w:rFonts w:ascii="Times New Roman" w:hAnsi="Times New Roman" w:cs="Times New Roman"/>
          <w:b/>
          <w:color w:val="000000" w:themeColor="text1"/>
          <w:sz w:val="24"/>
        </w:rPr>
        <w:t xml:space="preserve">. </w:t>
      </w:r>
      <w:r w:rsidR="00FA01FE" w:rsidRPr="001C31E3">
        <w:rPr>
          <w:rFonts w:ascii="Times New Roman" w:hAnsi="Times New Roman" w:cs="Times New Roman"/>
          <w:color w:val="000000" w:themeColor="text1"/>
          <w:sz w:val="24"/>
        </w:rPr>
        <w:t xml:space="preserve">Стороны не несут материальной ответственности (за исключением незавершенных финансовых взаиморасчетов) при невыполнении своих обязательств вследствие пожара, отраслевой забастовки, мятежа, восстания, войны, запретительных действий Правительств, стихийного бедствия либо иных обстоятельств, которые затронутая ими сторона не могла предвидеть и реально контролировать </w:t>
      </w:r>
      <w:r w:rsidR="00C54714" w:rsidRPr="001C31E3">
        <w:rPr>
          <w:rFonts w:ascii="Times New Roman" w:hAnsi="Times New Roman" w:cs="Times New Roman"/>
          <w:color w:val="000000" w:themeColor="text1"/>
          <w:sz w:val="24"/>
        </w:rPr>
        <w:t>обстоятельства непрео</w:t>
      </w:r>
      <w:r w:rsidR="004E7B0C" w:rsidRPr="001C31E3">
        <w:rPr>
          <w:rFonts w:ascii="Times New Roman" w:hAnsi="Times New Roman" w:cs="Times New Roman"/>
          <w:color w:val="000000" w:themeColor="text1"/>
          <w:sz w:val="24"/>
        </w:rPr>
        <w:t>до</w:t>
      </w:r>
      <w:r w:rsidR="00C54714" w:rsidRPr="001C31E3">
        <w:rPr>
          <w:rFonts w:ascii="Times New Roman" w:hAnsi="Times New Roman" w:cs="Times New Roman"/>
          <w:color w:val="000000" w:themeColor="text1"/>
          <w:sz w:val="24"/>
        </w:rPr>
        <w:t>лимой силы.</w:t>
      </w:r>
      <w:r w:rsidR="00FA01FE" w:rsidRPr="001C31E3">
        <w:rPr>
          <w:rFonts w:ascii="Times New Roman" w:hAnsi="Times New Roman" w:cs="Times New Roman"/>
          <w:strike/>
          <w:color w:val="000000" w:themeColor="text1"/>
          <w:sz w:val="24"/>
        </w:rPr>
        <w:t xml:space="preserve"> </w:t>
      </w:r>
    </w:p>
    <w:p w:rsidR="00FA01FE" w:rsidRPr="001C31E3" w:rsidRDefault="00FA01FE" w:rsidP="00B56F7C">
      <w:pPr>
        <w:tabs>
          <w:tab w:val="left" w:pos="993"/>
        </w:tabs>
        <w:spacing w:line="228" w:lineRule="auto"/>
        <w:ind w:firstLine="567"/>
        <w:jc w:val="both"/>
        <w:rPr>
          <w:color w:val="000000" w:themeColor="text1"/>
        </w:rPr>
      </w:pPr>
      <w:r w:rsidRPr="001C31E3">
        <w:rPr>
          <w:color w:val="000000" w:themeColor="text1"/>
        </w:rPr>
        <w:t>В течение 5 (пяти) дней с момента получения сведений о наступлении</w:t>
      </w:r>
      <w:r w:rsidR="00C54714" w:rsidRPr="001C31E3">
        <w:rPr>
          <w:color w:val="000000" w:themeColor="text1"/>
        </w:rPr>
        <w:t xml:space="preserve"> или прекращении</w:t>
      </w:r>
      <w:r w:rsidRPr="001C31E3">
        <w:rPr>
          <w:color w:val="000000" w:themeColor="text1"/>
        </w:rPr>
        <w:t xml:space="preserve"> обстоятельств</w:t>
      </w:r>
      <w:r w:rsidR="00C54714" w:rsidRPr="001C31E3">
        <w:rPr>
          <w:color w:val="000000" w:themeColor="text1"/>
        </w:rPr>
        <w:t xml:space="preserve"> непрео</w:t>
      </w:r>
      <w:r w:rsidR="004E7B0C" w:rsidRPr="001C31E3">
        <w:rPr>
          <w:color w:val="000000" w:themeColor="text1"/>
        </w:rPr>
        <w:t>до</w:t>
      </w:r>
      <w:r w:rsidR="00C54714" w:rsidRPr="001C31E3">
        <w:rPr>
          <w:color w:val="000000" w:themeColor="text1"/>
        </w:rPr>
        <w:t>лимой силы</w:t>
      </w:r>
      <w:r w:rsidRPr="001C31E3">
        <w:rPr>
          <w:color w:val="000000" w:themeColor="text1"/>
        </w:rPr>
        <w:t xml:space="preserve"> затронутая ими сторона должна известить об этом другую сторону в письменной форме</w:t>
      </w:r>
      <w:r w:rsidR="00C6075F" w:rsidRPr="001C31E3">
        <w:rPr>
          <w:color w:val="000000" w:themeColor="text1"/>
        </w:rPr>
        <w:t xml:space="preserve"> </w:t>
      </w:r>
      <w:proofErr w:type="gramStart"/>
      <w:r w:rsidR="00C6075F" w:rsidRPr="001C31E3">
        <w:rPr>
          <w:color w:val="000000" w:themeColor="text1"/>
        </w:rPr>
        <w:t>любым доступным способом</w:t>
      </w:r>
      <w:proofErr w:type="gramEnd"/>
      <w:r w:rsidR="00C6075F" w:rsidRPr="001C31E3">
        <w:rPr>
          <w:color w:val="000000" w:themeColor="text1"/>
        </w:rPr>
        <w:t xml:space="preserve"> позволяющим определить момент получения извещения другой стороной</w:t>
      </w:r>
      <w:r w:rsidRPr="001C31E3">
        <w:rPr>
          <w:color w:val="000000" w:themeColor="text1"/>
        </w:rPr>
        <w:t xml:space="preserve"> с приложением подтверждающих документов, выданных соответствующими компетентными органами.</w:t>
      </w:r>
    </w:p>
    <w:p w:rsidR="00FA01FE" w:rsidRPr="001C31E3" w:rsidRDefault="00FA01FE" w:rsidP="00B56F7C">
      <w:pPr>
        <w:spacing w:line="228" w:lineRule="auto"/>
        <w:jc w:val="both"/>
        <w:rPr>
          <w:color w:val="000000" w:themeColor="text1"/>
        </w:rPr>
      </w:pPr>
      <w:r w:rsidRPr="001C31E3">
        <w:rPr>
          <w:color w:val="000000" w:themeColor="text1"/>
        </w:rPr>
        <w:t xml:space="preserve">В случае действия обстоятельств </w:t>
      </w:r>
      <w:r w:rsidR="00C54714" w:rsidRPr="001C31E3">
        <w:rPr>
          <w:color w:val="000000" w:themeColor="text1"/>
        </w:rPr>
        <w:t>непрео</w:t>
      </w:r>
      <w:r w:rsidR="004E7B0C" w:rsidRPr="001C31E3">
        <w:rPr>
          <w:color w:val="000000" w:themeColor="text1"/>
        </w:rPr>
        <w:t>до</w:t>
      </w:r>
      <w:r w:rsidR="00C54714" w:rsidRPr="001C31E3">
        <w:rPr>
          <w:color w:val="000000" w:themeColor="text1"/>
        </w:rPr>
        <w:t xml:space="preserve">лимой силы </w:t>
      </w:r>
      <w:r w:rsidRPr="001C31E3">
        <w:rPr>
          <w:color w:val="000000" w:themeColor="text1"/>
        </w:rPr>
        <w:t>в течение более чем 3 (трех) месяцев затронутая ими сторона вправе отказаться от дальнейшего выполнения своих обязательств</w:t>
      </w:r>
      <w:r w:rsidR="00C54714" w:rsidRPr="001C31E3">
        <w:rPr>
          <w:color w:val="000000" w:themeColor="text1"/>
        </w:rPr>
        <w:t>, после проведения совместного совещания о принятии решения о дальнейшей участи настоящего Договора</w:t>
      </w:r>
      <w:r w:rsidRPr="001C31E3">
        <w:rPr>
          <w:color w:val="000000" w:themeColor="text1"/>
        </w:rPr>
        <w:t>.</w:t>
      </w:r>
    </w:p>
    <w:p w:rsidR="00DA122E" w:rsidRDefault="00DA122E">
      <w:pPr>
        <w:rPr>
          <w:color w:val="000000" w:themeColor="text1"/>
        </w:rPr>
      </w:pPr>
      <w:r>
        <w:rPr>
          <w:color w:val="000000" w:themeColor="text1"/>
        </w:rPr>
        <w:br w:type="page"/>
      </w:r>
    </w:p>
    <w:p w:rsidR="00944129" w:rsidRPr="001C31E3" w:rsidRDefault="00944129" w:rsidP="004E7B0C">
      <w:pPr>
        <w:pStyle w:val="af6"/>
        <w:numPr>
          <w:ilvl w:val="0"/>
          <w:numId w:val="26"/>
        </w:numPr>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lastRenderedPageBreak/>
        <w:t>КОНФИДЕНЦИАЛЬНОСТЬ И НЕРАЗГЛАШЕНИЕ ИНФОРМАЦИИ</w:t>
      </w:r>
    </w:p>
    <w:p w:rsidR="00944129" w:rsidRPr="001C31E3" w:rsidRDefault="001C31E3" w:rsidP="00B56F7C">
      <w:pPr>
        <w:spacing w:line="228" w:lineRule="auto"/>
        <w:ind w:firstLine="567"/>
        <w:jc w:val="both"/>
        <w:rPr>
          <w:color w:val="000000" w:themeColor="text1"/>
          <w:shd w:val="clear" w:color="auto" w:fill="FFFFFF"/>
        </w:rPr>
      </w:pPr>
      <w:r w:rsidRPr="001C31E3">
        <w:rPr>
          <w:b/>
          <w:color w:val="000000" w:themeColor="text1"/>
          <w:lang w:val="en-US"/>
        </w:rPr>
        <w:t>11</w:t>
      </w:r>
      <w:r w:rsidR="00944129" w:rsidRPr="001C31E3">
        <w:rPr>
          <w:b/>
          <w:color w:val="000000" w:themeColor="text1"/>
        </w:rPr>
        <w:t xml:space="preserve">.1. </w:t>
      </w:r>
      <w:bookmarkStart w:id="2" w:name="_Hlk1663243"/>
      <w:r w:rsidR="00944129" w:rsidRPr="001C31E3">
        <w:rPr>
          <w:color w:val="000000" w:themeColor="text1"/>
        </w:rPr>
        <w:t>Любая информация, связанная с исполнением Сторонами своих обязательств по Договору</w:t>
      </w:r>
      <w:bookmarkStart w:id="3" w:name="_Hlk1663275"/>
      <w:bookmarkEnd w:id="2"/>
      <w:r w:rsidR="00944129" w:rsidRPr="001C31E3">
        <w:rPr>
          <w:color w:val="000000" w:themeColor="text1"/>
        </w:rPr>
        <w:t>, считается конфиденциальной.</w:t>
      </w:r>
      <w:bookmarkEnd w:id="3"/>
      <w:r w:rsidR="00944129" w:rsidRPr="001C31E3">
        <w:rPr>
          <w:color w:val="000000" w:themeColor="text1"/>
        </w:rPr>
        <w:t xml:space="preserve"> Стороны в течение всего срока действия Договора и в течение 5 (пяти) лет с даты истечения срока действия Договора будут соблюдать высокую степень конфиденциальности во избежание разглашения или использования данной информации, какую они соблюдали бы в отношении своей собственной конфиденциальной информации. С конфиденциальной информацией будут ознакомлены только те лица из персонала Сторон, которые непосредственно связаны с исполнением условий Договора.</w:t>
      </w:r>
      <w:r w:rsidR="00944129" w:rsidRPr="001C31E3">
        <w:rPr>
          <w:color w:val="000000" w:themeColor="text1"/>
          <w:shd w:val="clear" w:color="auto" w:fill="FFFFFF"/>
        </w:rPr>
        <w:t xml:space="preserve"> Конфиденциальная информация не должна разглашаться и/или передаваться Сторонами третьим лицам, за исключением случаев, предусмотренных законодательством РФ.</w:t>
      </w:r>
    </w:p>
    <w:p w:rsidR="00944129" w:rsidRPr="001C31E3" w:rsidRDefault="007812EE" w:rsidP="00B56F7C">
      <w:pPr>
        <w:spacing w:line="228" w:lineRule="auto"/>
        <w:ind w:firstLine="567"/>
        <w:jc w:val="both"/>
        <w:rPr>
          <w:color w:val="000000" w:themeColor="text1"/>
        </w:rPr>
      </w:pPr>
      <w:r w:rsidRPr="001C31E3">
        <w:rPr>
          <w:b/>
          <w:color w:val="000000" w:themeColor="text1"/>
        </w:rPr>
        <w:t>1</w:t>
      </w:r>
      <w:r w:rsidR="001C31E3" w:rsidRPr="001C31E3">
        <w:rPr>
          <w:b/>
          <w:color w:val="000000" w:themeColor="text1"/>
          <w:lang w:val="en-US"/>
        </w:rPr>
        <w:t>1</w:t>
      </w:r>
      <w:r w:rsidR="00944129" w:rsidRPr="001C31E3">
        <w:rPr>
          <w:b/>
          <w:color w:val="000000" w:themeColor="text1"/>
        </w:rPr>
        <w:t xml:space="preserve">.2. </w:t>
      </w:r>
      <w:r w:rsidR="00944129" w:rsidRPr="001C31E3">
        <w:rPr>
          <w:color w:val="000000" w:themeColor="text1"/>
        </w:rPr>
        <w:t>Информация не будет считаться конфиденциальной, и получающая ее Сторона не будет иметь никаких обязательств в отношении данной информации, если она удовлетворяет одному из следующих условий: она уже известна получающей Стороне; является или становится публично известной в результате действий раскрывающей Стороны; легально получена от третьей Стороны без ограничения и без нарушения  Договора; предоставлена третьей Стороне раскрывающей Стороной без аналогичного ограничения на права третьей Стороны; независимо разработана получающей Стороной, при условии, что разработавшие ее лица, не имели доступа к конфиденциальной информации; разрешена к выпуску письменным разрешением раскрывающей Стороны; раскрыта по требованию суда, правоохранительного или налогового органа, при условии, что получающая Сторона прилагает максимальные усилия, чтобы добиться обращения с этой информацией как с конфиденциальной, либо если раскрытия требует действующее законодательство РФ.</w:t>
      </w:r>
    </w:p>
    <w:p w:rsidR="00944129" w:rsidRPr="001C31E3" w:rsidRDefault="007812EE" w:rsidP="00B56F7C">
      <w:pPr>
        <w:spacing w:line="228" w:lineRule="auto"/>
        <w:ind w:firstLine="567"/>
        <w:jc w:val="both"/>
        <w:rPr>
          <w:color w:val="000000" w:themeColor="text1"/>
        </w:rPr>
      </w:pPr>
      <w:r w:rsidRPr="001C31E3">
        <w:rPr>
          <w:b/>
          <w:color w:val="000000" w:themeColor="text1"/>
        </w:rPr>
        <w:t>1</w:t>
      </w:r>
      <w:r w:rsidR="001C31E3" w:rsidRPr="001C31E3">
        <w:rPr>
          <w:b/>
          <w:color w:val="000000" w:themeColor="text1"/>
          <w:lang w:val="en-US"/>
        </w:rPr>
        <w:t>1</w:t>
      </w:r>
      <w:r w:rsidR="00944129" w:rsidRPr="001C31E3">
        <w:rPr>
          <w:b/>
          <w:color w:val="000000" w:themeColor="text1"/>
        </w:rPr>
        <w:t xml:space="preserve">.3. </w:t>
      </w:r>
      <w:r w:rsidR="00944129" w:rsidRPr="001C31E3">
        <w:rPr>
          <w:rFonts w:eastAsia="Calibri"/>
          <w:color w:val="000000" w:themeColor="text1"/>
        </w:rPr>
        <w:t>В случае нарушения условий настоящего раздела Договора Стороны несут ответственность в соответствии с действующим законодательством РФ.</w:t>
      </w:r>
    </w:p>
    <w:p w:rsidR="00944129" w:rsidRPr="001C31E3" w:rsidRDefault="00944129" w:rsidP="00B56F7C">
      <w:pPr>
        <w:spacing w:line="228" w:lineRule="auto"/>
        <w:jc w:val="both"/>
        <w:rPr>
          <w:color w:val="000000" w:themeColor="text1"/>
        </w:rPr>
      </w:pPr>
    </w:p>
    <w:p w:rsidR="009C5F42" w:rsidRPr="001C31E3" w:rsidRDefault="009C5F42" w:rsidP="004E7B0C">
      <w:pPr>
        <w:pStyle w:val="af6"/>
        <w:numPr>
          <w:ilvl w:val="0"/>
          <w:numId w:val="26"/>
        </w:numPr>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t>ЗАКЛЮЧИТЕЛЬНЫЕ ПОЛОЖЕНИЯ</w:t>
      </w:r>
    </w:p>
    <w:p w:rsidR="00FA01FE" w:rsidRPr="001C31E3" w:rsidRDefault="00944129" w:rsidP="00B56F7C">
      <w:pPr>
        <w:tabs>
          <w:tab w:val="left" w:pos="993"/>
        </w:tabs>
        <w:autoSpaceDE w:val="0"/>
        <w:autoSpaceDN w:val="0"/>
        <w:adjustRightInd w:val="0"/>
        <w:spacing w:line="228" w:lineRule="auto"/>
        <w:ind w:firstLine="567"/>
        <w:jc w:val="both"/>
        <w:rPr>
          <w:strike/>
          <w:color w:val="000000" w:themeColor="text1"/>
        </w:rPr>
      </w:pPr>
      <w:r w:rsidRPr="001C31E3">
        <w:rPr>
          <w:b/>
          <w:color w:val="000000" w:themeColor="text1"/>
        </w:rPr>
        <w:t>1</w:t>
      </w:r>
      <w:r w:rsidR="001C31E3" w:rsidRPr="001C31E3">
        <w:rPr>
          <w:b/>
          <w:color w:val="000000" w:themeColor="text1"/>
          <w:lang w:val="en-US"/>
        </w:rPr>
        <w:t>2</w:t>
      </w:r>
      <w:r w:rsidR="00165B41" w:rsidRPr="001C31E3">
        <w:rPr>
          <w:b/>
          <w:color w:val="000000" w:themeColor="text1"/>
        </w:rPr>
        <w:t>.</w:t>
      </w:r>
      <w:r w:rsidR="00FA01FE" w:rsidRPr="001C31E3">
        <w:rPr>
          <w:b/>
          <w:color w:val="000000" w:themeColor="text1"/>
        </w:rPr>
        <w:t>1.</w:t>
      </w:r>
      <w:r w:rsidR="00FA01FE" w:rsidRPr="001C31E3">
        <w:rPr>
          <w:color w:val="000000" w:themeColor="text1"/>
        </w:rPr>
        <w:t xml:space="preserve"> Цена, общая сумма </w:t>
      </w:r>
      <w:r w:rsidR="00C6075F" w:rsidRPr="001C31E3">
        <w:rPr>
          <w:color w:val="000000" w:themeColor="text1"/>
        </w:rPr>
        <w:t>настоящего Д</w:t>
      </w:r>
      <w:r w:rsidR="00FA01FE" w:rsidRPr="001C31E3">
        <w:rPr>
          <w:color w:val="000000" w:themeColor="text1"/>
        </w:rPr>
        <w:t xml:space="preserve">оговора, перечень </w:t>
      </w:r>
      <w:r w:rsidR="008D789F" w:rsidRPr="001C31E3">
        <w:rPr>
          <w:color w:val="000000" w:themeColor="text1"/>
        </w:rPr>
        <w:t>товар</w:t>
      </w:r>
      <w:r w:rsidR="00FA01FE" w:rsidRPr="001C31E3">
        <w:rPr>
          <w:color w:val="000000" w:themeColor="text1"/>
        </w:rPr>
        <w:t>а в Спецификации могут быть изменены по соглашению сторон</w:t>
      </w:r>
      <w:r w:rsidR="00D0160F" w:rsidRPr="001C31E3">
        <w:rPr>
          <w:color w:val="000000" w:themeColor="text1"/>
        </w:rPr>
        <w:t>.</w:t>
      </w:r>
    </w:p>
    <w:p w:rsidR="00FA01FE" w:rsidRPr="001C31E3" w:rsidRDefault="00FA01FE" w:rsidP="00B56F7C">
      <w:pPr>
        <w:tabs>
          <w:tab w:val="left" w:pos="993"/>
        </w:tabs>
        <w:autoSpaceDE w:val="0"/>
        <w:autoSpaceDN w:val="0"/>
        <w:adjustRightInd w:val="0"/>
        <w:spacing w:line="228" w:lineRule="auto"/>
        <w:ind w:firstLine="567"/>
        <w:jc w:val="both"/>
        <w:rPr>
          <w:color w:val="000000" w:themeColor="text1"/>
        </w:rPr>
      </w:pPr>
      <w:r w:rsidRPr="001C31E3">
        <w:rPr>
          <w:color w:val="000000" w:themeColor="text1"/>
        </w:rPr>
        <w:t>П</w:t>
      </w:r>
      <w:r w:rsidRPr="001C31E3">
        <w:rPr>
          <w:color w:val="000000" w:themeColor="text1"/>
          <w:spacing w:val="-4"/>
        </w:rPr>
        <w:t>исьменное</w:t>
      </w:r>
      <w:r w:rsidRPr="001C31E3">
        <w:rPr>
          <w:color w:val="000000" w:themeColor="text1"/>
        </w:rPr>
        <w:t xml:space="preserve"> предложение</w:t>
      </w:r>
      <w:r w:rsidRPr="001C31E3">
        <w:rPr>
          <w:color w:val="000000" w:themeColor="text1"/>
          <w:spacing w:val="-4"/>
        </w:rPr>
        <w:t xml:space="preserve"> об изменении цены направляется </w:t>
      </w:r>
      <w:r w:rsidR="0074470C" w:rsidRPr="001C31E3">
        <w:rPr>
          <w:color w:val="000000" w:themeColor="text1"/>
          <w:spacing w:val="-4"/>
        </w:rPr>
        <w:t>Покупателю</w:t>
      </w:r>
      <w:r w:rsidRPr="001C31E3">
        <w:rPr>
          <w:color w:val="000000" w:themeColor="text1"/>
          <w:spacing w:val="-4"/>
        </w:rPr>
        <w:t xml:space="preserve">. </w:t>
      </w:r>
      <w:r w:rsidR="0074470C" w:rsidRPr="001C31E3">
        <w:rPr>
          <w:color w:val="000000" w:themeColor="text1"/>
          <w:spacing w:val="-4"/>
        </w:rPr>
        <w:t>Покупатель</w:t>
      </w:r>
      <w:r w:rsidRPr="001C31E3">
        <w:rPr>
          <w:color w:val="000000" w:themeColor="text1"/>
          <w:spacing w:val="-4"/>
        </w:rPr>
        <w:t xml:space="preserve"> в течение 5 (пяти)</w:t>
      </w:r>
      <w:r w:rsidR="00C6075F" w:rsidRPr="001C31E3">
        <w:rPr>
          <w:color w:val="000000" w:themeColor="text1"/>
          <w:spacing w:val="-4"/>
        </w:rPr>
        <w:t xml:space="preserve"> рабочих</w:t>
      </w:r>
      <w:r w:rsidRPr="001C31E3">
        <w:rPr>
          <w:color w:val="000000" w:themeColor="text1"/>
          <w:spacing w:val="-4"/>
        </w:rPr>
        <w:t xml:space="preserve"> дней от даты получения предложения согласовывает новую цену или отказывается от поставки </w:t>
      </w:r>
      <w:r w:rsidR="008D789F" w:rsidRPr="001C31E3">
        <w:rPr>
          <w:color w:val="000000" w:themeColor="text1"/>
          <w:spacing w:val="-4"/>
        </w:rPr>
        <w:t>товар</w:t>
      </w:r>
      <w:r w:rsidRPr="001C31E3">
        <w:rPr>
          <w:color w:val="000000" w:themeColor="text1"/>
          <w:spacing w:val="-4"/>
        </w:rPr>
        <w:t xml:space="preserve">а по новой цене. Отсутствие ответа </w:t>
      </w:r>
      <w:r w:rsidR="0074470C" w:rsidRPr="001C31E3">
        <w:rPr>
          <w:color w:val="000000" w:themeColor="text1"/>
          <w:spacing w:val="-4"/>
        </w:rPr>
        <w:t>Покупателя</w:t>
      </w:r>
      <w:r w:rsidRPr="001C31E3">
        <w:rPr>
          <w:color w:val="000000" w:themeColor="text1"/>
          <w:spacing w:val="-4"/>
        </w:rPr>
        <w:t xml:space="preserve"> в указанный срок считается отказом от поставки </w:t>
      </w:r>
      <w:r w:rsidR="008D789F" w:rsidRPr="001C31E3">
        <w:rPr>
          <w:color w:val="000000" w:themeColor="text1"/>
          <w:spacing w:val="-4"/>
        </w:rPr>
        <w:t>товар</w:t>
      </w:r>
      <w:r w:rsidRPr="001C31E3">
        <w:rPr>
          <w:color w:val="000000" w:themeColor="text1"/>
          <w:spacing w:val="-4"/>
        </w:rPr>
        <w:t xml:space="preserve">а по новой цене. При отказе </w:t>
      </w:r>
      <w:r w:rsidR="0074470C" w:rsidRPr="001C31E3">
        <w:rPr>
          <w:color w:val="000000" w:themeColor="text1"/>
          <w:spacing w:val="-4"/>
        </w:rPr>
        <w:t>Покупателя</w:t>
      </w:r>
      <w:r w:rsidRPr="001C31E3">
        <w:rPr>
          <w:color w:val="000000" w:themeColor="text1"/>
          <w:spacing w:val="-4"/>
        </w:rPr>
        <w:t xml:space="preserve"> от изменения цены Поставщик вправе произвести поставку по ранее согласованной цене.</w:t>
      </w:r>
    </w:p>
    <w:p w:rsidR="00FA01FE" w:rsidRPr="001C31E3" w:rsidRDefault="00FA01FE"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color w:val="000000" w:themeColor="text1"/>
          <w:sz w:val="24"/>
        </w:rPr>
        <w:t>При повышении налоговых ставок, импортных пошлин, таможенных сборов, стоимости транспортировки</w:t>
      </w:r>
      <w:r w:rsidRPr="001C31E3">
        <w:rPr>
          <w:rFonts w:ascii="Times New Roman" w:hAnsi="Times New Roman" w:cs="Times New Roman"/>
          <w:b/>
          <w:bCs/>
          <w:color w:val="000000" w:themeColor="text1"/>
          <w:sz w:val="24"/>
        </w:rPr>
        <w:t xml:space="preserve"> </w:t>
      </w:r>
      <w:r w:rsidRPr="001C31E3">
        <w:rPr>
          <w:rFonts w:ascii="Times New Roman" w:hAnsi="Times New Roman" w:cs="Times New Roman"/>
          <w:color w:val="000000" w:themeColor="text1"/>
          <w:sz w:val="24"/>
        </w:rPr>
        <w:t>Поставщик вправе без согласования с Покупателем изменить цену в пределах данного повышения, письменно уведомив Покупателя до даты выставления счета.</w:t>
      </w:r>
    </w:p>
    <w:p w:rsidR="00FA01FE" w:rsidRPr="001C31E3" w:rsidRDefault="00944129" w:rsidP="00B56F7C">
      <w:pPr>
        <w:pStyle w:val="a7"/>
        <w:tabs>
          <w:tab w:val="left" w:pos="993"/>
        </w:tabs>
        <w:spacing w:line="228" w:lineRule="auto"/>
        <w:ind w:firstLine="567"/>
        <w:rPr>
          <w:rFonts w:ascii="Times New Roman" w:hAnsi="Times New Roman" w:cs="Times New Roman"/>
          <w:b/>
          <w:color w:val="000000" w:themeColor="text1"/>
          <w:sz w:val="24"/>
        </w:rPr>
      </w:pPr>
      <w:r w:rsidRPr="001C31E3">
        <w:rPr>
          <w:rFonts w:ascii="Times New Roman" w:hAnsi="Times New Roman" w:cs="Times New Roman"/>
          <w:b/>
          <w:color w:val="000000" w:themeColor="text1"/>
          <w:sz w:val="24"/>
        </w:rPr>
        <w:t>1</w:t>
      </w:r>
      <w:r w:rsidR="001C31E3" w:rsidRPr="001C31E3">
        <w:rPr>
          <w:rFonts w:ascii="Times New Roman" w:hAnsi="Times New Roman" w:cs="Times New Roman"/>
          <w:b/>
          <w:color w:val="000000" w:themeColor="text1"/>
          <w:sz w:val="24"/>
          <w:lang w:val="en-US"/>
        </w:rPr>
        <w:t>2</w:t>
      </w:r>
      <w:r w:rsidR="00165B41" w:rsidRPr="001C31E3">
        <w:rPr>
          <w:rFonts w:ascii="Times New Roman" w:hAnsi="Times New Roman" w:cs="Times New Roman"/>
          <w:b/>
          <w:color w:val="000000" w:themeColor="text1"/>
          <w:sz w:val="24"/>
        </w:rPr>
        <w:t>.</w:t>
      </w:r>
      <w:r w:rsidR="00FA01FE" w:rsidRPr="001C31E3">
        <w:rPr>
          <w:rFonts w:ascii="Times New Roman" w:hAnsi="Times New Roman" w:cs="Times New Roman"/>
          <w:b/>
          <w:color w:val="000000" w:themeColor="text1"/>
          <w:sz w:val="24"/>
        </w:rPr>
        <w:t xml:space="preserve">1.1. </w:t>
      </w:r>
      <w:r w:rsidR="00FA01FE" w:rsidRPr="001C31E3">
        <w:rPr>
          <w:rFonts w:ascii="Times New Roman" w:hAnsi="Times New Roman" w:cs="Times New Roman"/>
          <w:color w:val="000000" w:themeColor="text1"/>
          <w:sz w:val="24"/>
        </w:rPr>
        <w:t xml:space="preserve">Цена </w:t>
      </w:r>
      <w:r w:rsidR="00165B41" w:rsidRPr="001C31E3">
        <w:rPr>
          <w:rFonts w:ascii="Times New Roman" w:hAnsi="Times New Roman" w:cs="Times New Roman"/>
          <w:color w:val="000000" w:themeColor="text1"/>
          <w:sz w:val="24"/>
        </w:rPr>
        <w:t xml:space="preserve">партии </w:t>
      </w:r>
      <w:r w:rsidR="008D789F" w:rsidRPr="001C31E3">
        <w:rPr>
          <w:rFonts w:ascii="Times New Roman" w:hAnsi="Times New Roman" w:cs="Times New Roman"/>
          <w:color w:val="000000" w:themeColor="text1"/>
          <w:sz w:val="24"/>
        </w:rPr>
        <w:t>товар</w:t>
      </w:r>
      <w:r w:rsidR="00C6075F" w:rsidRPr="001C31E3">
        <w:rPr>
          <w:rFonts w:ascii="Times New Roman" w:hAnsi="Times New Roman" w:cs="Times New Roman"/>
          <w:color w:val="000000" w:themeColor="text1"/>
          <w:sz w:val="24"/>
        </w:rPr>
        <w:t>а, оплаченной Покупателем</w:t>
      </w:r>
      <w:r w:rsidR="00FA01FE" w:rsidRPr="001C31E3">
        <w:rPr>
          <w:rFonts w:ascii="Times New Roman" w:hAnsi="Times New Roman" w:cs="Times New Roman"/>
          <w:color w:val="000000" w:themeColor="text1"/>
          <w:sz w:val="24"/>
        </w:rPr>
        <w:t xml:space="preserve"> в соответствии с </w:t>
      </w:r>
      <w:r w:rsidR="00C6075F" w:rsidRPr="001C31E3">
        <w:rPr>
          <w:rFonts w:ascii="Times New Roman" w:hAnsi="Times New Roman" w:cs="Times New Roman"/>
          <w:color w:val="000000" w:themeColor="text1"/>
          <w:sz w:val="24"/>
        </w:rPr>
        <w:t xml:space="preserve">настоящим </w:t>
      </w:r>
      <w:r w:rsidR="00FA01FE" w:rsidRPr="001C31E3">
        <w:rPr>
          <w:rFonts w:ascii="Times New Roman" w:hAnsi="Times New Roman" w:cs="Times New Roman"/>
          <w:color w:val="000000" w:themeColor="text1"/>
          <w:sz w:val="24"/>
        </w:rPr>
        <w:t>Договором и/или с выставленным Поставщиком счетом, изменению не подлежит</w:t>
      </w:r>
      <w:r w:rsidR="00FA01FE" w:rsidRPr="001C31E3">
        <w:rPr>
          <w:rFonts w:ascii="Times New Roman" w:hAnsi="Times New Roman" w:cs="Times New Roman"/>
          <w:b/>
          <w:color w:val="000000" w:themeColor="text1"/>
          <w:sz w:val="24"/>
        </w:rPr>
        <w:t>.</w:t>
      </w:r>
    </w:p>
    <w:p w:rsidR="00FA01FE" w:rsidRPr="001C31E3" w:rsidRDefault="00944129" w:rsidP="00B56F7C">
      <w:pPr>
        <w:tabs>
          <w:tab w:val="left" w:pos="993"/>
        </w:tabs>
        <w:spacing w:line="228" w:lineRule="auto"/>
        <w:ind w:firstLine="567"/>
        <w:jc w:val="both"/>
        <w:rPr>
          <w:color w:val="000000" w:themeColor="text1"/>
        </w:rPr>
      </w:pPr>
      <w:r w:rsidRPr="001C31E3">
        <w:rPr>
          <w:b/>
          <w:color w:val="000000" w:themeColor="text1"/>
        </w:rPr>
        <w:t>1</w:t>
      </w:r>
      <w:r w:rsidR="001C31E3" w:rsidRPr="001C31E3">
        <w:rPr>
          <w:b/>
          <w:color w:val="000000" w:themeColor="text1"/>
          <w:lang w:val="en-US"/>
        </w:rPr>
        <w:t>2</w:t>
      </w:r>
      <w:r w:rsidR="00165B41" w:rsidRPr="001C31E3">
        <w:rPr>
          <w:b/>
          <w:color w:val="000000" w:themeColor="text1"/>
        </w:rPr>
        <w:t>.</w:t>
      </w:r>
      <w:r w:rsidR="00FA01FE" w:rsidRPr="001C31E3">
        <w:rPr>
          <w:b/>
          <w:color w:val="000000" w:themeColor="text1"/>
        </w:rPr>
        <w:t>2.</w:t>
      </w:r>
      <w:r w:rsidR="00FA01FE" w:rsidRPr="001C31E3">
        <w:rPr>
          <w:color w:val="000000" w:themeColor="text1"/>
        </w:rPr>
        <w:t xml:space="preserve"> Все споры и разногласия, которые могут возникнуть из настоящего Договора или в связи с ним и не найдут своего решения путем переговоров</w:t>
      </w:r>
      <w:r w:rsidR="00C6075F" w:rsidRPr="001C31E3">
        <w:rPr>
          <w:color w:val="000000" w:themeColor="text1"/>
        </w:rPr>
        <w:t xml:space="preserve"> и в претензионном (досудебном) порядке</w:t>
      </w:r>
      <w:r w:rsidR="00FA01FE" w:rsidRPr="001C31E3">
        <w:rPr>
          <w:color w:val="000000" w:themeColor="text1"/>
        </w:rPr>
        <w:t xml:space="preserve">, подлежат разрешению в Арбитражном суде </w:t>
      </w:r>
      <w:r w:rsidR="00C6075F" w:rsidRPr="001C31E3">
        <w:rPr>
          <w:color w:val="000000" w:themeColor="text1"/>
        </w:rPr>
        <w:t xml:space="preserve">по месту нахождения ответчика </w:t>
      </w:r>
      <w:r w:rsidR="00FA01FE" w:rsidRPr="001C31E3">
        <w:rPr>
          <w:color w:val="000000" w:themeColor="text1"/>
        </w:rPr>
        <w:t xml:space="preserve">в соответствии с нормами </w:t>
      </w:r>
      <w:r w:rsidR="00C6075F" w:rsidRPr="001C31E3">
        <w:rPr>
          <w:color w:val="000000" w:themeColor="text1"/>
        </w:rPr>
        <w:t>АПК РФ</w:t>
      </w:r>
      <w:r w:rsidR="00FA01FE" w:rsidRPr="001C31E3">
        <w:rPr>
          <w:color w:val="000000" w:themeColor="text1"/>
        </w:rPr>
        <w:t xml:space="preserve">, с применением досудебного (претензионного) порядка урегулирования споров. </w:t>
      </w:r>
    </w:p>
    <w:p w:rsidR="00FA01FE" w:rsidRPr="001C31E3" w:rsidRDefault="00FA01FE" w:rsidP="00B56F7C">
      <w:pPr>
        <w:tabs>
          <w:tab w:val="left" w:pos="993"/>
        </w:tabs>
        <w:spacing w:line="228" w:lineRule="auto"/>
        <w:ind w:firstLine="567"/>
        <w:jc w:val="both"/>
        <w:rPr>
          <w:color w:val="000000" w:themeColor="text1"/>
        </w:rPr>
      </w:pPr>
      <w:r w:rsidRPr="001C31E3">
        <w:rPr>
          <w:color w:val="000000" w:themeColor="text1"/>
        </w:rPr>
        <w:t xml:space="preserve">Срок рассмотрения претензий – </w:t>
      </w:r>
      <w:r w:rsidR="00A14A22" w:rsidRPr="001C31E3">
        <w:rPr>
          <w:color w:val="000000" w:themeColor="text1"/>
        </w:rPr>
        <w:t>1</w:t>
      </w:r>
      <w:r w:rsidRPr="001C31E3">
        <w:rPr>
          <w:color w:val="000000" w:themeColor="text1"/>
        </w:rPr>
        <w:t>0 (</w:t>
      </w:r>
      <w:r w:rsidR="00A14A22" w:rsidRPr="001C31E3">
        <w:rPr>
          <w:color w:val="000000" w:themeColor="text1"/>
        </w:rPr>
        <w:t>деся</w:t>
      </w:r>
      <w:r w:rsidRPr="001C31E3">
        <w:rPr>
          <w:color w:val="000000" w:themeColor="text1"/>
        </w:rPr>
        <w:t>ть)</w:t>
      </w:r>
      <w:r w:rsidR="00A14A22" w:rsidRPr="001C31E3">
        <w:rPr>
          <w:color w:val="000000" w:themeColor="text1"/>
        </w:rPr>
        <w:t xml:space="preserve"> рабочих</w:t>
      </w:r>
      <w:r w:rsidRPr="001C31E3">
        <w:rPr>
          <w:color w:val="000000" w:themeColor="text1"/>
        </w:rPr>
        <w:t xml:space="preserve"> дней с момента получения письменной претензии с приложением обосновывающих документов. </w:t>
      </w:r>
    </w:p>
    <w:p w:rsidR="00FA01FE" w:rsidRPr="001C31E3" w:rsidRDefault="00944129" w:rsidP="00B56F7C">
      <w:pPr>
        <w:tabs>
          <w:tab w:val="left" w:pos="993"/>
        </w:tabs>
        <w:spacing w:line="228" w:lineRule="auto"/>
        <w:ind w:firstLine="567"/>
        <w:jc w:val="both"/>
        <w:rPr>
          <w:i/>
          <w:color w:val="000000" w:themeColor="text1"/>
        </w:rPr>
      </w:pPr>
      <w:r w:rsidRPr="001C31E3">
        <w:rPr>
          <w:b/>
          <w:bCs/>
          <w:color w:val="000000" w:themeColor="text1"/>
        </w:rPr>
        <w:t>1</w:t>
      </w:r>
      <w:r w:rsidR="001C31E3" w:rsidRPr="001C31E3">
        <w:rPr>
          <w:b/>
          <w:bCs/>
          <w:color w:val="000000" w:themeColor="text1"/>
          <w:lang w:val="en-US"/>
        </w:rPr>
        <w:t>2</w:t>
      </w:r>
      <w:r w:rsidR="00165B41" w:rsidRPr="001C31E3">
        <w:rPr>
          <w:b/>
          <w:bCs/>
          <w:color w:val="000000" w:themeColor="text1"/>
        </w:rPr>
        <w:t>.</w:t>
      </w:r>
      <w:r w:rsidR="00FA01FE" w:rsidRPr="001C31E3">
        <w:rPr>
          <w:b/>
          <w:bCs/>
          <w:color w:val="000000" w:themeColor="text1"/>
        </w:rPr>
        <w:t xml:space="preserve">3. </w:t>
      </w:r>
      <w:r w:rsidR="00FA01FE" w:rsidRPr="001C31E3">
        <w:rPr>
          <w:color w:val="000000" w:themeColor="text1"/>
        </w:rPr>
        <w:t>При наличии просроченной задолженности </w:t>
      </w:r>
      <w:r w:rsidR="0074470C" w:rsidRPr="001C31E3">
        <w:rPr>
          <w:color w:val="000000" w:themeColor="text1"/>
        </w:rPr>
        <w:t>Покупателя</w:t>
      </w:r>
      <w:r w:rsidR="00FA01FE" w:rsidRPr="001C31E3">
        <w:rPr>
          <w:color w:val="000000" w:themeColor="text1"/>
        </w:rPr>
        <w:t xml:space="preserve"> Поставщик вправе зачислить поступившие денежные средства полностью или частично в счет ее погашения, независимо от назначения платежа, указанного в платежном поручении.</w:t>
      </w:r>
    </w:p>
    <w:p w:rsidR="00FA01FE" w:rsidRPr="001C31E3" w:rsidRDefault="00944129" w:rsidP="00B56F7C">
      <w:pPr>
        <w:tabs>
          <w:tab w:val="left" w:pos="993"/>
        </w:tabs>
        <w:spacing w:line="228" w:lineRule="auto"/>
        <w:ind w:firstLine="567"/>
        <w:jc w:val="both"/>
        <w:rPr>
          <w:color w:val="000000" w:themeColor="text1"/>
        </w:rPr>
      </w:pPr>
      <w:r w:rsidRPr="001C31E3">
        <w:rPr>
          <w:b/>
          <w:color w:val="000000" w:themeColor="text1"/>
        </w:rPr>
        <w:t>1</w:t>
      </w:r>
      <w:r w:rsidR="001C31E3" w:rsidRPr="001C31E3">
        <w:rPr>
          <w:b/>
          <w:color w:val="000000" w:themeColor="text1"/>
          <w:lang w:val="en-US"/>
        </w:rPr>
        <w:t>2</w:t>
      </w:r>
      <w:r w:rsidR="007812EE" w:rsidRPr="001C31E3">
        <w:rPr>
          <w:b/>
          <w:color w:val="000000" w:themeColor="text1"/>
        </w:rPr>
        <w:t>.</w:t>
      </w:r>
      <w:r w:rsidR="00FA01FE" w:rsidRPr="001C31E3">
        <w:rPr>
          <w:b/>
          <w:color w:val="000000" w:themeColor="text1"/>
        </w:rPr>
        <w:t>4.</w:t>
      </w:r>
      <w:r w:rsidRPr="001C31E3">
        <w:rPr>
          <w:b/>
          <w:color w:val="000000" w:themeColor="text1"/>
        </w:rPr>
        <w:t xml:space="preserve"> </w:t>
      </w:r>
      <w:r w:rsidR="00FA01FE" w:rsidRPr="001C31E3">
        <w:rPr>
          <w:color w:val="000000" w:themeColor="text1"/>
        </w:rPr>
        <w:t xml:space="preserve">Стороны обязуются сообщать друг другу об изменении своих адресов, банковских и иных реквизитов, номеров телефонов, факсов в течение </w:t>
      </w:r>
      <w:r w:rsidR="00C6075F" w:rsidRPr="001C31E3">
        <w:rPr>
          <w:color w:val="000000" w:themeColor="text1"/>
        </w:rPr>
        <w:t xml:space="preserve">3 (трех) </w:t>
      </w:r>
      <w:r w:rsidR="00FA01FE" w:rsidRPr="001C31E3">
        <w:rPr>
          <w:color w:val="000000" w:themeColor="text1"/>
        </w:rPr>
        <w:t>рабочих дней с момента изменения. Сторона, не исполнившая данное условие, несет риск наступления неблагоприятных последствий.</w:t>
      </w:r>
    </w:p>
    <w:p w:rsidR="00FA01FE" w:rsidRPr="001C31E3" w:rsidRDefault="007812EE" w:rsidP="00B56F7C">
      <w:pPr>
        <w:tabs>
          <w:tab w:val="left" w:pos="993"/>
        </w:tabs>
        <w:spacing w:line="228" w:lineRule="auto"/>
        <w:ind w:firstLine="567"/>
        <w:jc w:val="both"/>
        <w:rPr>
          <w:color w:val="000000" w:themeColor="text1"/>
        </w:rPr>
      </w:pPr>
      <w:r w:rsidRPr="001C31E3">
        <w:rPr>
          <w:b/>
          <w:color w:val="000000" w:themeColor="text1"/>
        </w:rPr>
        <w:t>1</w:t>
      </w:r>
      <w:r w:rsidR="001C31E3" w:rsidRPr="001C31E3">
        <w:rPr>
          <w:b/>
          <w:color w:val="000000" w:themeColor="text1"/>
          <w:lang w:val="en-US"/>
        </w:rPr>
        <w:t>2</w:t>
      </w:r>
      <w:r w:rsidR="00165B41" w:rsidRPr="001C31E3">
        <w:rPr>
          <w:b/>
          <w:color w:val="000000" w:themeColor="text1"/>
        </w:rPr>
        <w:t>.</w:t>
      </w:r>
      <w:r w:rsidR="00FA01FE" w:rsidRPr="001C31E3">
        <w:rPr>
          <w:b/>
          <w:color w:val="000000" w:themeColor="text1"/>
        </w:rPr>
        <w:t>5.</w:t>
      </w:r>
      <w:r w:rsidR="00944129" w:rsidRPr="001C31E3">
        <w:rPr>
          <w:b/>
          <w:color w:val="000000" w:themeColor="text1"/>
        </w:rPr>
        <w:t xml:space="preserve"> </w:t>
      </w:r>
      <w:r w:rsidR="00FA01FE" w:rsidRPr="001C31E3">
        <w:rPr>
          <w:color w:val="000000" w:themeColor="text1"/>
        </w:rPr>
        <w:t xml:space="preserve">Настоящий Договор подписывается при полном понимании сторонами предмета </w:t>
      </w:r>
      <w:r w:rsidR="00C6075F" w:rsidRPr="001C31E3">
        <w:rPr>
          <w:color w:val="000000" w:themeColor="text1"/>
        </w:rPr>
        <w:t xml:space="preserve">настоящего </w:t>
      </w:r>
      <w:r w:rsidR="00FA01FE" w:rsidRPr="001C31E3">
        <w:rPr>
          <w:color w:val="000000" w:themeColor="text1"/>
        </w:rPr>
        <w:t>Договора и заменяет собой любое другое соглашение сторон по данному предмету, заключенное в устной или письменной форме ранее.</w:t>
      </w:r>
    </w:p>
    <w:p w:rsidR="00FA01FE" w:rsidRPr="001C31E3" w:rsidRDefault="00944129" w:rsidP="00B56F7C">
      <w:pPr>
        <w:tabs>
          <w:tab w:val="left" w:pos="993"/>
        </w:tabs>
        <w:spacing w:line="228" w:lineRule="auto"/>
        <w:ind w:firstLine="567"/>
        <w:jc w:val="both"/>
        <w:rPr>
          <w:color w:val="000000" w:themeColor="text1"/>
        </w:rPr>
      </w:pPr>
      <w:r w:rsidRPr="001C31E3">
        <w:rPr>
          <w:b/>
          <w:color w:val="000000" w:themeColor="text1"/>
        </w:rPr>
        <w:lastRenderedPageBreak/>
        <w:t>1</w:t>
      </w:r>
      <w:r w:rsidR="001C31E3" w:rsidRPr="001C31E3">
        <w:rPr>
          <w:b/>
          <w:color w:val="000000" w:themeColor="text1"/>
          <w:lang w:val="en-US"/>
        </w:rPr>
        <w:t>2</w:t>
      </w:r>
      <w:r w:rsidR="00165B41" w:rsidRPr="001C31E3">
        <w:rPr>
          <w:b/>
          <w:color w:val="000000" w:themeColor="text1"/>
        </w:rPr>
        <w:t>.</w:t>
      </w:r>
      <w:r w:rsidR="00FA01FE" w:rsidRPr="001C31E3">
        <w:rPr>
          <w:b/>
          <w:color w:val="000000" w:themeColor="text1"/>
        </w:rPr>
        <w:t>6.</w:t>
      </w:r>
      <w:r w:rsidR="00FA01FE" w:rsidRPr="001C31E3">
        <w:rPr>
          <w:color w:val="000000" w:themeColor="text1"/>
        </w:rPr>
        <w:t xml:space="preserve"> Ни одна из сторон не имеет права передавать права и обязанности по настоящему Договору третьей стороне без предварительного письменного согласия другой стороны за подписью уполномоченного представителя стороны с обязательным приложением печати.</w:t>
      </w:r>
    </w:p>
    <w:p w:rsidR="00FA01FE" w:rsidRPr="001C31E3" w:rsidRDefault="00944129" w:rsidP="00B56F7C">
      <w:pPr>
        <w:tabs>
          <w:tab w:val="left" w:pos="993"/>
        </w:tabs>
        <w:spacing w:line="228" w:lineRule="auto"/>
        <w:ind w:firstLine="567"/>
        <w:jc w:val="both"/>
        <w:rPr>
          <w:color w:val="000000" w:themeColor="text1"/>
        </w:rPr>
      </w:pPr>
      <w:r w:rsidRPr="001C31E3">
        <w:rPr>
          <w:b/>
          <w:color w:val="000000" w:themeColor="text1"/>
        </w:rPr>
        <w:t>1</w:t>
      </w:r>
      <w:r w:rsidR="001C31E3" w:rsidRPr="001C31E3">
        <w:rPr>
          <w:b/>
          <w:color w:val="000000" w:themeColor="text1"/>
          <w:lang w:val="en-US"/>
        </w:rPr>
        <w:t>2</w:t>
      </w:r>
      <w:r w:rsidR="00165B41" w:rsidRPr="001C31E3">
        <w:rPr>
          <w:b/>
          <w:color w:val="000000" w:themeColor="text1"/>
        </w:rPr>
        <w:t>.</w:t>
      </w:r>
      <w:r w:rsidR="00FA01FE" w:rsidRPr="001C31E3">
        <w:rPr>
          <w:b/>
          <w:color w:val="000000" w:themeColor="text1"/>
        </w:rPr>
        <w:t>7.</w:t>
      </w:r>
      <w:r w:rsidR="00FA01FE" w:rsidRPr="001C31E3">
        <w:rPr>
          <w:color w:val="000000" w:themeColor="text1"/>
          <w:spacing w:val="-4"/>
        </w:rPr>
        <w:t xml:space="preserve"> Все изменения и дополнения к настоящему Договору действительны лишь в том случае, если они совершены в письменной форме и подписаны уполномоченными </w:t>
      </w:r>
      <w:proofErr w:type="gramStart"/>
      <w:r w:rsidR="00FA01FE" w:rsidRPr="001C31E3">
        <w:rPr>
          <w:color w:val="000000" w:themeColor="text1"/>
          <w:spacing w:val="-4"/>
        </w:rPr>
        <w:t>на</w:t>
      </w:r>
      <w:proofErr w:type="gramEnd"/>
      <w:r w:rsidR="00FA01FE" w:rsidRPr="001C31E3">
        <w:rPr>
          <w:color w:val="000000" w:themeColor="text1"/>
          <w:spacing w:val="-4"/>
        </w:rPr>
        <w:t xml:space="preserve"> то лицами обеих сторон.</w:t>
      </w:r>
      <w:r w:rsidR="00FA01FE" w:rsidRPr="001C31E3">
        <w:rPr>
          <w:color w:val="000000" w:themeColor="text1"/>
        </w:rPr>
        <w:t xml:space="preserve"> </w:t>
      </w:r>
    </w:p>
    <w:p w:rsidR="00FA01FE" w:rsidRPr="001C31E3" w:rsidRDefault="00944129" w:rsidP="00B56F7C">
      <w:pPr>
        <w:pStyle w:val="3"/>
        <w:tabs>
          <w:tab w:val="left" w:pos="993"/>
        </w:tabs>
        <w:spacing w:line="228" w:lineRule="auto"/>
        <w:ind w:firstLine="567"/>
        <w:rPr>
          <w:rFonts w:ascii="Times New Roman" w:hAnsi="Times New Roman" w:cs="Times New Roman"/>
          <w:color w:val="000000" w:themeColor="text1"/>
          <w:szCs w:val="24"/>
        </w:rPr>
      </w:pPr>
      <w:r w:rsidRPr="001C31E3">
        <w:rPr>
          <w:rFonts w:ascii="Times New Roman" w:hAnsi="Times New Roman" w:cs="Times New Roman"/>
          <w:b/>
          <w:color w:val="000000" w:themeColor="text1"/>
          <w:szCs w:val="24"/>
        </w:rPr>
        <w:t>1</w:t>
      </w:r>
      <w:r w:rsidR="001C31E3" w:rsidRPr="001C31E3">
        <w:rPr>
          <w:rFonts w:ascii="Times New Roman" w:hAnsi="Times New Roman" w:cs="Times New Roman"/>
          <w:b/>
          <w:color w:val="000000" w:themeColor="text1"/>
          <w:szCs w:val="24"/>
          <w:lang w:val="en-US"/>
        </w:rPr>
        <w:t>2</w:t>
      </w:r>
      <w:r w:rsidR="00165B41" w:rsidRPr="001C31E3">
        <w:rPr>
          <w:rFonts w:ascii="Times New Roman" w:hAnsi="Times New Roman" w:cs="Times New Roman"/>
          <w:b/>
          <w:color w:val="000000" w:themeColor="text1"/>
          <w:szCs w:val="24"/>
        </w:rPr>
        <w:t>.</w:t>
      </w:r>
      <w:r w:rsidR="004F0F76" w:rsidRPr="001C31E3">
        <w:rPr>
          <w:rFonts w:ascii="Times New Roman" w:hAnsi="Times New Roman" w:cs="Times New Roman"/>
          <w:b/>
          <w:color w:val="000000" w:themeColor="text1"/>
          <w:szCs w:val="24"/>
        </w:rPr>
        <w:t>8</w:t>
      </w:r>
      <w:r w:rsidR="00165B41" w:rsidRPr="001C31E3">
        <w:rPr>
          <w:rFonts w:ascii="Times New Roman" w:hAnsi="Times New Roman" w:cs="Times New Roman"/>
          <w:b/>
          <w:color w:val="000000" w:themeColor="text1"/>
          <w:szCs w:val="24"/>
        </w:rPr>
        <w:t>.</w:t>
      </w:r>
      <w:r w:rsidRPr="001C31E3">
        <w:rPr>
          <w:rFonts w:ascii="Times New Roman" w:hAnsi="Times New Roman" w:cs="Times New Roman"/>
          <w:b/>
          <w:color w:val="000000" w:themeColor="text1"/>
          <w:szCs w:val="24"/>
        </w:rPr>
        <w:t xml:space="preserve"> </w:t>
      </w:r>
      <w:r w:rsidR="00FA01FE" w:rsidRPr="001C31E3">
        <w:rPr>
          <w:rFonts w:ascii="Times New Roman" w:hAnsi="Times New Roman" w:cs="Times New Roman"/>
          <w:color w:val="000000" w:themeColor="text1"/>
          <w:szCs w:val="24"/>
        </w:rPr>
        <w:t xml:space="preserve">Согласованные сторонами приложения, изменения и дополнения к настоящему Договору являются его неотъемлемой частью. Акты, составленные во исполнение настоящего Договора, становятся его неотъемлемой частью. </w:t>
      </w:r>
    </w:p>
    <w:p w:rsidR="00165B41" w:rsidRPr="001C31E3" w:rsidRDefault="00165B41"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color w:val="000000" w:themeColor="text1"/>
          <w:sz w:val="24"/>
        </w:rPr>
        <w:t>При поставке в адрес указанного Покупателем грузополучателя, Покупатель обеспечивает (гарантирует) исполнение грузополучателем условий договора в части порядка приемки; документооборота, иных применимых условий</w:t>
      </w:r>
    </w:p>
    <w:p w:rsidR="005844D0" w:rsidRPr="001C31E3" w:rsidRDefault="00944129" w:rsidP="00B56F7C">
      <w:pPr>
        <w:spacing w:line="228" w:lineRule="auto"/>
        <w:ind w:firstLine="567"/>
        <w:jc w:val="both"/>
        <w:rPr>
          <w:rFonts w:eastAsia="Calibri"/>
          <w:b/>
          <w:color w:val="000000" w:themeColor="text1"/>
          <w:lang w:eastAsia="en-US"/>
        </w:rPr>
      </w:pPr>
      <w:r w:rsidRPr="001C31E3">
        <w:rPr>
          <w:b/>
          <w:color w:val="000000" w:themeColor="text1"/>
        </w:rPr>
        <w:t>1</w:t>
      </w:r>
      <w:r w:rsidR="001C31E3" w:rsidRPr="001C31E3">
        <w:rPr>
          <w:b/>
          <w:color w:val="000000" w:themeColor="text1"/>
          <w:lang w:val="en-US"/>
        </w:rPr>
        <w:t>2</w:t>
      </w:r>
      <w:r w:rsidR="00FA01FE" w:rsidRPr="001C31E3">
        <w:rPr>
          <w:b/>
          <w:color w:val="000000" w:themeColor="text1"/>
        </w:rPr>
        <w:t>.</w:t>
      </w:r>
      <w:r w:rsidR="004F0F76" w:rsidRPr="001C31E3">
        <w:rPr>
          <w:b/>
          <w:color w:val="000000" w:themeColor="text1"/>
        </w:rPr>
        <w:t>9</w:t>
      </w:r>
      <w:r w:rsidR="00FA01FE" w:rsidRPr="001C31E3">
        <w:rPr>
          <w:b/>
          <w:color w:val="000000" w:themeColor="text1"/>
        </w:rPr>
        <w:t>.</w:t>
      </w:r>
      <w:r w:rsidR="00FA01FE" w:rsidRPr="001C31E3">
        <w:rPr>
          <w:color w:val="000000" w:themeColor="text1"/>
        </w:rPr>
        <w:t xml:space="preserve"> </w:t>
      </w:r>
      <w:r w:rsidR="00790579" w:rsidRPr="001C31E3">
        <w:rPr>
          <w:color w:val="000000" w:themeColor="text1"/>
        </w:rPr>
        <w:t xml:space="preserve">Если </w:t>
      </w:r>
      <w:r w:rsidR="00C6075F" w:rsidRPr="001C31E3">
        <w:rPr>
          <w:color w:val="000000" w:themeColor="text1"/>
        </w:rPr>
        <w:t>настоящим Д</w:t>
      </w:r>
      <w:r w:rsidR="00790579" w:rsidRPr="001C31E3">
        <w:rPr>
          <w:color w:val="000000" w:themeColor="text1"/>
        </w:rPr>
        <w:t>оговором не предусмотрено иное, стороны признают действительными документы, связанные с исполнением Договора, переданные посредством факсимильной связи и электронной почты до предоставления их оригиналов. Стороны обязуются направлять друг другу подлинники документов в течение 5 (пяти) рабочих дней со дня их передачи по факсимильной или электронной связи. При этом датой надлежащего извещения (уведомления) считается дата первого получения адресатом указанных документов, независимо от способа их направления. Допускается отправка посредством почтовой (курьерской) связи или нарочным с распиской в получении. Риск наступления неблагоприятных последствий несет сторона, не исполнившая данного обязательства.</w:t>
      </w:r>
    </w:p>
    <w:p w:rsidR="005844D0" w:rsidRPr="001C31E3" w:rsidRDefault="007812EE" w:rsidP="00B56F7C">
      <w:pPr>
        <w:spacing w:line="228" w:lineRule="auto"/>
        <w:ind w:firstLine="567"/>
        <w:jc w:val="both"/>
        <w:rPr>
          <w:rFonts w:eastAsia="Calibri"/>
          <w:color w:val="000000" w:themeColor="text1"/>
          <w:lang w:eastAsia="en-US"/>
        </w:rPr>
      </w:pPr>
      <w:r w:rsidRPr="001C31E3">
        <w:rPr>
          <w:rFonts w:eastAsia="Calibri"/>
          <w:b/>
          <w:color w:val="000000" w:themeColor="text1"/>
          <w:lang w:eastAsia="en-US"/>
        </w:rPr>
        <w:t>1</w:t>
      </w:r>
      <w:r w:rsidR="001C31E3" w:rsidRPr="001C31E3">
        <w:rPr>
          <w:rFonts w:eastAsia="Calibri"/>
          <w:b/>
          <w:color w:val="000000" w:themeColor="text1"/>
          <w:lang w:val="en-US" w:eastAsia="en-US"/>
        </w:rPr>
        <w:t>2</w:t>
      </w:r>
      <w:r w:rsidR="005844D0" w:rsidRPr="001C31E3">
        <w:rPr>
          <w:rFonts w:eastAsia="Calibri"/>
          <w:b/>
          <w:color w:val="000000" w:themeColor="text1"/>
          <w:lang w:eastAsia="en-US"/>
        </w:rPr>
        <w:t>.9.1.</w:t>
      </w:r>
      <w:r w:rsidR="005844D0" w:rsidRPr="001C31E3">
        <w:rPr>
          <w:rFonts w:eastAsia="Calibri"/>
          <w:color w:val="000000" w:themeColor="text1"/>
          <w:lang w:eastAsia="en-US"/>
        </w:rPr>
        <w:t xml:space="preserve"> Надлежащими адресами для отправки почты, электронной почты и надлежащими номерами факсов, на которые должны отправляться претензии, являются:</w:t>
      </w:r>
    </w:p>
    <w:p w:rsidR="005844D0" w:rsidRPr="001C31E3" w:rsidRDefault="005844D0" w:rsidP="00B56F7C">
      <w:pPr>
        <w:spacing w:line="228" w:lineRule="auto"/>
        <w:ind w:firstLine="567"/>
        <w:jc w:val="both"/>
        <w:rPr>
          <w:rFonts w:eastAsia="Calibri"/>
          <w:color w:val="000000" w:themeColor="text1"/>
          <w:lang w:eastAsia="en-US"/>
        </w:rPr>
      </w:pPr>
      <w:r w:rsidRPr="001C31E3">
        <w:rPr>
          <w:rFonts w:eastAsia="Calibri"/>
          <w:color w:val="000000" w:themeColor="text1"/>
          <w:lang w:eastAsia="en-US"/>
        </w:rPr>
        <w:t xml:space="preserve">Поставщик: </w:t>
      </w:r>
      <w:r w:rsidR="00A14A22" w:rsidRPr="001C31E3">
        <w:rPr>
          <w:rFonts w:eastAsia="Calibri"/>
          <w:color w:val="000000" w:themeColor="text1"/>
          <w:lang w:eastAsia="en-US"/>
        </w:rPr>
        <w:t xml:space="preserve">почт. адрес: </w:t>
      </w:r>
      <w:r w:rsidR="004E7B0C" w:rsidRPr="001C31E3">
        <w:rPr>
          <w:rFonts w:eastAsia="Calibri"/>
          <w:color w:val="000000" w:themeColor="text1"/>
          <w:highlight w:val="yellow"/>
          <w:lang w:eastAsia="en-US"/>
        </w:rPr>
        <w:t>--------------------------------</w:t>
      </w:r>
    </w:p>
    <w:p w:rsidR="005844D0" w:rsidRPr="001C31E3" w:rsidRDefault="005844D0" w:rsidP="00B56F7C">
      <w:pPr>
        <w:spacing w:line="228" w:lineRule="auto"/>
        <w:ind w:firstLine="567"/>
        <w:jc w:val="both"/>
        <w:rPr>
          <w:rFonts w:eastAsia="Calibri"/>
          <w:color w:val="000000" w:themeColor="text1"/>
          <w:lang w:eastAsia="en-US"/>
        </w:rPr>
      </w:pPr>
      <w:proofErr w:type="gramStart"/>
      <w:r w:rsidRPr="001C31E3">
        <w:rPr>
          <w:rFonts w:eastAsia="Calibri"/>
          <w:color w:val="000000" w:themeColor="text1"/>
          <w:lang w:val="en-US" w:eastAsia="en-US"/>
        </w:rPr>
        <w:t>e</w:t>
      </w:r>
      <w:r w:rsidRPr="001C31E3">
        <w:rPr>
          <w:rFonts w:eastAsia="Calibri"/>
          <w:color w:val="000000" w:themeColor="text1"/>
          <w:lang w:eastAsia="en-US"/>
        </w:rPr>
        <w:t>-</w:t>
      </w:r>
      <w:r w:rsidRPr="001C31E3">
        <w:rPr>
          <w:rFonts w:eastAsia="Calibri"/>
          <w:color w:val="000000" w:themeColor="text1"/>
          <w:lang w:val="en-US" w:eastAsia="en-US"/>
        </w:rPr>
        <w:t>mail</w:t>
      </w:r>
      <w:proofErr w:type="gramEnd"/>
      <w:r w:rsidRPr="001C31E3">
        <w:rPr>
          <w:rFonts w:eastAsia="Calibri"/>
          <w:color w:val="000000" w:themeColor="text1"/>
          <w:lang w:eastAsia="en-US"/>
        </w:rPr>
        <w:t xml:space="preserve">: </w:t>
      </w:r>
      <w:r w:rsidR="004E7B0C" w:rsidRPr="001C31E3">
        <w:rPr>
          <w:rFonts w:eastAsia="Calibri"/>
          <w:color w:val="000000" w:themeColor="text1"/>
          <w:highlight w:val="yellow"/>
          <w:lang w:eastAsia="en-US"/>
        </w:rPr>
        <w:t>-------------------------</w:t>
      </w:r>
    </w:p>
    <w:p w:rsidR="005844D0" w:rsidRPr="001C31E3" w:rsidRDefault="005844D0" w:rsidP="00B56F7C">
      <w:pPr>
        <w:spacing w:line="228" w:lineRule="auto"/>
        <w:ind w:firstLine="567"/>
        <w:jc w:val="both"/>
        <w:rPr>
          <w:rFonts w:eastAsia="Calibri"/>
          <w:color w:val="000000" w:themeColor="text1"/>
          <w:lang w:eastAsia="en-US"/>
        </w:rPr>
      </w:pPr>
      <w:r w:rsidRPr="001C31E3">
        <w:rPr>
          <w:rFonts w:eastAsia="Calibri"/>
          <w:color w:val="000000" w:themeColor="text1"/>
          <w:lang w:eastAsia="en-US"/>
        </w:rPr>
        <w:t xml:space="preserve">факс: </w:t>
      </w:r>
      <w:r w:rsidR="004E7B0C" w:rsidRPr="001C31E3">
        <w:rPr>
          <w:rFonts w:eastAsia="Calibri"/>
          <w:color w:val="000000" w:themeColor="text1"/>
          <w:highlight w:val="yellow"/>
          <w:lang w:eastAsia="en-US"/>
        </w:rPr>
        <w:t>---------------------------</w:t>
      </w:r>
    </w:p>
    <w:p w:rsidR="005844D0" w:rsidRPr="001C31E3" w:rsidRDefault="005844D0" w:rsidP="00B56F7C">
      <w:pPr>
        <w:spacing w:line="228" w:lineRule="auto"/>
        <w:ind w:firstLine="567"/>
        <w:jc w:val="both"/>
        <w:rPr>
          <w:rFonts w:eastAsia="Calibri"/>
          <w:color w:val="000000" w:themeColor="text1"/>
          <w:lang w:eastAsia="en-US"/>
        </w:rPr>
      </w:pPr>
      <w:r w:rsidRPr="001C31E3">
        <w:rPr>
          <w:rFonts w:eastAsia="Calibri"/>
          <w:color w:val="000000" w:themeColor="text1"/>
          <w:lang w:eastAsia="en-US"/>
        </w:rPr>
        <w:t xml:space="preserve">Покупатель: </w:t>
      </w:r>
    </w:p>
    <w:p w:rsidR="005844D0" w:rsidRPr="001C31E3" w:rsidRDefault="005844D0" w:rsidP="00B56F7C">
      <w:pPr>
        <w:spacing w:line="228" w:lineRule="auto"/>
        <w:ind w:firstLine="567"/>
        <w:jc w:val="both"/>
        <w:rPr>
          <w:rFonts w:eastAsia="Calibri"/>
          <w:color w:val="000000" w:themeColor="text1"/>
          <w:lang w:eastAsia="en-US"/>
        </w:rPr>
      </w:pPr>
      <w:proofErr w:type="gramStart"/>
      <w:r w:rsidRPr="001C31E3">
        <w:rPr>
          <w:rFonts w:eastAsia="Calibri"/>
          <w:color w:val="000000" w:themeColor="text1"/>
          <w:lang w:val="en-US" w:eastAsia="en-US"/>
        </w:rPr>
        <w:t>e</w:t>
      </w:r>
      <w:r w:rsidRPr="001C31E3">
        <w:rPr>
          <w:rFonts w:eastAsia="Calibri"/>
          <w:color w:val="000000" w:themeColor="text1"/>
          <w:lang w:eastAsia="en-US"/>
        </w:rPr>
        <w:t>-</w:t>
      </w:r>
      <w:r w:rsidRPr="001C31E3">
        <w:rPr>
          <w:rFonts w:eastAsia="Calibri"/>
          <w:color w:val="000000" w:themeColor="text1"/>
          <w:lang w:val="en-US" w:eastAsia="en-US"/>
        </w:rPr>
        <w:t>mail</w:t>
      </w:r>
      <w:proofErr w:type="gramEnd"/>
      <w:r w:rsidRPr="001C31E3">
        <w:rPr>
          <w:rFonts w:eastAsia="Calibri"/>
          <w:color w:val="000000" w:themeColor="text1"/>
          <w:lang w:eastAsia="en-US"/>
        </w:rPr>
        <w:t xml:space="preserve">: </w:t>
      </w:r>
      <w:r w:rsidR="00BD10D5" w:rsidRPr="001C31E3">
        <w:rPr>
          <w:rFonts w:eastAsia="Calibri"/>
          <w:color w:val="000000" w:themeColor="text1"/>
          <w:highlight w:val="yellow"/>
          <w:lang w:eastAsia="en-US"/>
        </w:rPr>
        <w:t>-----------------------</w:t>
      </w:r>
    </w:p>
    <w:p w:rsidR="005844D0" w:rsidRPr="001C31E3" w:rsidRDefault="005844D0"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eastAsia="Calibri" w:hAnsi="Times New Roman" w:cs="Times New Roman"/>
          <w:color w:val="000000" w:themeColor="text1"/>
          <w:sz w:val="24"/>
          <w:lang w:eastAsia="en-US"/>
        </w:rPr>
        <w:t>факс:</w:t>
      </w:r>
      <w:r w:rsidR="006320CF" w:rsidRPr="001C31E3">
        <w:rPr>
          <w:rFonts w:ascii="Times New Roman" w:eastAsia="Calibri" w:hAnsi="Times New Roman" w:cs="Times New Roman"/>
          <w:color w:val="000000" w:themeColor="text1"/>
          <w:sz w:val="24"/>
          <w:lang w:eastAsia="en-US"/>
        </w:rPr>
        <w:t xml:space="preserve"> </w:t>
      </w:r>
      <w:r w:rsidR="00BD10D5" w:rsidRPr="001C31E3">
        <w:rPr>
          <w:rFonts w:ascii="Times New Roman" w:eastAsia="Calibri" w:hAnsi="Times New Roman" w:cs="Times New Roman"/>
          <w:color w:val="000000" w:themeColor="text1"/>
          <w:sz w:val="24"/>
          <w:highlight w:val="yellow"/>
          <w:lang w:eastAsia="en-US"/>
        </w:rPr>
        <w:t>------------------------</w:t>
      </w:r>
    </w:p>
    <w:p w:rsidR="00FA01FE" w:rsidRPr="001C31E3" w:rsidRDefault="007812EE"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rPr>
        <w:t>1</w:t>
      </w:r>
      <w:r w:rsidR="001C31E3" w:rsidRPr="001C31E3">
        <w:rPr>
          <w:rFonts w:ascii="Times New Roman" w:hAnsi="Times New Roman" w:cs="Times New Roman"/>
          <w:b/>
          <w:color w:val="000000" w:themeColor="text1"/>
          <w:sz w:val="24"/>
          <w:lang w:val="en-US"/>
        </w:rPr>
        <w:t>2</w:t>
      </w:r>
      <w:r w:rsidR="005844D0" w:rsidRPr="001C31E3">
        <w:rPr>
          <w:rFonts w:ascii="Times New Roman" w:hAnsi="Times New Roman" w:cs="Times New Roman"/>
          <w:b/>
          <w:color w:val="000000" w:themeColor="text1"/>
          <w:sz w:val="24"/>
        </w:rPr>
        <w:t>.9.2.</w:t>
      </w:r>
      <w:r w:rsidR="005844D0" w:rsidRPr="001C31E3">
        <w:rPr>
          <w:rFonts w:ascii="Times New Roman" w:hAnsi="Times New Roman" w:cs="Times New Roman"/>
          <w:color w:val="000000" w:themeColor="text1"/>
          <w:sz w:val="24"/>
        </w:rPr>
        <w:t xml:space="preserve"> </w:t>
      </w:r>
      <w:r w:rsidR="005844D0" w:rsidRPr="001C31E3">
        <w:rPr>
          <w:rFonts w:ascii="Times New Roman" w:eastAsia="Calibri" w:hAnsi="Times New Roman" w:cs="Times New Roman"/>
          <w:color w:val="000000" w:themeColor="text1"/>
          <w:sz w:val="24"/>
          <w:lang w:eastAsia="en-US"/>
        </w:rPr>
        <w:t xml:space="preserve">Сторона, у которой произошло изменение любого указанного в пункте </w:t>
      </w:r>
      <w:r w:rsidR="00C6075F" w:rsidRPr="001C31E3">
        <w:rPr>
          <w:rFonts w:ascii="Times New Roman" w:eastAsia="Calibri" w:hAnsi="Times New Roman" w:cs="Times New Roman"/>
          <w:color w:val="000000" w:themeColor="text1"/>
          <w:sz w:val="24"/>
          <w:lang w:eastAsia="en-US"/>
        </w:rPr>
        <w:t>11</w:t>
      </w:r>
      <w:r w:rsidR="005844D0" w:rsidRPr="001C31E3">
        <w:rPr>
          <w:rFonts w:ascii="Times New Roman" w:eastAsia="Calibri" w:hAnsi="Times New Roman" w:cs="Times New Roman"/>
          <w:color w:val="000000" w:themeColor="text1"/>
          <w:sz w:val="24"/>
          <w:lang w:eastAsia="en-US"/>
        </w:rPr>
        <w:t xml:space="preserve">.9.1. или реквизитах Сторон Договора адреса, номера или иного </w:t>
      </w:r>
      <w:r w:rsidR="00C6075F" w:rsidRPr="001C31E3">
        <w:rPr>
          <w:rFonts w:ascii="Times New Roman" w:eastAsia="Calibri" w:hAnsi="Times New Roman" w:cs="Times New Roman"/>
          <w:color w:val="000000" w:themeColor="text1"/>
          <w:sz w:val="24"/>
          <w:lang w:eastAsia="en-US"/>
        </w:rPr>
        <w:t xml:space="preserve">реквизита, обязана в течение 3 (трех) </w:t>
      </w:r>
      <w:r w:rsidR="005844D0" w:rsidRPr="001C31E3">
        <w:rPr>
          <w:rFonts w:ascii="Times New Roman" w:eastAsia="Calibri" w:hAnsi="Times New Roman" w:cs="Times New Roman"/>
          <w:color w:val="000000" w:themeColor="text1"/>
          <w:sz w:val="24"/>
          <w:lang w:eastAsia="en-US"/>
        </w:rPr>
        <w:t>рабочих письменно уведомить другую Сторону о таком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риски неправильного оформления счета-фактуры, товарной накладной.</w:t>
      </w:r>
    </w:p>
    <w:p w:rsidR="00FA01FE" w:rsidRPr="001C31E3" w:rsidRDefault="007812EE" w:rsidP="00B56F7C">
      <w:pPr>
        <w:tabs>
          <w:tab w:val="left" w:pos="993"/>
          <w:tab w:val="left" w:pos="1134"/>
        </w:tabs>
        <w:autoSpaceDE w:val="0"/>
        <w:autoSpaceDN w:val="0"/>
        <w:spacing w:line="228" w:lineRule="auto"/>
        <w:ind w:firstLine="567"/>
        <w:jc w:val="both"/>
        <w:rPr>
          <w:color w:val="000000" w:themeColor="text1"/>
        </w:rPr>
      </w:pPr>
      <w:r w:rsidRPr="001C31E3">
        <w:rPr>
          <w:b/>
          <w:color w:val="000000" w:themeColor="text1"/>
        </w:rPr>
        <w:t>1</w:t>
      </w:r>
      <w:r w:rsidR="001C31E3" w:rsidRPr="001C31E3">
        <w:rPr>
          <w:b/>
          <w:color w:val="000000" w:themeColor="text1"/>
          <w:lang w:val="en-US"/>
        </w:rPr>
        <w:t>2</w:t>
      </w:r>
      <w:r w:rsidR="00FA01FE" w:rsidRPr="001C31E3">
        <w:rPr>
          <w:b/>
          <w:color w:val="000000" w:themeColor="text1"/>
        </w:rPr>
        <w:t>.1</w:t>
      </w:r>
      <w:r w:rsidR="004F0F76" w:rsidRPr="001C31E3">
        <w:rPr>
          <w:b/>
          <w:color w:val="000000" w:themeColor="text1"/>
        </w:rPr>
        <w:t>0</w:t>
      </w:r>
      <w:r w:rsidR="00FA01FE" w:rsidRPr="001C31E3">
        <w:rPr>
          <w:b/>
          <w:color w:val="000000" w:themeColor="text1"/>
        </w:rPr>
        <w:t>.</w:t>
      </w:r>
      <w:r w:rsidR="00944129" w:rsidRPr="001C31E3">
        <w:rPr>
          <w:b/>
          <w:color w:val="000000" w:themeColor="text1"/>
        </w:rPr>
        <w:t xml:space="preserve"> </w:t>
      </w:r>
      <w:r w:rsidR="00FA01FE" w:rsidRPr="001C31E3">
        <w:rPr>
          <w:color w:val="000000" w:themeColor="text1"/>
        </w:rPr>
        <w:t xml:space="preserve">Вопросы, не урегулированные настоящим Договором, регулируются действующим законодательством Российской Федерации. </w:t>
      </w:r>
    </w:p>
    <w:p w:rsidR="00FA01FE" w:rsidRPr="001C31E3" w:rsidRDefault="007812EE" w:rsidP="00B56F7C">
      <w:pPr>
        <w:pStyle w:val="a7"/>
        <w:tabs>
          <w:tab w:val="left" w:pos="993"/>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rPr>
        <w:t>1</w:t>
      </w:r>
      <w:r w:rsidR="001C31E3" w:rsidRPr="001C31E3">
        <w:rPr>
          <w:rFonts w:ascii="Times New Roman" w:hAnsi="Times New Roman" w:cs="Times New Roman"/>
          <w:b/>
          <w:color w:val="000000" w:themeColor="text1"/>
          <w:sz w:val="24"/>
          <w:lang w:val="en-US"/>
        </w:rPr>
        <w:t>2</w:t>
      </w:r>
      <w:r w:rsidR="00FA01FE" w:rsidRPr="001C31E3">
        <w:rPr>
          <w:rFonts w:ascii="Times New Roman" w:hAnsi="Times New Roman" w:cs="Times New Roman"/>
          <w:b/>
          <w:color w:val="000000" w:themeColor="text1"/>
          <w:sz w:val="24"/>
        </w:rPr>
        <w:t>.1</w:t>
      </w:r>
      <w:r w:rsidR="004F0F76" w:rsidRPr="001C31E3">
        <w:rPr>
          <w:rFonts w:ascii="Times New Roman" w:hAnsi="Times New Roman" w:cs="Times New Roman"/>
          <w:b/>
          <w:color w:val="000000" w:themeColor="text1"/>
          <w:sz w:val="24"/>
        </w:rPr>
        <w:t>1</w:t>
      </w:r>
      <w:r w:rsidR="00FA01FE" w:rsidRPr="001C31E3">
        <w:rPr>
          <w:rFonts w:ascii="Times New Roman" w:hAnsi="Times New Roman" w:cs="Times New Roman"/>
          <w:b/>
          <w:color w:val="000000" w:themeColor="text1"/>
          <w:sz w:val="24"/>
        </w:rPr>
        <w:t>.</w:t>
      </w:r>
      <w:r w:rsidR="00FA01FE" w:rsidRPr="001C31E3">
        <w:rPr>
          <w:rFonts w:ascii="Times New Roman" w:hAnsi="Times New Roman" w:cs="Times New Roman"/>
          <w:color w:val="000000" w:themeColor="text1"/>
          <w:sz w:val="24"/>
        </w:rPr>
        <w:t xml:space="preserve"> Настоящий Договор составлен в двух экземплярах, по одному </w:t>
      </w:r>
      <w:r w:rsidR="00FA01FE" w:rsidRPr="001C31E3">
        <w:rPr>
          <w:rFonts w:ascii="Times New Roman" w:hAnsi="Times New Roman" w:cs="Times New Roman"/>
          <w:color w:val="000000" w:themeColor="text1"/>
          <w:spacing w:val="2"/>
          <w:sz w:val="24"/>
        </w:rPr>
        <w:t>для</w:t>
      </w:r>
      <w:r w:rsidR="00FA01FE" w:rsidRPr="001C31E3">
        <w:rPr>
          <w:rFonts w:ascii="Times New Roman" w:hAnsi="Times New Roman" w:cs="Times New Roman"/>
          <w:color w:val="000000" w:themeColor="text1"/>
          <w:sz w:val="24"/>
        </w:rPr>
        <w:t xml:space="preserve"> каждой из сторон, причем оба экземпляра имеют одинаковую юридическую силу.</w:t>
      </w:r>
    </w:p>
    <w:p w:rsidR="00D81619" w:rsidRPr="001C31E3" w:rsidRDefault="007812EE" w:rsidP="00B56F7C">
      <w:pPr>
        <w:pStyle w:val="a7"/>
        <w:tabs>
          <w:tab w:val="left" w:pos="567"/>
        </w:tabs>
        <w:spacing w:line="228" w:lineRule="auto"/>
        <w:ind w:firstLine="567"/>
        <w:rPr>
          <w:rFonts w:ascii="Times New Roman" w:hAnsi="Times New Roman" w:cs="Times New Roman"/>
          <w:color w:val="000000" w:themeColor="text1"/>
          <w:sz w:val="24"/>
        </w:rPr>
      </w:pPr>
      <w:r w:rsidRPr="001C31E3">
        <w:rPr>
          <w:rFonts w:ascii="Times New Roman" w:hAnsi="Times New Roman" w:cs="Times New Roman"/>
          <w:b/>
          <w:color w:val="000000" w:themeColor="text1"/>
          <w:sz w:val="24"/>
        </w:rPr>
        <w:t>1</w:t>
      </w:r>
      <w:r w:rsidR="001C31E3" w:rsidRPr="001C31E3">
        <w:rPr>
          <w:rFonts w:ascii="Times New Roman" w:hAnsi="Times New Roman" w:cs="Times New Roman"/>
          <w:b/>
          <w:color w:val="000000" w:themeColor="text1"/>
          <w:sz w:val="24"/>
          <w:lang w:val="en-US"/>
        </w:rPr>
        <w:t>2</w:t>
      </w:r>
      <w:r w:rsidR="004F0F76" w:rsidRPr="001C31E3">
        <w:rPr>
          <w:rFonts w:ascii="Times New Roman" w:hAnsi="Times New Roman" w:cs="Times New Roman"/>
          <w:b/>
          <w:color w:val="000000" w:themeColor="text1"/>
          <w:sz w:val="24"/>
        </w:rPr>
        <w:t>.12</w:t>
      </w:r>
      <w:r w:rsidR="00D81619" w:rsidRPr="001C31E3">
        <w:rPr>
          <w:rFonts w:ascii="Times New Roman" w:hAnsi="Times New Roman" w:cs="Times New Roman"/>
          <w:b/>
          <w:color w:val="000000" w:themeColor="text1"/>
          <w:sz w:val="24"/>
        </w:rPr>
        <w:t>.</w:t>
      </w:r>
      <w:r w:rsidR="00D81619" w:rsidRPr="001C31E3">
        <w:rPr>
          <w:rFonts w:ascii="Times New Roman" w:hAnsi="Times New Roman" w:cs="Times New Roman"/>
          <w:color w:val="000000" w:themeColor="text1"/>
          <w:sz w:val="24"/>
        </w:rPr>
        <w:t xml:space="preserve"> Стороны гарантирую</w:t>
      </w:r>
      <w:r w:rsidR="00683878" w:rsidRPr="001C31E3">
        <w:rPr>
          <w:rFonts w:ascii="Times New Roman" w:hAnsi="Times New Roman" w:cs="Times New Roman"/>
          <w:color w:val="000000" w:themeColor="text1"/>
          <w:sz w:val="24"/>
        </w:rPr>
        <w:t>т</w:t>
      </w:r>
      <w:r w:rsidR="00D81619" w:rsidRPr="001C31E3">
        <w:rPr>
          <w:rFonts w:ascii="Times New Roman" w:hAnsi="Times New Roman" w:cs="Times New Roman"/>
          <w:color w:val="000000" w:themeColor="text1"/>
          <w:sz w:val="24"/>
        </w:rPr>
        <w:t>, что:</w:t>
      </w:r>
    </w:p>
    <w:p w:rsidR="00D81619" w:rsidRPr="001C31E3" w:rsidRDefault="00D81619" w:rsidP="00B56F7C">
      <w:pPr>
        <w:pStyle w:val="a7"/>
        <w:tabs>
          <w:tab w:val="left" w:pos="567"/>
        </w:tabs>
        <w:spacing w:line="228" w:lineRule="auto"/>
        <w:rPr>
          <w:rFonts w:ascii="Times New Roman" w:hAnsi="Times New Roman" w:cs="Times New Roman"/>
          <w:color w:val="000000" w:themeColor="text1"/>
          <w:sz w:val="24"/>
          <w:lang w:eastAsia="zh-CN"/>
        </w:rPr>
      </w:pPr>
      <w:r w:rsidRPr="001C31E3">
        <w:rPr>
          <w:rFonts w:ascii="Times New Roman" w:hAnsi="Times New Roman" w:cs="Times New Roman"/>
          <w:color w:val="000000" w:themeColor="text1"/>
          <w:sz w:val="24"/>
        </w:rPr>
        <w:t xml:space="preserve">- </w:t>
      </w:r>
      <w:r w:rsidRPr="001C31E3">
        <w:rPr>
          <w:rFonts w:ascii="Times New Roman" w:hAnsi="Times New Roman" w:cs="Times New Roman"/>
          <w:color w:val="000000" w:themeColor="text1"/>
          <w:sz w:val="24"/>
          <w:lang w:eastAsia="zh-CN"/>
        </w:rPr>
        <w:t>являются полноценными действующими участниками гражданского оборота (в частности, в их отношении не принято решение о ликвидации или о введении процедуры банкротства);</w:t>
      </w:r>
    </w:p>
    <w:p w:rsidR="00D81619" w:rsidRPr="001C31E3" w:rsidRDefault="00D81619" w:rsidP="00B56F7C">
      <w:pPr>
        <w:pStyle w:val="a7"/>
        <w:tabs>
          <w:tab w:val="left" w:pos="567"/>
        </w:tabs>
        <w:spacing w:line="228" w:lineRule="auto"/>
        <w:rPr>
          <w:rFonts w:ascii="Times New Roman" w:hAnsi="Times New Roman" w:cs="Times New Roman"/>
          <w:color w:val="000000" w:themeColor="text1"/>
          <w:sz w:val="24"/>
          <w:lang w:eastAsia="zh-CN"/>
        </w:rPr>
      </w:pPr>
      <w:r w:rsidRPr="001C31E3">
        <w:rPr>
          <w:rFonts w:ascii="Times New Roman" w:hAnsi="Times New Roman" w:cs="Times New Roman"/>
          <w:color w:val="000000" w:themeColor="text1"/>
          <w:sz w:val="24"/>
          <w:lang w:eastAsia="zh-CN"/>
        </w:rPr>
        <w:t>- лица, подписывающие от их имени настоящий Договор, имеют все полномочия, необходимые для его заключения;</w:t>
      </w:r>
    </w:p>
    <w:p w:rsidR="00D81619" w:rsidRPr="001C31E3" w:rsidRDefault="00D81619" w:rsidP="00B56F7C">
      <w:pPr>
        <w:pStyle w:val="a7"/>
        <w:tabs>
          <w:tab w:val="left" w:pos="993"/>
        </w:tabs>
        <w:spacing w:line="228" w:lineRule="auto"/>
        <w:rPr>
          <w:rFonts w:ascii="Times New Roman" w:hAnsi="Times New Roman" w:cs="Times New Roman"/>
          <w:color w:val="000000" w:themeColor="text1"/>
          <w:sz w:val="24"/>
          <w:lang w:eastAsia="zh-CN"/>
        </w:rPr>
      </w:pPr>
      <w:r w:rsidRPr="001C31E3">
        <w:rPr>
          <w:rFonts w:ascii="Times New Roman" w:hAnsi="Times New Roman" w:cs="Times New Roman"/>
          <w:color w:val="000000" w:themeColor="text1"/>
          <w:sz w:val="24"/>
          <w:lang w:eastAsia="zh-CN"/>
        </w:rPr>
        <w:t>- получены все необходимые разрешения, одобрения и согласования данной сделки их органов управления и (или) учредителей, требующиеся для заключения и исполнения настоящего Договора.</w:t>
      </w:r>
    </w:p>
    <w:p w:rsidR="005844D0" w:rsidRPr="001C31E3" w:rsidRDefault="005844D0" w:rsidP="00B56F7C">
      <w:pPr>
        <w:pStyle w:val="a7"/>
        <w:tabs>
          <w:tab w:val="left" w:pos="993"/>
        </w:tabs>
        <w:spacing w:line="228" w:lineRule="auto"/>
        <w:rPr>
          <w:rFonts w:ascii="Times New Roman" w:hAnsi="Times New Roman" w:cs="Times New Roman"/>
          <w:color w:val="000000" w:themeColor="text1"/>
          <w:sz w:val="24"/>
        </w:rPr>
      </w:pPr>
    </w:p>
    <w:p w:rsidR="009C5F42" w:rsidRPr="001C31E3" w:rsidRDefault="001B2BA5" w:rsidP="004E7B0C">
      <w:pPr>
        <w:pStyle w:val="af6"/>
        <w:numPr>
          <w:ilvl w:val="0"/>
          <w:numId w:val="26"/>
        </w:numPr>
        <w:spacing w:after="0" w:line="228" w:lineRule="auto"/>
        <w:ind w:left="0"/>
        <w:jc w:val="center"/>
        <w:rPr>
          <w:rFonts w:ascii="Times New Roman" w:hAnsi="Times New Roman"/>
          <w:b/>
          <w:color w:val="000000" w:themeColor="text1"/>
          <w:sz w:val="24"/>
          <w:szCs w:val="24"/>
        </w:rPr>
      </w:pPr>
      <w:r w:rsidRPr="001C31E3">
        <w:rPr>
          <w:rFonts w:ascii="Times New Roman" w:hAnsi="Times New Roman"/>
          <w:b/>
          <w:color w:val="000000" w:themeColor="text1"/>
          <w:sz w:val="24"/>
          <w:szCs w:val="24"/>
        </w:rPr>
        <w:t xml:space="preserve">АДРЕСА, БАНКОВСКИЕ </w:t>
      </w:r>
      <w:r w:rsidR="009C5F42" w:rsidRPr="001C31E3">
        <w:rPr>
          <w:rFonts w:ascii="Times New Roman" w:hAnsi="Times New Roman"/>
          <w:b/>
          <w:color w:val="000000" w:themeColor="text1"/>
          <w:sz w:val="24"/>
          <w:szCs w:val="24"/>
        </w:rPr>
        <w:t>РЕКВИЗИТЫ</w:t>
      </w:r>
      <w:r w:rsidRPr="001C31E3">
        <w:rPr>
          <w:rFonts w:ascii="Times New Roman" w:hAnsi="Times New Roman"/>
          <w:b/>
          <w:color w:val="000000" w:themeColor="text1"/>
          <w:sz w:val="24"/>
          <w:szCs w:val="24"/>
        </w:rPr>
        <w:t xml:space="preserve"> И ПОДПИСИ</w:t>
      </w:r>
      <w:r w:rsidR="009C5F42" w:rsidRPr="001C31E3">
        <w:rPr>
          <w:rFonts w:ascii="Times New Roman" w:hAnsi="Times New Roman"/>
          <w:b/>
          <w:color w:val="000000" w:themeColor="text1"/>
          <w:sz w:val="24"/>
          <w:szCs w:val="24"/>
        </w:rPr>
        <w:t xml:space="preserve"> СТОРОН</w:t>
      </w:r>
    </w:p>
    <w:p w:rsidR="00170733" w:rsidRPr="001C31E3" w:rsidRDefault="00170733" w:rsidP="00170733">
      <w:pPr>
        <w:pStyle w:val="a7"/>
        <w:tabs>
          <w:tab w:val="left" w:pos="993"/>
        </w:tabs>
        <w:ind w:left="825"/>
        <w:rPr>
          <w:rFonts w:ascii="Times New Roman" w:hAnsi="Times New Roman" w:cs="Times New Roman"/>
          <w:b/>
          <w:color w:val="000000" w:themeColor="text1"/>
          <w:sz w:val="24"/>
        </w:rPr>
      </w:pPr>
    </w:p>
    <w:tbl>
      <w:tblPr>
        <w:tblStyle w:val="af5"/>
        <w:tblW w:w="0" w:type="auto"/>
        <w:tblInd w:w="-5" w:type="dxa"/>
        <w:tblLook w:val="04A0" w:firstRow="1" w:lastRow="0" w:firstColumn="1" w:lastColumn="0" w:noHBand="0" w:noVBand="1"/>
      </w:tblPr>
      <w:tblGrid>
        <w:gridCol w:w="5301"/>
        <w:gridCol w:w="4502"/>
      </w:tblGrid>
      <w:tr w:rsidR="001C31E3" w:rsidRPr="001C31E3" w:rsidTr="00B56F7C">
        <w:tc>
          <w:tcPr>
            <w:tcW w:w="5640" w:type="dxa"/>
          </w:tcPr>
          <w:p w:rsidR="001050AE" w:rsidRPr="001C31E3" w:rsidRDefault="001050AE" w:rsidP="00AA6B85">
            <w:pPr>
              <w:pStyle w:val="a7"/>
              <w:tabs>
                <w:tab w:val="left" w:pos="993"/>
              </w:tabs>
              <w:rPr>
                <w:rFonts w:ascii="Times New Roman" w:hAnsi="Times New Roman" w:cs="Times New Roman"/>
                <w:b/>
                <w:color w:val="000000" w:themeColor="text1"/>
                <w:sz w:val="24"/>
              </w:rPr>
            </w:pPr>
            <w:r w:rsidRPr="001C31E3">
              <w:rPr>
                <w:rFonts w:ascii="Times New Roman" w:hAnsi="Times New Roman" w:cs="Times New Roman"/>
                <w:b/>
                <w:color w:val="000000" w:themeColor="text1"/>
                <w:sz w:val="24"/>
              </w:rPr>
              <w:t>Поставщик:</w:t>
            </w:r>
            <w:r w:rsidRPr="001C31E3">
              <w:rPr>
                <w:rFonts w:ascii="Times New Roman" w:hAnsi="Times New Roman" w:cs="Times New Roman"/>
                <w:color w:val="000000" w:themeColor="text1"/>
                <w:sz w:val="24"/>
              </w:rPr>
              <w:t xml:space="preserve"> </w:t>
            </w:r>
          </w:p>
        </w:tc>
        <w:tc>
          <w:tcPr>
            <w:tcW w:w="4673" w:type="dxa"/>
          </w:tcPr>
          <w:p w:rsidR="001050AE" w:rsidRPr="001C31E3" w:rsidRDefault="001050AE" w:rsidP="00AA6B85">
            <w:pPr>
              <w:pStyle w:val="a7"/>
              <w:tabs>
                <w:tab w:val="left" w:pos="993"/>
              </w:tabs>
              <w:rPr>
                <w:rFonts w:ascii="Times New Roman" w:hAnsi="Times New Roman" w:cs="Times New Roman"/>
                <w:b/>
                <w:color w:val="000000" w:themeColor="text1"/>
                <w:sz w:val="24"/>
              </w:rPr>
            </w:pPr>
            <w:r w:rsidRPr="001C31E3">
              <w:rPr>
                <w:rFonts w:ascii="Times New Roman" w:hAnsi="Times New Roman" w:cs="Times New Roman"/>
                <w:b/>
                <w:color w:val="000000" w:themeColor="text1"/>
                <w:sz w:val="24"/>
              </w:rPr>
              <w:t>Покупатель:</w:t>
            </w:r>
          </w:p>
        </w:tc>
      </w:tr>
      <w:tr w:rsidR="001C31E3" w:rsidRPr="001C31E3" w:rsidTr="00B56F7C">
        <w:tc>
          <w:tcPr>
            <w:tcW w:w="5640" w:type="dxa"/>
          </w:tcPr>
          <w:p w:rsidR="001050AE" w:rsidRPr="001C31E3" w:rsidRDefault="00BD10D5" w:rsidP="007214AD">
            <w:pPr>
              <w:pStyle w:val="a7"/>
              <w:tabs>
                <w:tab w:val="left" w:pos="993"/>
              </w:tabs>
              <w:rPr>
                <w:rFonts w:ascii="Times New Roman" w:hAnsi="Times New Roman" w:cs="Times New Roman"/>
                <w:b/>
                <w:color w:val="000000" w:themeColor="text1"/>
                <w:sz w:val="24"/>
                <w:highlight w:val="yellow"/>
              </w:rPr>
            </w:pPr>
            <w:r w:rsidRPr="001C31E3">
              <w:rPr>
                <w:rFonts w:ascii="Times New Roman" w:hAnsi="Times New Roman" w:cs="Times New Roman"/>
                <w:b/>
                <w:color w:val="000000" w:themeColor="text1"/>
                <w:sz w:val="24"/>
                <w:highlight w:val="yellow"/>
              </w:rPr>
              <w:t>-----------------------------------</w:t>
            </w:r>
          </w:p>
        </w:tc>
        <w:tc>
          <w:tcPr>
            <w:tcW w:w="4673" w:type="dxa"/>
          </w:tcPr>
          <w:p w:rsidR="001050AE" w:rsidRPr="001C31E3" w:rsidRDefault="00AA3F3C" w:rsidP="00AA6B85">
            <w:pPr>
              <w:pStyle w:val="a7"/>
              <w:tabs>
                <w:tab w:val="left" w:pos="993"/>
              </w:tabs>
              <w:rPr>
                <w:rFonts w:ascii="Times New Roman" w:hAnsi="Times New Roman" w:cs="Times New Roman"/>
                <w:b/>
                <w:color w:val="000000" w:themeColor="text1"/>
                <w:sz w:val="24"/>
              </w:rPr>
            </w:pPr>
            <w:r w:rsidRPr="001C31E3">
              <w:rPr>
                <w:rFonts w:ascii="Times New Roman" w:hAnsi="Times New Roman" w:cs="Times New Roman"/>
                <w:b/>
                <w:color w:val="000000" w:themeColor="text1"/>
                <w:sz w:val="24"/>
              </w:rPr>
              <w:t>АО «НИИМЭ»</w:t>
            </w:r>
          </w:p>
        </w:tc>
      </w:tr>
      <w:tr w:rsidR="001C31E3" w:rsidRPr="001C31E3" w:rsidTr="00B56F7C">
        <w:tc>
          <w:tcPr>
            <w:tcW w:w="5640" w:type="dxa"/>
          </w:tcPr>
          <w:p w:rsidR="001050AE" w:rsidRPr="001C31E3" w:rsidRDefault="001050AE" w:rsidP="00B56F7C">
            <w:pPr>
              <w:pStyle w:val="a7"/>
              <w:tabs>
                <w:tab w:val="left" w:pos="993"/>
              </w:tabs>
              <w:rPr>
                <w:rFonts w:ascii="Times New Roman" w:hAnsi="Times New Roman" w:cs="Times New Roman"/>
                <w:b/>
                <w:color w:val="000000" w:themeColor="text1"/>
                <w:sz w:val="24"/>
                <w:highlight w:val="yellow"/>
              </w:rPr>
            </w:pPr>
          </w:p>
        </w:tc>
        <w:tc>
          <w:tcPr>
            <w:tcW w:w="4673" w:type="dxa"/>
          </w:tcPr>
          <w:p w:rsidR="001050AE" w:rsidRPr="001C31E3" w:rsidRDefault="00AA3F3C" w:rsidP="00501DBB">
            <w:pPr>
              <w:rPr>
                <w:snapToGrid w:val="0"/>
                <w:color w:val="000000" w:themeColor="text1"/>
              </w:rPr>
            </w:pPr>
            <w:r w:rsidRPr="001C31E3">
              <w:rPr>
                <w:snapToGrid w:val="0"/>
                <w:color w:val="000000" w:themeColor="text1"/>
              </w:rPr>
              <w:t xml:space="preserve">Адрес: 124460, Россия, Москва, Зеленоград, </w:t>
            </w:r>
            <w:r w:rsidR="00501DBB" w:rsidRPr="001C31E3">
              <w:rPr>
                <w:snapToGrid w:val="0"/>
                <w:color w:val="000000" w:themeColor="text1"/>
              </w:rPr>
              <w:t xml:space="preserve">Академика Валиева, </w:t>
            </w:r>
            <w:proofErr w:type="gramStart"/>
            <w:r w:rsidR="00501DBB" w:rsidRPr="001C31E3">
              <w:rPr>
                <w:snapToGrid w:val="0"/>
                <w:color w:val="000000" w:themeColor="text1"/>
              </w:rPr>
              <w:t>дом  6</w:t>
            </w:r>
            <w:proofErr w:type="gramEnd"/>
            <w:r w:rsidR="00501DBB" w:rsidRPr="001C31E3">
              <w:rPr>
                <w:snapToGrid w:val="0"/>
                <w:color w:val="000000" w:themeColor="text1"/>
              </w:rPr>
              <w:t xml:space="preserve">, </w:t>
            </w:r>
            <w:r w:rsidRPr="001C31E3">
              <w:rPr>
                <w:snapToGrid w:val="0"/>
                <w:color w:val="000000" w:themeColor="text1"/>
              </w:rPr>
              <w:t>стр.1</w:t>
            </w:r>
          </w:p>
        </w:tc>
      </w:tr>
      <w:tr w:rsidR="001C31E3" w:rsidRPr="001C31E3" w:rsidTr="00B56F7C">
        <w:tc>
          <w:tcPr>
            <w:tcW w:w="5640" w:type="dxa"/>
          </w:tcPr>
          <w:p w:rsidR="00B56F7C" w:rsidRPr="001C31E3" w:rsidRDefault="00B56F7C" w:rsidP="00B56F7C">
            <w:pPr>
              <w:pStyle w:val="a7"/>
              <w:tabs>
                <w:tab w:val="left" w:pos="993"/>
              </w:tabs>
              <w:rPr>
                <w:rFonts w:ascii="Times New Roman" w:hAnsi="Times New Roman" w:cs="Times New Roman"/>
                <w:color w:val="000000" w:themeColor="text1"/>
                <w:sz w:val="24"/>
                <w:highlight w:val="yellow"/>
              </w:rPr>
            </w:pPr>
          </w:p>
        </w:tc>
        <w:tc>
          <w:tcPr>
            <w:tcW w:w="4673" w:type="dxa"/>
          </w:tcPr>
          <w:p w:rsidR="00AA3F3C" w:rsidRPr="001C31E3" w:rsidRDefault="00AA3F3C" w:rsidP="00AA3F3C">
            <w:pPr>
              <w:rPr>
                <w:snapToGrid w:val="0"/>
                <w:color w:val="000000" w:themeColor="text1"/>
              </w:rPr>
            </w:pPr>
            <w:r w:rsidRPr="001C31E3">
              <w:rPr>
                <w:snapToGrid w:val="0"/>
                <w:color w:val="000000" w:themeColor="text1"/>
              </w:rPr>
              <w:t>ОГРН 1117746568829</w:t>
            </w:r>
          </w:p>
          <w:p w:rsidR="00B56F7C" w:rsidRPr="001C31E3" w:rsidRDefault="00AA3F3C" w:rsidP="00E217C8">
            <w:pPr>
              <w:rPr>
                <w:snapToGrid w:val="0"/>
                <w:color w:val="000000" w:themeColor="text1"/>
              </w:rPr>
            </w:pPr>
            <w:r w:rsidRPr="001C31E3">
              <w:rPr>
                <w:snapToGrid w:val="0"/>
                <w:color w:val="000000" w:themeColor="text1"/>
              </w:rPr>
              <w:lastRenderedPageBreak/>
              <w:t>ИНН: 7735579027, КПП: 773501001</w:t>
            </w:r>
          </w:p>
        </w:tc>
      </w:tr>
      <w:tr w:rsidR="001C31E3" w:rsidRPr="001C31E3" w:rsidTr="00B56F7C">
        <w:tc>
          <w:tcPr>
            <w:tcW w:w="5640" w:type="dxa"/>
          </w:tcPr>
          <w:p w:rsidR="00B56F7C" w:rsidRPr="001C31E3" w:rsidRDefault="00B56F7C" w:rsidP="00B56F7C">
            <w:pPr>
              <w:autoSpaceDE w:val="0"/>
              <w:autoSpaceDN w:val="0"/>
              <w:adjustRightInd w:val="0"/>
              <w:rPr>
                <w:snapToGrid w:val="0"/>
                <w:color w:val="000000" w:themeColor="text1"/>
                <w:highlight w:val="yellow"/>
              </w:rPr>
            </w:pPr>
          </w:p>
        </w:tc>
        <w:tc>
          <w:tcPr>
            <w:tcW w:w="4673" w:type="dxa"/>
          </w:tcPr>
          <w:p w:rsidR="0083316B" w:rsidRPr="001C31E3" w:rsidRDefault="0083316B" w:rsidP="0083316B">
            <w:pPr>
              <w:rPr>
                <w:color w:val="000000" w:themeColor="text1"/>
                <w:highlight w:val="yellow"/>
              </w:rPr>
            </w:pPr>
            <w:r w:rsidRPr="001C31E3">
              <w:rPr>
                <w:color w:val="000000" w:themeColor="text1"/>
                <w:highlight w:val="yellow"/>
              </w:rPr>
              <w:t>Банковские реквизиты:</w:t>
            </w:r>
          </w:p>
          <w:p w:rsidR="0083316B" w:rsidRPr="001C31E3" w:rsidRDefault="0083316B" w:rsidP="0083316B">
            <w:pPr>
              <w:rPr>
                <w:color w:val="000000" w:themeColor="text1"/>
                <w:highlight w:val="yellow"/>
              </w:rPr>
            </w:pPr>
            <w:r w:rsidRPr="001C31E3">
              <w:rPr>
                <w:color w:val="000000" w:themeColor="text1"/>
                <w:highlight w:val="yellow"/>
              </w:rPr>
              <w:t>Филиал «Центральный» Банка ВТБ (ПАО) г. Москва</w:t>
            </w:r>
          </w:p>
          <w:p w:rsidR="00B56F7C" w:rsidRPr="001C31E3" w:rsidRDefault="0083316B" w:rsidP="0083316B">
            <w:pPr>
              <w:pStyle w:val="a7"/>
              <w:tabs>
                <w:tab w:val="left" w:pos="993"/>
              </w:tabs>
              <w:rPr>
                <w:rFonts w:ascii="Times New Roman" w:hAnsi="Times New Roman" w:cs="Times New Roman"/>
                <w:color w:val="000000" w:themeColor="text1"/>
                <w:sz w:val="24"/>
                <w:highlight w:val="yellow"/>
              </w:rPr>
            </w:pPr>
            <w:r w:rsidRPr="001C31E3">
              <w:rPr>
                <w:rFonts w:ascii="Times New Roman" w:hAnsi="Times New Roman" w:cs="Times New Roman"/>
                <w:color w:val="000000" w:themeColor="text1"/>
                <w:sz w:val="24"/>
                <w:highlight w:val="yellow"/>
              </w:rPr>
              <w:t>БИК 044525411</w:t>
            </w:r>
          </w:p>
        </w:tc>
      </w:tr>
      <w:tr w:rsidR="001C31E3" w:rsidRPr="001C31E3" w:rsidTr="00B56F7C">
        <w:tc>
          <w:tcPr>
            <w:tcW w:w="5640" w:type="dxa"/>
          </w:tcPr>
          <w:p w:rsidR="00B56F7C" w:rsidRPr="001C31E3" w:rsidRDefault="00B56F7C" w:rsidP="00B56F7C">
            <w:pPr>
              <w:autoSpaceDE w:val="0"/>
              <w:autoSpaceDN w:val="0"/>
              <w:adjustRightInd w:val="0"/>
              <w:rPr>
                <w:color w:val="000000" w:themeColor="text1"/>
                <w:highlight w:val="yellow"/>
              </w:rPr>
            </w:pPr>
          </w:p>
        </w:tc>
        <w:tc>
          <w:tcPr>
            <w:tcW w:w="4673" w:type="dxa"/>
          </w:tcPr>
          <w:p w:rsidR="000F7632" w:rsidRPr="001C31E3" w:rsidRDefault="000F7632" w:rsidP="000F7632">
            <w:pPr>
              <w:rPr>
                <w:color w:val="000000" w:themeColor="text1"/>
                <w:highlight w:val="yellow"/>
              </w:rPr>
            </w:pPr>
            <w:r w:rsidRPr="001C31E3">
              <w:rPr>
                <w:color w:val="000000" w:themeColor="text1"/>
                <w:highlight w:val="yellow"/>
              </w:rPr>
              <w:t>р/с 40702810100410001663</w:t>
            </w:r>
          </w:p>
          <w:p w:rsidR="00B56F7C" w:rsidRPr="001C31E3" w:rsidRDefault="000F7632" w:rsidP="000F7632">
            <w:pPr>
              <w:rPr>
                <w:color w:val="000000" w:themeColor="text1"/>
                <w:highlight w:val="yellow"/>
              </w:rPr>
            </w:pPr>
            <w:r w:rsidRPr="001C31E3">
              <w:rPr>
                <w:color w:val="000000" w:themeColor="text1"/>
                <w:highlight w:val="yellow"/>
              </w:rPr>
              <w:t>к/с 30101810145250000411</w:t>
            </w:r>
          </w:p>
        </w:tc>
      </w:tr>
      <w:tr w:rsidR="001C31E3" w:rsidRPr="001C31E3" w:rsidTr="00B56F7C">
        <w:tc>
          <w:tcPr>
            <w:tcW w:w="5640" w:type="dxa"/>
          </w:tcPr>
          <w:p w:rsidR="00790579" w:rsidRPr="001C31E3" w:rsidRDefault="00790579" w:rsidP="008D5BC8">
            <w:pPr>
              <w:pStyle w:val="a7"/>
              <w:tabs>
                <w:tab w:val="left" w:pos="993"/>
              </w:tabs>
              <w:rPr>
                <w:rFonts w:ascii="Times New Roman" w:hAnsi="Times New Roman" w:cs="Times New Roman"/>
                <w:b/>
                <w:color w:val="000000" w:themeColor="text1"/>
                <w:sz w:val="24"/>
                <w:highlight w:val="yellow"/>
              </w:rPr>
            </w:pPr>
          </w:p>
        </w:tc>
        <w:tc>
          <w:tcPr>
            <w:tcW w:w="4673" w:type="dxa"/>
          </w:tcPr>
          <w:p w:rsidR="001050AE" w:rsidRPr="001C31E3" w:rsidRDefault="001050AE" w:rsidP="001050AE">
            <w:pPr>
              <w:pStyle w:val="a7"/>
              <w:tabs>
                <w:tab w:val="left" w:pos="993"/>
              </w:tabs>
              <w:rPr>
                <w:rFonts w:ascii="Times New Roman" w:hAnsi="Times New Roman" w:cs="Times New Roman"/>
                <w:b/>
                <w:color w:val="000000" w:themeColor="text1"/>
                <w:sz w:val="24"/>
                <w:highlight w:val="yellow"/>
              </w:rPr>
            </w:pPr>
          </w:p>
        </w:tc>
      </w:tr>
      <w:tr w:rsidR="001C31E3" w:rsidRPr="001C31E3" w:rsidTr="00B56F7C">
        <w:tc>
          <w:tcPr>
            <w:tcW w:w="5640" w:type="dxa"/>
          </w:tcPr>
          <w:p w:rsidR="00790579" w:rsidRPr="001C31E3" w:rsidRDefault="00790579" w:rsidP="001050AE">
            <w:pPr>
              <w:pStyle w:val="a7"/>
              <w:tabs>
                <w:tab w:val="left" w:pos="993"/>
              </w:tabs>
              <w:rPr>
                <w:rFonts w:ascii="Times New Roman" w:hAnsi="Times New Roman" w:cs="Times New Roman"/>
                <w:color w:val="000000" w:themeColor="text1"/>
                <w:sz w:val="24"/>
                <w:highlight w:val="yellow"/>
              </w:rPr>
            </w:pPr>
          </w:p>
        </w:tc>
        <w:tc>
          <w:tcPr>
            <w:tcW w:w="4673" w:type="dxa"/>
          </w:tcPr>
          <w:p w:rsidR="00757850" w:rsidRPr="001C31E3" w:rsidRDefault="00757850" w:rsidP="001050AE">
            <w:pPr>
              <w:pStyle w:val="a7"/>
              <w:tabs>
                <w:tab w:val="left" w:pos="993"/>
              </w:tabs>
              <w:rPr>
                <w:rFonts w:ascii="Times New Roman" w:hAnsi="Times New Roman" w:cs="Times New Roman"/>
                <w:snapToGrid w:val="0"/>
                <w:color w:val="000000" w:themeColor="text1"/>
                <w:sz w:val="24"/>
              </w:rPr>
            </w:pPr>
          </w:p>
        </w:tc>
      </w:tr>
      <w:tr w:rsidR="001C31E3" w:rsidRPr="001C31E3" w:rsidTr="00B56F7C">
        <w:tc>
          <w:tcPr>
            <w:tcW w:w="5640" w:type="dxa"/>
          </w:tcPr>
          <w:p w:rsidR="001050AE" w:rsidRPr="001C31E3" w:rsidRDefault="001050AE" w:rsidP="001050AE">
            <w:pPr>
              <w:pStyle w:val="a7"/>
              <w:tabs>
                <w:tab w:val="left" w:pos="993"/>
              </w:tabs>
              <w:rPr>
                <w:rFonts w:ascii="Times New Roman" w:hAnsi="Times New Roman" w:cs="Times New Roman"/>
                <w:iCs/>
                <w:color w:val="000000" w:themeColor="text1"/>
                <w:sz w:val="24"/>
                <w:highlight w:val="yellow"/>
              </w:rPr>
            </w:pPr>
          </w:p>
        </w:tc>
        <w:tc>
          <w:tcPr>
            <w:tcW w:w="4673" w:type="dxa"/>
          </w:tcPr>
          <w:p w:rsidR="0083316B" w:rsidRPr="001C31E3" w:rsidRDefault="0083316B" w:rsidP="0083316B">
            <w:pPr>
              <w:tabs>
                <w:tab w:val="left" w:pos="2780"/>
              </w:tabs>
              <w:rPr>
                <w:snapToGrid w:val="0"/>
                <w:color w:val="000000" w:themeColor="text1"/>
              </w:rPr>
            </w:pPr>
            <w:r w:rsidRPr="001C31E3">
              <w:rPr>
                <w:snapToGrid w:val="0"/>
                <w:color w:val="000000" w:themeColor="text1"/>
                <w:highlight w:val="yellow"/>
              </w:rPr>
              <w:t>Телефон/</w:t>
            </w:r>
            <w:r w:rsidR="0031626C" w:rsidRPr="001C31E3">
              <w:rPr>
                <w:snapToGrid w:val="0"/>
                <w:color w:val="000000" w:themeColor="text1"/>
                <w:highlight w:val="yellow"/>
              </w:rPr>
              <w:t>факс: (499) 229-72</w:t>
            </w:r>
            <w:r w:rsidRPr="001C31E3">
              <w:rPr>
                <w:snapToGrid w:val="0"/>
                <w:color w:val="000000" w:themeColor="text1"/>
                <w:highlight w:val="yellow"/>
              </w:rPr>
              <w:t>-</w:t>
            </w:r>
            <w:r w:rsidR="0031626C" w:rsidRPr="001C31E3">
              <w:rPr>
                <w:snapToGrid w:val="0"/>
                <w:color w:val="000000" w:themeColor="text1"/>
                <w:highlight w:val="yellow"/>
              </w:rPr>
              <w:t>11</w:t>
            </w:r>
          </w:p>
          <w:p w:rsidR="001050AE" w:rsidRPr="001C31E3" w:rsidRDefault="001050AE" w:rsidP="0083316B">
            <w:pPr>
              <w:pStyle w:val="a7"/>
              <w:tabs>
                <w:tab w:val="left" w:pos="993"/>
              </w:tabs>
              <w:rPr>
                <w:rFonts w:ascii="Times New Roman" w:hAnsi="Times New Roman" w:cs="Times New Roman"/>
                <w:snapToGrid w:val="0"/>
                <w:color w:val="000000" w:themeColor="text1"/>
                <w:sz w:val="24"/>
              </w:rPr>
            </w:pPr>
          </w:p>
        </w:tc>
      </w:tr>
    </w:tbl>
    <w:p w:rsidR="00D34A35" w:rsidRPr="001C31E3" w:rsidRDefault="00D34A35" w:rsidP="00D34A35">
      <w:pPr>
        <w:tabs>
          <w:tab w:val="left" w:pos="2352"/>
        </w:tabs>
        <w:jc w:val="right"/>
        <w:rPr>
          <w:b/>
          <w:color w:val="000000" w:themeColor="text1"/>
        </w:rPr>
      </w:pPr>
    </w:p>
    <w:tbl>
      <w:tblPr>
        <w:tblpPr w:leftFromText="180" w:rightFromText="180" w:vertAnchor="text" w:horzAnchor="margin" w:tblpY="-59"/>
        <w:tblW w:w="10173" w:type="dxa"/>
        <w:tblLook w:val="00A0" w:firstRow="1" w:lastRow="0" w:firstColumn="1" w:lastColumn="0" w:noHBand="0" w:noVBand="0"/>
      </w:tblPr>
      <w:tblGrid>
        <w:gridCol w:w="5070"/>
        <w:gridCol w:w="5103"/>
      </w:tblGrid>
      <w:tr w:rsidR="001C31E3" w:rsidRPr="001C31E3" w:rsidTr="00BD10D5">
        <w:trPr>
          <w:trHeight w:val="1968"/>
        </w:trPr>
        <w:tc>
          <w:tcPr>
            <w:tcW w:w="5070" w:type="dxa"/>
          </w:tcPr>
          <w:p w:rsidR="00D34A35" w:rsidRPr="001C31E3" w:rsidRDefault="00D34A35" w:rsidP="00EB2D41">
            <w:pPr>
              <w:jc w:val="both"/>
              <w:rPr>
                <w:b/>
                <w:color w:val="000000" w:themeColor="text1"/>
              </w:rPr>
            </w:pPr>
            <w:r w:rsidRPr="001C31E3">
              <w:rPr>
                <w:b/>
                <w:color w:val="000000" w:themeColor="text1"/>
              </w:rPr>
              <w:t>Поставщик</w:t>
            </w:r>
          </w:p>
          <w:p w:rsidR="00D34A35" w:rsidRPr="001C31E3" w:rsidRDefault="00BD10D5" w:rsidP="00EB2D41">
            <w:pPr>
              <w:pStyle w:val="Style2"/>
              <w:rPr>
                <w:rFonts w:ascii="Times New Roman" w:hAnsi="Times New Roman"/>
                <w:color w:val="000000" w:themeColor="text1"/>
                <w:szCs w:val="24"/>
                <w:highlight w:val="yellow"/>
                <w:lang w:val="ru-RU"/>
              </w:rPr>
            </w:pPr>
            <w:r w:rsidRPr="001C31E3">
              <w:rPr>
                <w:rFonts w:ascii="Times New Roman" w:hAnsi="Times New Roman"/>
                <w:color w:val="000000" w:themeColor="text1"/>
                <w:szCs w:val="24"/>
                <w:highlight w:val="yellow"/>
                <w:lang w:val="ru-RU"/>
              </w:rPr>
              <w:t>---------------------------------</w:t>
            </w:r>
          </w:p>
          <w:p w:rsidR="00D34A35" w:rsidRPr="001C31E3" w:rsidRDefault="00BD10D5" w:rsidP="00EB2D41">
            <w:pPr>
              <w:pStyle w:val="Style2"/>
              <w:rPr>
                <w:rFonts w:ascii="Times New Roman" w:hAnsi="Times New Roman"/>
                <w:color w:val="000000" w:themeColor="text1"/>
                <w:szCs w:val="24"/>
                <w:lang w:val="ru-RU"/>
              </w:rPr>
            </w:pPr>
            <w:r w:rsidRPr="001C31E3">
              <w:rPr>
                <w:rFonts w:ascii="Times New Roman" w:hAnsi="Times New Roman"/>
                <w:color w:val="000000" w:themeColor="text1"/>
                <w:szCs w:val="24"/>
                <w:highlight w:val="yellow"/>
                <w:lang w:val="ru-RU"/>
              </w:rPr>
              <w:t>---------------------------------</w:t>
            </w:r>
          </w:p>
          <w:p w:rsidR="00D34A35" w:rsidRPr="001C31E3" w:rsidRDefault="00D34A35" w:rsidP="00EB2D41">
            <w:pPr>
              <w:jc w:val="both"/>
              <w:rPr>
                <w:color w:val="000000" w:themeColor="text1"/>
              </w:rPr>
            </w:pPr>
          </w:p>
          <w:p w:rsidR="00D34A35" w:rsidRPr="001C31E3" w:rsidRDefault="00D34A35" w:rsidP="00EB2D41">
            <w:pPr>
              <w:jc w:val="both"/>
              <w:rPr>
                <w:color w:val="000000" w:themeColor="text1"/>
              </w:rPr>
            </w:pPr>
          </w:p>
          <w:p w:rsidR="00D34A35" w:rsidRPr="001C31E3" w:rsidRDefault="00D34A35" w:rsidP="00EB2D41">
            <w:pPr>
              <w:jc w:val="both"/>
              <w:rPr>
                <w:color w:val="000000" w:themeColor="text1"/>
              </w:rPr>
            </w:pPr>
            <w:r w:rsidRPr="001C31E3">
              <w:rPr>
                <w:color w:val="000000" w:themeColor="text1"/>
              </w:rPr>
              <w:t xml:space="preserve">_________________________  </w:t>
            </w:r>
            <w:r w:rsidR="00BD10D5" w:rsidRPr="001C31E3">
              <w:rPr>
                <w:color w:val="000000" w:themeColor="text1"/>
                <w:highlight w:val="yellow"/>
              </w:rPr>
              <w:t>------------------------</w:t>
            </w:r>
            <w:r w:rsidRPr="001C31E3">
              <w:rPr>
                <w:color w:val="000000" w:themeColor="text1"/>
              </w:rPr>
              <w:t xml:space="preserve">  </w:t>
            </w:r>
          </w:p>
          <w:p w:rsidR="00D34A35" w:rsidRPr="001C31E3" w:rsidRDefault="00D34A35" w:rsidP="00EB2D41">
            <w:pPr>
              <w:jc w:val="both"/>
              <w:rPr>
                <w:color w:val="000000" w:themeColor="text1"/>
              </w:rPr>
            </w:pPr>
            <w:proofErr w:type="spellStart"/>
            <w:r w:rsidRPr="001C31E3">
              <w:rPr>
                <w:color w:val="000000" w:themeColor="text1"/>
              </w:rPr>
              <w:t>мп</w:t>
            </w:r>
            <w:proofErr w:type="spellEnd"/>
          </w:p>
        </w:tc>
        <w:tc>
          <w:tcPr>
            <w:tcW w:w="5103" w:type="dxa"/>
          </w:tcPr>
          <w:p w:rsidR="00D34A35" w:rsidRPr="001C31E3" w:rsidRDefault="00D34A35" w:rsidP="00EB2D41">
            <w:pPr>
              <w:jc w:val="both"/>
              <w:rPr>
                <w:b/>
                <w:color w:val="000000" w:themeColor="text1"/>
              </w:rPr>
            </w:pPr>
            <w:r w:rsidRPr="001C31E3">
              <w:rPr>
                <w:b/>
                <w:color w:val="000000" w:themeColor="text1"/>
              </w:rPr>
              <w:t>Покупатель</w:t>
            </w:r>
          </w:p>
          <w:p w:rsidR="00D34A35" w:rsidRPr="001C31E3" w:rsidRDefault="00D34A35" w:rsidP="00EB2D41">
            <w:pPr>
              <w:rPr>
                <w:rFonts w:eastAsia="SimSun"/>
                <w:color w:val="000000" w:themeColor="text1"/>
                <w:lang w:eastAsia="en-US"/>
              </w:rPr>
            </w:pPr>
            <w:r w:rsidRPr="001C31E3">
              <w:rPr>
                <w:rFonts w:eastAsia="SimSun"/>
                <w:color w:val="000000" w:themeColor="text1"/>
                <w:lang w:eastAsia="en-US"/>
              </w:rPr>
              <w:t xml:space="preserve">Генерального директора </w:t>
            </w:r>
          </w:p>
          <w:p w:rsidR="00D34A35" w:rsidRPr="001C31E3" w:rsidRDefault="00D34A35" w:rsidP="00EB2D41">
            <w:pPr>
              <w:rPr>
                <w:rFonts w:eastAsia="SimSun"/>
                <w:color w:val="000000" w:themeColor="text1"/>
                <w:lang w:eastAsia="en-US"/>
              </w:rPr>
            </w:pPr>
            <w:r w:rsidRPr="001C31E3">
              <w:rPr>
                <w:rFonts w:eastAsia="SimSun"/>
                <w:color w:val="000000" w:themeColor="text1"/>
                <w:lang w:eastAsia="en-US"/>
              </w:rPr>
              <w:t>АО «НИИМЭ»</w:t>
            </w:r>
          </w:p>
          <w:p w:rsidR="00D34A35" w:rsidRPr="001C31E3" w:rsidRDefault="00D34A35" w:rsidP="00EB2D41">
            <w:pPr>
              <w:rPr>
                <w:rFonts w:eastAsia="SimSun"/>
                <w:color w:val="000000" w:themeColor="text1"/>
                <w:lang w:eastAsia="en-US"/>
              </w:rPr>
            </w:pPr>
          </w:p>
          <w:p w:rsidR="00D34A35" w:rsidRPr="001C31E3" w:rsidRDefault="00D34A35" w:rsidP="00EB2D41">
            <w:pPr>
              <w:rPr>
                <w:rFonts w:eastAsia="SimSun"/>
                <w:color w:val="000000" w:themeColor="text1"/>
                <w:lang w:eastAsia="en-US"/>
              </w:rPr>
            </w:pPr>
          </w:p>
          <w:p w:rsidR="00D34A35" w:rsidRPr="001C31E3" w:rsidRDefault="00D34A35" w:rsidP="00EB2D41">
            <w:pPr>
              <w:rPr>
                <w:rFonts w:eastAsia="SimSun"/>
                <w:color w:val="000000" w:themeColor="text1"/>
                <w:lang w:eastAsia="en-US"/>
              </w:rPr>
            </w:pPr>
            <w:r w:rsidRPr="001C31E3">
              <w:rPr>
                <w:rFonts w:eastAsia="SimSun"/>
                <w:color w:val="000000" w:themeColor="text1"/>
                <w:lang w:eastAsia="en-US"/>
              </w:rPr>
              <w:t>__________________________ Красников Г.Я</w:t>
            </w:r>
          </w:p>
          <w:p w:rsidR="00D34A35" w:rsidRPr="001C31E3" w:rsidRDefault="00D34A35" w:rsidP="00EB2D41">
            <w:pPr>
              <w:jc w:val="both"/>
              <w:rPr>
                <w:rFonts w:eastAsia="SimSun"/>
                <w:color w:val="000000" w:themeColor="text1"/>
                <w:lang w:eastAsia="en-US"/>
              </w:rPr>
            </w:pPr>
            <w:proofErr w:type="spellStart"/>
            <w:r w:rsidRPr="001C31E3">
              <w:rPr>
                <w:rFonts w:eastAsia="SimSun"/>
                <w:color w:val="000000" w:themeColor="text1"/>
                <w:lang w:eastAsia="en-US"/>
              </w:rPr>
              <w:t>мп</w:t>
            </w:r>
            <w:proofErr w:type="spellEnd"/>
          </w:p>
        </w:tc>
      </w:tr>
    </w:tbl>
    <w:p w:rsidR="00D34A35" w:rsidRPr="001C31E3" w:rsidRDefault="00D34A35" w:rsidP="00D34A35">
      <w:pPr>
        <w:tabs>
          <w:tab w:val="left" w:pos="2352"/>
        </w:tabs>
        <w:jc w:val="right"/>
        <w:rPr>
          <w:b/>
          <w:color w:val="000000" w:themeColor="text1"/>
        </w:rPr>
      </w:pPr>
    </w:p>
    <w:p w:rsidR="00D34A35" w:rsidRPr="001C31E3" w:rsidRDefault="00D34A35">
      <w:pPr>
        <w:rPr>
          <w:b/>
          <w:color w:val="000000" w:themeColor="text1"/>
        </w:rPr>
      </w:pPr>
      <w:r w:rsidRPr="001C31E3">
        <w:rPr>
          <w:b/>
          <w:color w:val="000000" w:themeColor="text1"/>
        </w:rPr>
        <w:br w:type="page"/>
      </w:r>
    </w:p>
    <w:p w:rsidR="009C5F42" w:rsidRPr="001C31E3" w:rsidRDefault="009C5F42" w:rsidP="00D34A35">
      <w:pPr>
        <w:tabs>
          <w:tab w:val="left" w:pos="2352"/>
        </w:tabs>
        <w:jc w:val="right"/>
        <w:rPr>
          <w:b/>
          <w:color w:val="000000" w:themeColor="text1"/>
        </w:rPr>
      </w:pPr>
      <w:r w:rsidRPr="001C31E3">
        <w:rPr>
          <w:b/>
          <w:color w:val="000000" w:themeColor="text1"/>
        </w:rPr>
        <w:lastRenderedPageBreak/>
        <w:t>Приложение №1</w:t>
      </w:r>
    </w:p>
    <w:p w:rsidR="0085167D" w:rsidRPr="001C31E3" w:rsidRDefault="00CE14A5" w:rsidP="00394F46">
      <w:pPr>
        <w:jc w:val="right"/>
        <w:rPr>
          <w:b/>
          <w:color w:val="000000" w:themeColor="text1"/>
        </w:rPr>
      </w:pPr>
      <w:r w:rsidRPr="001C31E3">
        <w:rPr>
          <w:b/>
          <w:color w:val="000000" w:themeColor="text1"/>
        </w:rPr>
        <w:t xml:space="preserve">К договору поставки </w:t>
      </w:r>
      <w:r w:rsidR="0031626C" w:rsidRPr="001C31E3">
        <w:rPr>
          <w:b/>
          <w:color w:val="000000" w:themeColor="text1"/>
          <w:highlight w:val="yellow"/>
        </w:rPr>
        <w:t>---------</w:t>
      </w:r>
      <w:r w:rsidR="00273747" w:rsidRPr="001C31E3">
        <w:rPr>
          <w:b/>
          <w:color w:val="000000" w:themeColor="text1"/>
        </w:rPr>
        <w:t xml:space="preserve"> </w:t>
      </w:r>
    </w:p>
    <w:p w:rsidR="00CE14A5" w:rsidRPr="001C31E3" w:rsidRDefault="00273747" w:rsidP="00394F46">
      <w:pPr>
        <w:jc w:val="right"/>
        <w:rPr>
          <w:b/>
          <w:color w:val="000000" w:themeColor="text1"/>
        </w:rPr>
      </w:pPr>
      <w:r w:rsidRPr="001C31E3">
        <w:rPr>
          <w:b/>
          <w:color w:val="000000" w:themeColor="text1"/>
        </w:rPr>
        <w:t xml:space="preserve">от </w:t>
      </w:r>
      <w:r w:rsidR="0031626C" w:rsidRPr="001C31E3">
        <w:rPr>
          <w:b/>
          <w:color w:val="000000" w:themeColor="text1"/>
          <w:highlight w:val="yellow"/>
        </w:rPr>
        <w:t>------------------</w:t>
      </w:r>
    </w:p>
    <w:p w:rsidR="003D27BF" w:rsidRPr="001C31E3" w:rsidRDefault="003D27BF" w:rsidP="003D27BF">
      <w:pPr>
        <w:ind w:left="6372" w:firstLine="708"/>
        <w:jc w:val="right"/>
        <w:rPr>
          <w:b/>
          <w:color w:val="000000" w:themeColor="text1"/>
        </w:rPr>
      </w:pPr>
    </w:p>
    <w:p w:rsidR="009C5F42" w:rsidRPr="001C31E3" w:rsidRDefault="009C5F42" w:rsidP="009C5F42">
      <w:pPr>
        <w:rPr>
          <w:b/>
          <w:color w:val="000000" w:themeColor="text1"/>
        </w:rPr>
      </w:pPr>
    </w:p>
    <w:p w:rsidR="00FA01FE" w:rsidRPr="001C31E3" w:rsidRDefault="00273747" w:rsidP="00FA01FE">
      <w:pPr>
        <w:jc w:val="center"/>
        <w:rPr>
          <w:b/>
          <w:color w:val="000000" w:themeColor="text1"/>
        </w:rPr>
      </w:pPr>
      <w:r w:rsidRPr="001C31E3">
        <w:rPr>
          <w:b/>
          <w:color w:val="000000" w:themeColor="text1"/>
        </w:rPr>
        <w:t>Спецификация № 1</w:t>
      </w:r>
      <w:r w:rsidR="00FA01FE" w:rsidRPr="001C31E3">
        <w:rPr>
          <w:b/>
          <w:color w:val="000000" w:themeColor="text1"/>
        </w:rPr>
        <w:t xml:space="preserve"> </w:t>
      </w:r>
    </w:p>
    <w:p w:rsidR="00CE14A5" w:rsidRPr="001C31E3" w:rsidRDefault="00DA122E" w:rsidP="00CE14A5">
      <w:pPr>
        <w:jc w:val="center"/>
        <w:rPr>
          <w:b/>
          <w:color w:val="000000" w:themeColor="text1"/>
        </w:rPr>
      </w:pPr>
      <w:r>
        <w:rPr>
          <w:b/>
          <w:color w:val="000000" w:themeColor="text1"/>
        </w:rPr>
        <w:t>к</w:t>
      </w:r>
      <w:r w:rsidR="00273747" w:rsidRPr="001C31E3">
        <w:rPr>
          <w:b/>
          <w:color w:val="000000" w:themeColor="text1"/>
        </w:rPr>
        <w:t xml:space="preserve"> договору поставки </w:t>
      </w:r>
      <w:r w:rsidR="0031626C" w:rsidRPr="001C31E3">
        <w:rPr>
          <w:b/>
          <w:color w:val="000000" w:themeColor="text1"/>
          <w:highlight w:val="yellow"/>
        </w:rPr>
        <w:t>-------------</w:t>
      </w:r>
      <w:r w:rsidR="00273747" w:rsidRPr="001C31E3">
        <w:rPr>
          <w:b/>
          <w:color w:val="000000" w:themeColor="text1"/>
          <w:highlight w:val="yellow"/>
        </w:rPr>
        <w:t xml:space="preserve"> от </w:t>
      </w:r>
      <w:r w:rsidR="0031626C" w:rsidRPr="001C31E3">
        <w:rPr>
          <w:b/>
          <w:color w:val="000000" w:themeColor="text1"/>
          <w:highlight w:val="yellow"/>
        </w:rPr>
        <w:t>------------------------</w:t>
      </w:r>
      <w:r w:rsidR="000946D8" w:rsidRPr="001C31E3">
        <w:rPr>
          <w:b/>
          <w:color w:val="000000" w:themeColor="text1"/>
          <w:highlight w:val="yellow"/>
        </w:rPr>
        <w:t xml:space="preserve"> г.</w:t>
      </w:r>
    </w:p>
    <w:p w:rsidR="00CE14A5" w:rsidRPr="001C31E3" w:rsidRDefault="00CE14A5" w:rsidP="00FA01FE">
      <w:pPr>
        <w:jc w:val="center"/>
        <w:rPr>
          <w:b/>
          <w:color w:val="000000" w:themeColor="text1"/>
        </w:rPr>
      </w:pPr>
    </w:p>
    <w:p w:rsidR="00FA01FE" w:rsidRPr="001C31E3" w:rsidRDefault="00FA01FE" w:rsidP="00FA01FE">
      <w:pPr>
        <w:jc w:val="center"/>
        <w:rPr>
          <w:b/>
          <w:color w:val="000000" w:themeColor="text1"/>
        </w:rPr>
      </w:pPr>
    </w:p>
    <w:p w:rsidR="00FA01FE" w:rsidRPr="001C31E3" w:rsidRDefault="0031626C" w:rsidP="00FA01FE">
      <w:pPr>
        <w:rPr>
          <w:b/>
          <w:color w:val="000000" w:themeColor="text1"/>
        </w:rPr>
      </w:pPr>
      <w:r w:rsidRPr="001C31E3">
        <w:rPr>
          <w:b/>
          <w:color w:val="000000" w:themeColor="text1"/>
          <w:highlight w:val="yellow"/>
        </w:rPr>
        <w:t>г. ---------------</w:t>
      </w:r>
      <w:r w:rsidR="00273747" w:rsidRPr="001C31E3">
        <w:rPr>
          <w:b/>
          <w:color w:val="000000" w:themeColor="text1"/>
          <w:highlight w:val="yellow"/>
        </w:rPr>
        <w:tab/>
      </w:r>
      <w:r w:rsidR="00273747" w:rsidRPr="001C31E3">
        <w:rPr>
          <w:b/>
          <w:color w:val="000000" w:themeColor="text1"/>
          <w:highlight w:val="yellow"/>
        </w:rPr>
        <w:tab/>
      </w:r>
      <w:r w:rsidR="00273747" w:rsidRPr="001C31E3">
        <w:rPr>
          <w:b/>
          <w:color w:val="000000" w:themeColor="text1"/>
          <w:highlight w:val="yellow"/>
        </w:rPr>
        <w:tab/>
      </w:r>
      <w:r w:rsidR="00273747" w:rsidRPr="001C31E3">
        <w:rPr>
          <w:b/>
          <w:color w:val="000000" w:themeColor="text1"/>
          <w:highlight w:val="yellow"/>
        </w:rPr>
        <w:tab/>
      </w:r>
      <w:r w:rsidR="00273747" w:rsidRPr="001C31E3">
        <w:rPr>
          <w:b/>
          <w:color w:val="000000" w:themeColor="text1"/>
          <w:highlight w:val="yellow"/>
        </w:rPr>
        <w:tab/>
      </w:r>
      <w:r w:rsidR="00273747" w:rsidRPr="001C31E3">
        <w:rPr>
          <w:b/>
          <w:color w:val="000000" w:themeColor="text1"/>
          <w:highlight w:val="yellow"/>
        </w:rPr>
        <w:tab/>
      </w:r>
      <w:r w:rsidR="00273747" w:rsidRPr="001C31E3">
        <w:rPr>
          <w:b/>
          <w:color w:val="000000" w:themeColor="text1"/>
          <w:highlight w:val="yellow"/>
        </w:rPr>
        <w:tab/>
      </w:r>
      <w:r w:rsidRPr="001C31E3">
        <w:rPr>
          <w:b/>
          <w:color w:val="000000" w:themeColor="text1"/>
          <w:highlight w:val="yellow"/>
        </w:rPr>
        <w:tab/>
      </w:r>
      <w:r w:rsidRPr="001C31E3">
        <w:rPr>
          <w:b/>
          <w:color w:val="000000" w:themeColor="text1"/>
          <w:highlight w:val="yellow"/>
        </w:rPr>
        <w:tab/>
      </w:r>
      <w:r w:rsidRPr="001C31E3">
        <w:rPr>
          <w:b/>
          <w:color w:val="000000" w:themeColor="text1"/>
          <w:highlight w:val="yellow"/>
        </w:rPr>
        <w:tab/>
        <w:t>-------------------- г.</w:t>
      </w:r>
    </w:p>
    <w:p w:rsidR="00FA01FE" w:rsidRPr="001C31E3" w:rsidRDefault="00FA01FE" w:rsidP="00FA01FE">
      <w:pPr>
        <w:rPr>
          <w:b/>
          <w:color w:val="000000" w:themeColor="text1"/>
        </w:rPr>
      </w:pPr>
    </w:p>
    <w:p w:rsidR="00FA01FE" w:rsidRPr="001C31E3" w:rsidRDefault="00FA01FE" w:rsidP="00FA01FE">
      <w:pPr>
        <w:jc w:val="center"/>
        <w:rPr>
          <w:b/>
          <w:color w:val="000000" w:themeColor="text1"/>
        </w:rPr>
      </w:pPr>
    </w:p>
    <w:tbl>
      <w:tblPr>
        <w:tblStyle w:val="af5"/>
        <w:tblW w:w="9918" w:type="dxa"/>
        <w:tblLook w:val="04A0" w:firstRow="1" w:lastRow="0" w:firstColumn="1" w:lastColumn="0" w:noHBand="0" w:noVBand="1"/>
      </w:tblPr>
      <w:tblGrid>
        <w:gridCol w:w="540"/>
        <w:gridCol w:w="3447"/>
        <w:gridCol w:w="1272"/>
        <w:gridCol w:w="1556"/>
        <w:gridCol w:w="1696"/>
        <w:gridCol w:w="1407"/>
      </w:tblGrid>
      <w:tr w:rsidR="001C31E3" w:rsidRPr="001C31E3" w:rsidTr="00DA122E">
        <w:tc>
          <w:tcPr>
            <w:tcW w:w="540" w:type="dxa"/>
            <w:tcBorders>
              <w:top w:val="single" w:sz="4" w:space="0" w:color="auto"/>
              <w:left w:val="single" w:sz="4" w:space="0" w:color="auto"/>
              <w:bottom w:val="single" w:sz="4" w:space="0" w:color="auto"/>
              <w:right w:val="single" w:sz="4" w:space="0" w:color="auto"/>
            </w:tcBorders>
            <w:vAlign w:val="center"/>
            <w:hideMark/>
          </w:tcPr>
          <w:p w:rsidR="00273747" w:rsidRPr="001C31E3" w:rsidRDefault="00273747" w:rsidP="00273747">
            <w:pPr>
              <w:rPr>
                <w:color w:val="000000" w:themeColor="text1"/>
              </w:rPr>
            </w:pPr>
            <w:bookmarkStart w:id="4" w:name="_Toc531346614"/>
            <w:bookmarkStart w:id="5" w:name="_Toc1387160"/>
            <w:r w:rsidRPr="001C31E3">
              <w:rPr>
                <w:color w:val="000000" w:themeColor="text1"/>
              </w:rPr>
              <w:t>№ п/п</w:t>
            </w:r>
          </w:p>
        </w:tc>
        <w:tc>
          <w:tcPr>
            <w:tcW w:w="3447" w:type="dxa"/>
            <w:tcBorders>
              <w:top w:val="single" w:sz="4" w:space="0" w:color="auto"/>
              <w:left w:val="single" w:sz="4" w:space="0" w:color="auto"/>
              <w:bottom w:val="single" w:sz="4" w:space="0" w:color="auto"/>
              <w:right w:val="single" w:sz="4" w:space="0" w:color="auto"/>
            </w:tcBorders>
            <w:vAlign w:val="center"/>
            <w:hideMark/>
          </w:tcPr>
          <w:p w:rsidR="00273747" w:rsidRPr="001C31E3" w:rsidRDefault="00273747" w:rsidP="00273747">
            <w:pPr>
              <w:rPr>
                <w:color w:val="000000" w:themeColor="text1"/>
              </w:rPr>
            </w:pPr>
            <w:r w:rsidRPr="001C31E3">
              <w:rPr>
                <w:color w:val="000000" w:themeColor="text1"/>
              </w:rPr>
              <w:t>Наименование</w:t>
            </w:r>
          </w:p>
        </w:tc>
        <w:tc>
          <w:tcPr>
            <w:tcW w:w="1272" w:type="dxa"/>
            <w:tcBorders>
              <w:top w:val="single" w:sz="4" w:space="0" w:color="auto"/>
              <w:left w:val="single" w:sz="4" w:space="0" w:color="auto"/>
              <w:bottom w:val="single" w:sz="4" w:space="0" w:color="auto"/>
              <w:right w:val="single" w:sz="4" w:space="0" w:color="auto"/>
            </w:tcBorders>
            <w:vAlign w:val="center"/>
          </w:tcPr>
          <w:p w:rsidR="00273747" w:rsidRPr="001C31E3" w:rsidRDefault="00273747" w:rsidP="00273747">
            <w:pPr>
              <w:rPr>
                <w:color w:val="000000" w:themeColor="text1"/>
              </w:rPr>
            </w:pPr>
            <w:r w:rsidRPr="001C31E3">
              <w:rPr>
                <w:color w:val="000000" w:themeColor="text1"/>
              </w:rPr>
              <w:t>Ко-во, шт.</w:t>
            </w:r>
          </w:p>
        </w:tc>
        <w:tc>
          <w:tcPr>
            <w:tcW w:w="1556" w:type="dxa"/>
            <w:tcBorders>
              <w:top w:val="single" w:sz="4" w:space="0" w:color="auto"/>
              <w:left w:val="single" w:sz="4" w:space="0" w:color="auto"/>
              <w:bottom w:val="single" w:sz="4" w:space="0" w:color="auto"/>
              <w:right w:val="single" w:sz="4" w:space="0" w:color="auto"/>
            </w:tcBorders>
            <w:vAlign w:val="center"/>
          </w:tcPr>
          <w:p w:rsidR="00273747" w:rsidRPr="001C31E3" w:rsidRDefault="00273747" w:rsidP="00273747">
            <w:pPr>
              <w:rPr>
                <w:color w:val="000000" w:themeColor="text1"/>
              </w:rPr>
            </w:pPr>
            <w:r w:rsidRPr="001C31E3">
              <w:rPr>
                <w:color w:val="000000" w:themeColor="text1"/>
              </w:rPr>
              <w:t>Цена без НДС</w:t>
            </w:r>
          </w:p>
        </w:tc>
        <w:tc>
          <w:tcPr>
            <w:tcW w:w="1696" w:type="dxa"/>
            <w:tcBorders>
              <w:top w:val="single" w:sz="4" w:space="0" w:color="auto"/>
              <w:left w:val="single" w:sz="4" w:space="0" w:color="auto"/>
              <w:bottom w:val="single" w:sz="4" w:space="0" w:color="auto"/>
              <w:right w:val="single" w:sz="4" w:space="0" w:color="auto"/>
            </w:tcBorders>
            <w:vAlign w:val="center"/>
            <w:hideMark/>
          </w:tcPr>
          <w:p w:rsidR="00273747" w:rsidRPr="001C31E3" w:rsidRDefault="00273747" w:rsidP="00273747">
            <w:pPr>
              <w:rPr>
                <w:color w:val="000000" w:themeColor="text1"/>
              </w:rPr>
            </w:pPr>
            <w:r w:rsidRPr="001C31E3">
              <w:rPr>
                <w:color w:val="000000" w:themeColor="text1"/>
              </w:rPr>
              <w:t>Цена с НДС</w:t>
            </w: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r w:rsidRPr="001C31E3">
              <w:rPr>
                <w:color w:val="000000" w:themeColor="text1"/>
              </w:rPr>
              <w:t>Сумма с НДС</w:t>
            </w: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hideMark/>
          </w:tcPr>
          <w:p w:rsidR="00273747" w:rsidRPr="001C31E3" w:rsidRDefault="00273747" w:rsidP="00273747">
            <w:pPr>
              <w:rPr>
                <w:color w:val="000000" w:themeColor="text1"/>
              </w:rPr>
            </w:pPr>
            <w:r w:rsidRPr="001C31E3">
              <w:rPr>
                <w:color w:val="000000" w:themeColor="text1"/>
              </w:rPr>
              <w:t>1</w:t>
            </w:r>
          </w:p>
        </w:tc>
        <w:tc>
          <w:tcPr>
            <w:tcW w:w="344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55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69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hideMark/>
          </w:tcPr>
          <w:p w:rsidR="00273747" w:rsidRPr="001C31E3" w:rsidRDefault="00273747" w:rsidP="00273747">
            <w:pPr>
              <w:rPr>
                <w:color w:val="000000" w:themeColor="text1"/>
              </w:rPr>
            </w:pPr>
            <w:r w:rsidRPr="001C31E3">
              <w:rPr>
                <w:color w:val="000000" w:themeColor="text1"/>
              </w:rPr>
              <w:t>2</w:t>
            </w:r>
          </w:p>
        </w:tc>
        <w:tc>
          <w:tcPr>
            <w:tcW w:w="344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55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69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hideMark/>
          </w:tcPr>
          <w:p w:rsidR="00273747" w:rsidRPr="001C31E3" w:rsidRDefault="00273747" w:rsidP="00273747">
            <w:pPr>
              <w:rPr>
                <w:color w:val="000000" w:themeColor="text1"/>
              </w:rPr>
            </w:pPr>
            <w:r w:rsidRPr="001C31E3">
              <w:rPr>
                <w:color w:val="000000" w:themeColor="text1"/>
              </w:rPr>
              <w:t>3</w:t>
            </w:r>
          </w:p>
        </w:tc>
        <w:tc>
          <w:tcPr>
            <w:tcW w:w="344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55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69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hideMark/>
          </w:tcPr>
          <w:p w:rsidR="00273747" w:rsidRPr="001C31E3" w:rsidRDefault="00273747" w:rsidP="00273747">
            <w:pPr>
              <w:rPr>
                <w:color w:val="000000" w:themeColor="text1"/>
              </w:rPr>
            </w:pPr>
            <w:r w:rsidRPr="001C31E3">
              <w:rPr>
                <w:color w:val="000000" w:themeColor="text1"/>
              </w:rPr>
              <w:t>4</w:t>
            </w:r>
          </w:p>
        </w:tc>
        <w:tc>
          <w:tcPr>
            <w:tcW w:w="344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55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69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hideMark/>
          </w:tcPr>
          <w:p w:rsidR="00273747" w:rsidRPr="001C31E3" w:rsidRDefault="00273747" w:rsidP="00273747">
            <w:pPr>
              <w:rPr>
                <w:color w:val="000000" w:themeColor="text1"/>
              </w:rPr>
            </w:pPr>
            <w:r w:rsidRPr="001C31E3">
              <w:rPr>
                <w:color w:val="000000" w:themeColor="text1"/>
              </w:rPr>
              <w:t>5</w:t>
            </w:r>
          </w:p>
        </w:tc>
        <w:tc>
          <w:tcPr>
            <w:tcW w:w="344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55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69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hideMark/>
          </w:tcPr>
          <w:p w:rsidR="00273747" w:rsidRPr="001C31E3" w:rsidRDefault="00273747" w:rsidP="00273747">
            <w:pPr>
              <w:rPr>
                <w:color w:val="000000" w:themeColor="text1"/>
              </w:rPr>
            </w:pPr>
            <w:r w:rsidRPr="001C31E3">
              <w:rPr>
                <w:color w:val="000000" w:themeColor="text1"/>
              </w:rPr>
              <w:t>6</w:t>
            </w:r>
          </w:p>
        </w:tc>
        <w:tc>
          <w:tcPr>
            <w:tcW w:w="344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55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69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hideMark/>
          </w:tcPr>
          <w:p w:rsidR="00273747" w:rsidRPr="001C31E3" w:rsidRDefault="00273747" w:rsidP="00273747">
            <w:pPr>
              <w:rPr>
                <w:color w:val="000000" w:themeColor="text1"/>
              </w:rPr>
            </w:pPr>
            <w:r w:rsidRPr="001C31E3">
              <w:rPr>
                <w:color w:val="000000" w:themeColor="text1"/>
              </w:rPr>
              <w:t>7</w:t>
            </w:r>
          </w:p>
        </w:tc>
        <w:tc>
          <w:tcPr>
            <w:tcW w:w="344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272"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55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696"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r w:rsidR="001C31E3" w:rsidRPr="001C31E3" w:rsidTr="00DA122E">
        <w:tc>
          <w:tcPr>
            <w:tcW w:w="540"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7971" w:type="dxa"/>
            <w:gridSpan w:val="4"/>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c>
          <w:tcPr>
            <w:tcW w:w="1407" w:type="dxa"/>
            <w:tcBorders>
              <w:top w:val="single" w:sz="4" w:space="0" w:color="auto"/>
              <w:left w:val="single" w:sz="4" w:space="0" w:color="auto"/>
              <w:bottom w:val="single" w:sz="4" w:space="0" w:color="auto"/>
              <w:right w:val="single" w:sz="4" w:space="0" w:color="auto"/>
            </w:tcBorders>
          </w:tcPr>
          <w:p w:rsidR="00273747" w:rsidRPr="001C31E3" w:rsidRDefault="00273747" w:rsidP="00273747">
            <w:pPr>
              <w:rPr>
                <w:color w:val="000000" w:themeColor="text1"/>
              </w:rPr>
            </w:pPr>
          </w:p>
        </w:tc>
      </w:tr>
    </w:tbl>
    <w:bookmarkEnd w:id="4"/>
    <w:bookmarkEnd w:id="5"/>
    <w:p w:rsidR="00AB26DA" w:rsidRPr="001C31E3" w:rsidRDefault="00273747" w:rsidP="00DA122E">
      <w:pPr>
        <w:numPr>
          <w:ilvl w:val="0"/>
          <w:numId w:val="25"/>
        </w:numPr>
        <w:tabs>
          <w:tab w:val="num" w:pos="0"/>
        </w:tabs>
        <w:jc w:val="both"/>
        <w:rPr>
          <w:color w:val="000000" w:themeColor="text1"/>
        </w:rPr>
      </w:pPr>
      <w:r w:rsidRPr="001C31E3">
        <w:rPr>
          <w:color w:val="000000" w:themeColor="text1"/>
        </w:rPr>
        <w:t xml:space="preserve">Срок поставки – </w:t>
      </w:r>
      <w:r w:rsidR="00AB26DA" w:rsidRPr="001C31E3">
        <w:rPr>
          <w:bCs/>
          <w:color w:val="000000" w:themeColor="text1"/>
        </w:rPr>
        <w:t>в течение 60 (шестидесяти) календарных дней со дня подписания настоящего Договора.</w:t>
      </w:r>
      <w:r w:rsidR="00AB26DA" w:rsidRPr="001C31E3">
        <w:rPr>
          <w:b/>
          <w:bCs/>
          <w:color w:val="000000" w:themeColor="text1"/>
        </w:rPr>
        <w:t xml:space="preserve"> </w:t>
      </w:r>
    </w:p>
    <w:p w:rsidR="00273747" w:rsidRPr="001C31E3" w:rsidRDefault="00273747" w:rsidP="00DA122E">
      <w:pPr>
        <w:numPr>
          <w:ilvl w:val="0"/>
          <w:numId w:val="25"/>
        </w:numPr>
        <w:tabs>
          <w:tab w:val="num" w:pos="0"/>
        </w:tabs>
        <w:jc w:val="both"/>
        <w:rPr>
          <w:color w:val="000000" w:themeColor="text1"/>
        </w:rPr>
      </w:pPr>
      <w:r w:rsidRPr="001C31E3">
        <w:rPr>
          <w:color w:val="000000" w:themeColor="text1"/>
        </w:rPr>
        <w:t>Условия поставки Материалов: доставка Материалов осуществляется силами и за счет Поставщика.</w:t>
      </w:r>
    </w:p>
    <w:p w:rsidR="00AB26DA" w:rsidRPr="001C31E3" w:rsidRDefault="00AB26DA" w:rsidP="00DA122E">
      <w:pPr>
        <w:pStyle w:val="af6"/>
        <w:numPr>
          <w:ilvl w:val="0"/>
          <w:numId w:val="25"/>
        </w:numPr>
        <w:tabs>
          <w:tab w:val="left" w:pos="993"/>
        </w:tabs>
        <w:spacing w:line="228" w:lineRule="auto"/>
        <w:jc w:val="both"/>
        <w:rPr>
          <w:rFonts w:ascii="Times New Roman" w:hAnsi="Times New Roman"/>
          <w:color w:val="000000" w:themeColor="text1"/>
          <w:sz w:val="24"/>
          <w:szCs w:val="24"/>
        </w:rPr>
      </w:pPr>
      <w:r w:rsidRPr="001C31E3">
        <w:rPr>
          <w:rFonts w:ascii="Times New Roman" w:hAnsi="Times New Roman"/>
          <w:color w:val="000000" w:themeColor="text1"/>
          <w:sz w:val="24"/>
          <w:szCs w:val="24"/>
        </w:rPr>
        <w:t>Гарантийный срок на товар указан в гарантийном(</w:t>
      </w:r>
      <w:proofErr w:type="spellStart"/>
      <w:r w:rsidRPr="001C31E3">
        <w:rPr>
          <w:rFonts w:ascii="Times New Roman" w:hAnsi="Times New Roman"/>
          <w:color w:val="000000" w:themeColor="text1"/>
          <w:sz w:val="24"/>
          <w:szCs w:val="24"/>
        </w:rPr>
        <w:t>ых</w:t>
      </w:r>
      <w:proofErr w:type="spellEnd"/>
      <w:r w:rsidRPr="001C31E3">
        <w:rPr>
          <w:rFonts w:ascii="Times New Roman" w:hAnsi="Times New Roman"/>
          <w:color w:val="000000" w:themeColor="text1"/>
          <w:sz w:val="24"/>
          <w:szCs w:val="24"/>
        </w:rPr>
        <w:t xml:space="preserve">) талоне(ах) и составляет не менее 12 (двенадцати) месяцев с даты поставки (согласно отметки на товарно-сопроводительных документах) приемки товара Покупателем. </w:t>
      </w:r>
    </w:p>
    <w:p w:rsidR="00273747" w:rsidRPr="001C31E3" w:rsidRDefault="00273747" w:rsidP="00DA122E">
      <w:pPr>
        <w:jc w:val="both"/>
        <w:rPr>
          <w:b/>
          <w:bCs/>
          <w:color w:val="000000" w:themeColor="text1"/>
        </w:rPr>
      </w:pPr>
      <w:r w:rsidRPr="001C31E3">
        <w:rPr>
          <w:b/>
          <w:bCs/>
          <w:color w:val="000000" w:themeColor="text1"/>
        </w:rPr>
        <w:t>Адрес доставки:</w:t>
      </w:r>
    </w:p>
    <w:p w:rsidR="00273747" w:rsidRPr="001C31E3" w:rsidRDefault="00273747" w:rsidP="00DA122E">
      <w:pPr>
        <w:numPr>
          <w:ilvl w:val="0"/>
          <w:numId w:val="25"/>
        </w:numPr>
        <w:tabs>
          <w:tab w:val="num" w:pos="0"/>
        </w:tabs>
        <w:jc w:val="both"/>
        <w:rPr>
          <w:bCs/>
          <w:color w:val="000000" w:themeColor="text1"/>
        </w:rPr>
      </w:pPr>
      <w:r w:rsidRPr="001C31E3">
        <w:rPr>
          <w:bCs/>
          <w:color w:val="000000" w:themeColor="text1"/>
        </w:rPr>
        <w:t xml:space="preserve">АО «НИИМЭ», 124460, г. Москва, г. Зеленоград, </w:t>
      </w:r>
      <w:r w:rsidR="0031626C" w:rsidRPr="001C31E3">
        <w:rPr>
          <w:bCs/>
          <w:color w:val="000000" w:themeColor="text1"/>
        </w:rPr>
        <w:t>Академика Валиева, д. 6,</w:t>
      </w:r>
      <w:r w:rsidRPr="001C31E3">
        <w:rPr>
          <w:bCs/>
          <w:color w:val="000000" w:themeColor="text1"/>
        </w:rPr>
        <w:t xml:space="preserve"> стр.1.</w:t>
      </w:r>
    </w:p>
    <w:p w:rsidR="00273747" w:rsidRPr="001C31E3" w:rsidRDefault="00273747" w:rsidP="00DA122E">
      <w:pPr>
        <w:numPr>
          <w:ilvl w:val="0"/>
          <w:numId w:val="25"/>
        </w:numPr>
        <w:tabs>
          <w:tab w:val="num" w:pos="0"/>
        </w:tabs>
        <w:jc w:val="both"/>
        <w:rPr>
          <w:color w:val="000000" w:themeColor="text1"/>
        </w:rPr>
      </w:pPr>
      <w:r w:rsidRPr="001C31E3">
        <w:rPr>
          <w:color w:val="000000" w:themeColor="text1"/>
        </w:rPr>
        <w:t>Поставка Товара осуществляется в рабочие дни с 9-00 до 17-00.</w:t>
      </w:r>
    </w:p>
    <w:p w:rsidR="006C6B06" w:rsidRPr="001C31E3" w:rsidRDefault="006C6B06" w:rsidP="00DA122E">
      <w:pPr>
        <w:numPr>
          <w:ilvl w:val="0"/>
          <w:numId w:val="25"/>
        </w:numPr>
        <w:jc w:val="both"/>
        <w:rPr>
          <w:color w:val="000000" w:themeColor="text1"/>
        </w:rPr>
      </w:pPr>
      <w:r w:rsidRPr="001C31E3">
        <w:rPr>
          <w:color w:val="000000" w:themeColor="text1"/>
        </w:rPr>
        <w:t>100 (Сто) % процентов от цены полученного Покупателем товара – по факту поставки в течение 10 (десяти) рабочих дней с даты поставки согласно отметке(</w:t>
      </w:r>
      <w:proofErr w:type="spellStart"/>
      <w:r w:rsidRPr="001C31E3">
        <w:rPr>
          <w:color w:val="000000" w:themeColor="text1"/>
        </w:rPr>
        <w:t>ам</w:t>
      </w:r>
      <w:proofErr w:type="spellEnd"/>
      <w:r w:rsidRPr="001C31E3">
        <w:rPr>
          <w:color w:val="000000" w:themeColor="text1"/>
        </w:rPr>
        <w:t>) на накладной(</w:t>
      </w:r>
      <w:proofErr w:type="spellStart"/>
      <w:r w:rsidRPr="001C31E3">
        <w:rPr>
          <w:color w:val="000000" w:themeColor="text1"/>
        </w:rPr>
        <w:t>ых</w:t>
      </w:r>
      <w:proofErr w:type="spellEnd"/>
      <w:r w:rsidRPr="001C31E3">
        <w:rPr>
          <w:color w:val="000000" w:themeColor="text1"/>
        </w:rPr>
        <w:t>).</w:t>
      </w:r>
      <w:r w:rsidR="00DA122E">
        <w:rPr>
          <w:color w:val="000000" w:themeColor="text1"/>
        </w:rPr>
        <w:t xml:space="preserve"> </w:t>
      </w:r>
      <w:r w:rsidR="00273747" w:rsidRPr="001C31E3">
        <w:rPr>
          <w:color w:val="000000" w:themeColor="text1"/>
        </w:rPr>
        <w:t xml:space="preserve">Расчеты </w:t>
      </w:r>
    </w:p>
    <w:p w:rsidR="00273747" w:rsidRPr="001C31E3" w:rsidRDefault="00273747" w:rsidP="00DA122E">
      <w:pPr>
        <w:numPr>
          <w:ilvl w:val="0"/>
          <w:numId w:val="25"/>
        </w:numPr>
        <w:jc w:val="both"/>
        <w:rPr>
          <w:color w:val="000000" w:themeColor="text1"/>
        </w:rPr>
      </w:pPr>
      <w:r w:rsidRPr="001C31E3">
        <w:rPr>
          <w:color w:val="000000" w:themeColor="text1"/>
        </w:rPr>
        <w:t>в иностранной валюте не осуществляются.</w:t>
      </w:r>
    </w:p>
    <w:p w:rsidR="00273747" w:rsidRPr="001C31E3" w:rsidRDefault="00273747" w:rsidP="00DA122E">
      <w:pPr>
        <w:jc w:val="both"/>
        <w:rPr>
          <w:color w:val="000000" w:themeColor="text1"/>
        </w:rPr>
      </w:pPr>
      <w:r w:rsidRPr="001C31E3">
        <w:rPr>
          <w:color w:val="000000" w:themeColor="text1"/>
        </w:rPr>
        <w:t>В стоимость коммерческого предложения включены все расходы Поставщика, связанные с исполнением Договора, в том числе НДС и другие обязательные платежи в соответствии с законодательством РФ.</w:t>
      </w:r>
    </w:p>
    <w:p w:rsidR="00FA01FE" w:rsidRPr="001C31E3" w:rsidRDefault="00FA01FE" w:rsidP="00FA01FE">
      <w:pPr>
        <w:rPr>
          <w:color w:val="000000" w:themeColor="text1"/>
        </w:rPr>
      </w:pPr>
    </w:p>
    <w:tbl>
      <w:tblPr>
        <w:tblpPr w:leftFromText="180" w:rightFromText="180" w:vertAnchor="text" w:horzAnchor="margin" w:tblpY="-59"/>
        <w:tblW w:w="10173" w:type="dxa"/>
        <w:tblLook w:val="00A0" w:firstRow="1" w:lastRow="0" w:firstColumn="1" w:lastColumn="0" w:noHBand="0" w:noVBand="0"/>
      </w:tblPr>
      <w:tblGrid>
        <w:gridCol w:w="5070"/>
        <w:gridCol w:w="5103"/>
      </w:tblGrid>
      <w:tr w:rsidR="001C31E3" w:rsidRPr="001C31E3" w:rsidTr="00273747">
        <w:trPr>
          <w:trHeight w:val="1968"/>
        </w:trPr>
        <w:tc>
          <w:tcPr>
            <w:tcW w:w="5070" w:type="dxa"/>
          </w:tcPr>
          <w:p w:rsidR="00273747" w:rsidRPr="001C31E3" w:rsidRDefault="00273747" w:rsidP="00273747">
            <w:pPr>
              <w:jc w:val="both"/>
              <w:rPr>
                <w:b/>
                <w:color w:val="000000" w:themeColor="text1"/>
              </w:rPr>
            </w:pPr>
            <w:r w:rsidRPr="001C31E3">
              <w:rPr>
                <w:b/>
                <w:color w:val="000000" w:themeColor="text1"/>
              </w:rPr>
              <w:t>Поставщик</w:t>
            </w:r>
          </w:p>
          <w:p w:rsidR="00273747" w:rsidRPr="001C31E3" w:rsidRDefault="0031626C" w:rsidP="00273747">
            <w:pPr>
              <w:pStyle w:val="Style2"/>
              <w:rPr>
                <w:rFonts w:ascii="Times New Roman" w:hAnsi="Times New Roman"/>
                <w:color w:val="000000" w:themeColor="text1"/>
                <w:szCs w:val="24"/>
                <w:highlight w:val="yellow"/>
                <w:lang w:val="ru-RU"/>
              </w:rPr>
            </w:pPr>
            <w:r w:rsidRPr="001C31E3">
              <w:rPr>
                <w:rFonts w:ascii="Times New Roman" w:hAnsi="Times New Roman"/>
                <w:color w:val="000000" w:themeColor="text1"/>
                <w:szCs w:val="24"/>
                <w:highlight w:val="yellow"/>
                <w:lang w:val="ru-RU"/>
              </w:rPr>
              <w:t>-----------------------------</w:t>
            </w:r>
          </w:p>
          <w:p w:rsidR="00273747" w:rsidRPr="001C31E3" w:rsidRDefault="0031626C" w:rsidP="00273747">
            <w:pPr>
              <w:pStyle w:val="Style2"/>
              <w:rPr>
                <w:rFonts w:ascii="Times New Roman" w:hAnsi="Times New Roman"/>
                <w:color w:val="000000" w:themeColor="text1"/>
                <w:szCs w:val="24"/>
                <w:lang w:val="ru-RU"/>
              </w:rPr>
            </w:pPr>
            <w:r w:rsidRPr="001C31E3">
              <w:rPr>
                <w:rFonts w:ascii="Times New Roman" w:hAnsi="Times New Roman"/>
                <w:color w:val="000000" w:themeColor="text1"/>
                <w:szCs w:val="24"/>
                <w:highlight w:val="yellow"/>
                <w:lang w:val="ru-RU"/>
              </w:rPr>
              <w:t>-------------------------------------</w:t>
            </w:r>
          </w:p>
          <w:p w:rsidR="00273747" w:rsidRPr="001C31E3" w:rsidRDefault="00273747" w:rsidP="00273747">
            <w:pPr>
              <w:jc w:val="both"/>
              <w:rPr>
                <w:color w:val="000000" w:themeColor="text1"/>
              </w:rPr>
            </w:pPr>
          </w:p>
          <w:p w:rsidR="00273747" w:rsidRPr="001C31E3" w:rsidRDefault="00273747" w:rsidP="00273747">
            <w:pPr>
              <w:jc w:val="both"/>
              <w:rPr>
                <w:color w:val="000000" w:themeColor="text1"/>
              </w:rPr>
            </w:pPr>
          </w:p>
          <w:p w:rsidR="00273747" w:rsidRPr="001C31E3" w:rsidRDefault="00273747" w:rsidP="00273747">
            <w:pPr>
              <w:jc w:val="both"/>
              <w:rPr>
                <w:color w:val="000000" w:themeColor="text1"/>
              </w:rPr>
            </w:pPr>
            <w:r w:rsidRPr="001C31E3">
              <w:rPr>
                <w:color w:val="000000" w:themeColor="text1"/>
              </w:rPr>
              <w:t xml:space="preserve">_________________________  </w:t>
            </w:r>
            <w:r w:rsidR="0031626C" w:rsidRPr="001C31E3">
              <w:rPr>
                <w:color w:val="000000" w:themeColor="text1"/>
                <w:highlight w:val="yellow"/>
              </w:rPr>
              <w:t>------------------</w:t>
            </w:r>
            <w:bookmarkStart w:id="6" w:name="_GoBack"/>
            <w:bookmarkEnd w:id="6"/>
          </w:p>
          <w:p w:rsidR="00273747" w:rsidRPr="001C31E3" w:rsidRDefault="00273747" w:rsidP="00273747">
            <w:pPr>
              <w:jc w:val="both"/>
              <w:rPr>
                <w:color w:val="000000" w:themeColor="text1"/>
              </w:rPr>
            </w:pPr>
            <w:proofErr w:type="spellStart"/>
            <w:r w:rsidRPr="001C31E3">
              <w:rPr>
                <w:color w:val="000000" w:themeColor="text1"/>
              </w:rPr>
              <w:t>мп</w:t>
            </w:r>
            <w:proofErr w:type="spellEnd"/>
          </w:p>
        </w:tc>
        <w:tc>
          <w:tcPr>
            <w:tcW w:w="5103" w:type="dxa"/>
          </w:tcPr>
          <w:p w:rsidR="00273747" w:rsidRPr="001C31E3" w:rsidRDefault="00273747" w:rsidP="00273747">
            <w:pPr>
              <w:jc w:val="both"/>
              <w:rPr>
                <w:b/>
                <w:color w:val="000000" w:themeColor="text1"/>
              </w:rPr>
            </w:pPr>
            <w:r w:rsidRPr="001C31E3">
              <w:rPr>
                <w:b/>
                <w:color w:val="000000" w:themeColor="text1"/>
              </w:rPr>
              <w:t>Покупатель</w:t>
            </w:r>
          </w:p>
          <w:p w:rsidR="00273747" w:rsidRPr="001C31E3" w:rsidRDefault="00D34A35" w:rsidP="00273747">
            <w:pPr>
              <w:rPr>
                <w:rFonts w:eastAsia="SimSun"/>
                <w:color w:val="000000" w:themeColor="text1"/>
                <w:lang w:eastAsia="en-US"/>
              </w:rPr>
            </w:pPr>
            <w:r w:rsidRPr="001C31E3">
              <w:rPr>
                <w:rFonts w:eastAsia="SimSun"/>
                <w:color w:val="000000" w:themeColor="text1"/>
                <w:lang w:eastAsia="en-US"/>
              </w:rPr>
              <w:t xml:space="preserve">Генерального директора </w:t>
            </w:r>
          </w:p>
          <w:p w:rsidR="00273747" w:rsidRPr="001C31E3" w:rsidRDefault="00D34A35" w:rsidP="00273747">
            <w:pPr>
              <w:rPr>
                <w:rFonts w:eastAsia="SimSun"/>
                <w:color w:val="000000" w:themeColor="text1"/>
                <w:lang w:eastAsia="en-US"/>
              </w:rPr>
            </w:pPr>
            <w:r w:rsidRPr="001C31E3">
              <w:rPr>
                <w:rFonts w:eastAsia="SimSun"/>
                <w:color w:val="000000" w:themeColor="text1"/>
                <w:lang w:eastAsia="en-US"/>
              </w:rPr>
              <w:t>АО «НИИМЭ»</w:t>
            </w:r>
          </w:p>
          <w:p w:rsidR="00273747" w:rsidRPr="001C31E3" w:rsidRDefault="00273747" w:rsidP="00273747">
            <w:pPr>
              <w:rPr>
                <w:rFonts w:eastAsia="SimSun"/>
                <w:color w:val="000000" w:themeColor="text1"/>
                <w:lang w:eastAsia="en-US"/>
              </w:rPr>
            </w:pPr>
          </w:p>
          <w:p w:rsidR="00273747" w:rsidRPr="001C31E3" w:rsidRDefault="00273747" w:rsidP="00273747">
            <w:pPr>
              <w:rPr>
                <w:rFonts w:eastAsia="SimSun"/>
                <w:color w:val="000000" w:themeColor="text1"/>
                <w:lang w:eastAsia="en-US"/>
              </w:rPr>
            </w:pPr>
          </w:p>
          <w:p w:rsidR="00273747" w:rsidRPr="001C31E3" w:rsidRDefault="00273747" w:rsidP="00273747">
            <w:pPr>
              <w:rPr>
                <w:rFonts w:eastAsia="SimSun"/>
                <w:color w:val="000000" w:themeColor="text1"/>
                <w:lang w:eastAsia="en-US"/>
              </w:rPr>
            </w:pPr>
            <w:r w:rsidRPr="001C31E3">
              <w:rPr>
                <w:rFonts w:eastAsia="SimSun"/>
                <w:color w:val="000000" w:themeColor="text1"/>
                <w:lang w:eastAsia="en-US"/>
              </w:rPr>
              <w:t>__________________________</w:t>
            </w:r>
            <w:r w:rsidR="00E72260" w:rsidRPr="001C31E3">
              <w:rPr>
                <w:rFonts w:eastAsia="SimSun"/>
                <w:color w:val="000000" w:themeColor="text1"/>
                <w:lang w:eastAsia="en-US"/>
              </w:rPr>
              <w:t xml:space="preserve"> Красников Г.Я</w:t>
            </w:r>
          </w:p>
          <w:p w:rsidR="00273747" w:rsidRPr="001C31E3" w:rsidRDefault="00273747" w:rsidP="00273747">
            <w:pPr>
              <w:jc w:val="both"/>
              <w:rPr>
                <w:rFonts w:eastAsia="SimSun"/>
                <w:color w:val="000000" w:themeColor="text1"/>
                <w:lang w:eastAsia="en-US"/>
              </w:rPr>
            </w:pPr>
            <w:proofErr w:type="spellStart"/>
            <w:r w:rsidRPr="001C31E3">
              <w:rPr>
                <w:rFonts w:eastAsia="SimSun"/>
                <w:color w:val="000000" w:themeColor="text1"/>
                <w:lang w:eastAsia="en-US"/>
              </w:rPr>
              <w:t>мп</w:t>
            </w:r>
            <w:proofErr w:type="spellEnd"/>
          </w:p>
        </w:tc>
      </w:tr>
    </w:tbl>
    <w:p w:rsidR="009C5F42" w:rsidRPr="001C31E3" w:rsidRDefault="009C5F42" w:rsidP="00AB26DA">
      <w:pPr>
        <w:rPr>
          <w:color w:val="000000" w:themeColor="text1"/>
        </w:rPr>
      </w:pPr>
    </w:p>
    <w:sectPr w:rsidR="009C5F42" w:rsidRPr="001C31E3" w:rsidSect="001C31E3">
      <w:headerReference w:type="default" r:id="rId7"/>
      <w:footerReference w:type="default" r:id="rId8"/>
      <w:footerReference w:type="first" r:id="rId9"/>
      <w:pgSz w:w="11906" w:h="16838"/>
      <w:pgMar w:top="567" w:right="680" w:bottom="284" w:left="1418" w:header="567"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07" w:rsidRDefault="00B32E07">
      <w:r>
        <w:separator/>
      </w:r>
    </w:p>
  </w:endnote>
  <w:endnote w:type="continuationSeparator" w:id="0">
    <w:p w:rsidR="00B32E07" w:rsidRDefault="00B3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30" w:rsidRPr="002A5854" w:rsidRDefault="00904B30" w:rsidP="003A3FA8">
    <w:pPr>
      <w:pStyle w:val="a9"/>
      <w:tabs>
        <w:tab w:val="clear" w:pos="9355"/>
      </w:tabs>
      <w:rPr>
        <w:rFonts w:ascii="Arial" w:hAnsi="Arial" w:cs="Arial"/>
        <w:sz w:val="16"/>
        <w:szCs w:val="16"/>
      </w:rPr>
    </w:pPr>
    <w:r w:rsidRPr="002A5854">
      <w:rPr>
        <w:rFonts w:ascii="Arial" w:hAnsi="Arial" w:cs="Arial"/>
        <w:sz w:val="16"/>
        <w:szCs w:val="16"/>
      </w:rPr>
      <w:t>_____________________ Поставщик</w:t>
    </w:r>
    <w:r w:rsidRPr="002A5854">
      <w:rPr>
        <w:rFonts w:ascii="Arial" w:hAnsi="Arial" w:cs="Arial"/>
        <w:sz w:val="16"/>
        <w:szCs w:val="16"/>
      </w:rPr>
      <w:tab/>
      <w:t xml:space="preserve"> </w:t>
    </w:r>
    <w:r>
      <w:rPr>
        <w:rFonts w:ascii="Arial" w:hAnsi="Arial" w:cs="Arial"/>
        <w:sz w:val="16"/>
        <w:szCs w:val="16"/>
      </w:rPr>
      <w:tab/>
      <w:t xml:space="preserve">    </w:t>
    </w:r>
    <w:r w:rsidRPr="002A585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__</w:t>
    </w:r>
    <w:r w:rsidRPr="002A5854">
      <w:rPr>
        <w:rFonts w:ascii="Arial" w:hAnsi="Arial" w:cs="Arial"/>
        <w:sz w:val="16"/>
        <w:szCs w:val="16"/>
      </w:rPr>
      <w:t>________________</w:t>
    </w:r>
    <w:r>
      <w:rPr>
        <w:rFonts w:ascii="Arial" w:hAnsi="Arial" w:cs="Arial"/>
        <w:sz w:val="16"/>
        <w:szCs w:val="16"/>
      </w:rPr>
      <w:t>__  Покупатель</w:t>
    </w:r>
  </w:p>
  <w:p w:rsidR="00904B30" w:rsidRPr="002A5854" w:rsidRDefault="00904B30">
    <w:pPr>
      <w:pStyle w:val="a9"/>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30" w:rsidRPr="002F03AB" w:rsidRDefault="00904B30" w:rsidP="00523E8C">
    <w:pPr>
      <w:pStyle w:val="a9"/>
      <w:tabs>
        <w:tab w:val="clear" w:pos="9355"/>
      </w:tabs>
      <w:rPr>
        <w:rFonts w:ascii="Arial" w:hAnsi="Arial" w:cs="Arial"/>
        <w:color w:val="0F243E"/>
        <w:sz w:val="16"/>
        <w:szCs w:val="16"/>
      </w:rPr>
    </w:pPr>
    <w:r w:rsidRPr="002F03AB">
      <w:rPr>
        <w:rFonts w:ascii="Arial" w:hAnsi="Arial" w:cs="Arial"/>
        <w:color w:val="0F243E"/>
        <w:sz w:val="16"/>
        <w:szCs w:val="16"/>
      </w:rPr>
      <w:t>____________________ Поставщик</w:t>
    </w:r>
    <w:r w:rsidRPr="002F03AB">
      <w:rPr>
        <w:rFonts w:ascii="Arial" w:hAnsi="Arial" w:cs="Arial"/>
        <w:color w:val="0F243E"/>
        <w:sz w:val="16"/>
        <w:szCs w:val="16"/>
      </w:rPr>
      <w:tab/>
      <w:t xml:space="preserve"> </w:t>
    </w:r>
    <w:r w:rsidRPr="002F03AB">
      <w:rPr>
        <w:rFonts w:ascii="Arial" w:hAnsi="Arial" w:cs="Arial"/>
        <w:color w:val="0F243E"/>
        <w:sz w:val="16"/>
        <w:szCs w:val="16"/>
      </w:rPr>
      <w:tab/>
      <w:t xml:space="preserve">     </w:t>
    </w:r>
    <w:r w:rsidRPr="002F03AB">
      <w:rPr>
        <w:rFonts w:ascii="Arial" w:hAnsi="Arial" w:cs="Arial"/>
        <w:color w:val="0F243E"/>
        <w:sz w:val="16"/>
        <w:szCs w:val="16"/>
      </w:rPr>
      <w:tab/>
    </w:r>
    <w:r w:rsidRPr="002F03AB">
      <w:rPr>
        <w:rFonts w:ascii="Arial" w:hAnsi="Arial" w:cs="Arial"/>
        <w:color w:val="0F243E"/>
        <w:sz w:val="16"/>
        <w:szCs w:val="16"/>
      </w:rPr>
      <w:tab/>
    </w:r>
    <w:r w:rsidRPr="002F03AB">
      <w:rPr>
        <w:rFonts w:ascii="Arial" w:hAnsi="Arial" w:cs="Arial"/>
        <w:color w:val="0F243E"/>
        <w:sz w:val="16"/>
        <w:szCs w:val="16"/>
      </w:rPr>
      <w:tab/>
      <w:t xml:space="preserve">        _________________ Покупатель</w:t>
    </w:r>
  </w:p>
  <w:p w:rsidR="00904B30" w:rsidRPr="009D198C" w:rsidRDefault="00904B30" w:rsidP="009D19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07" w:rsidRDefault="00B32E07">
      <w:r>
        <w:separator/>
      </w:r>
    </w:p>
  </w:footnote>
  <w:footnote w:type="continuationSeparator" w:id="0">
    <w:p w:rsidR="00B32E07" w:rsidRDefault="00B32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30" w:rsidRPr="002F03AB" w:rsidRDefault="00904B30">
    <w:pPr>
      <w:pStyle w:val="a5"/>
      <w:jc w:val="right"/>
      <w:rPr>
        <w:rFonts w:ascii="Arial" w:hAnsi="Arial" w:cs="Arial"/>
        <w:color w:val="0F243E"/>
        <w:sz w:val="14"/>
        <w:szCs w:val="14"/>
      </w:rPr>
    </w:pPr>
    <w:r>
      <w:rPr>
        <w:rFonts w:ascii="Arial" w:hAnsi="Arial" w:cs="Arial"/>
        <w:color w:val="0F243E"/>
        <w:sz w:val="14"/>
        <w:szCs w:val="14"/>
      </w:rPr>
      <w:t xml:space="preserve">Договор поставки </w:t>
    </w:r>
    <w:r w:rsidR="007A3F0E">
      <w:rPr>
        <w:rFonts w:ascii="Arial" w:hAnsi="Arial" w:cs="Arial"/>
        <w:color w:val="0F243E"/>
        <w:sz w:val="14"/>
        <w:szCs w:val="14"/>
      </w:rPr>
      <w:t xml:space="preserve">№ </w:t>
    </w:r>
    <w:r w:rsidR="000C1F0E" w:rsidRPr="000C1F0E">
      <w:rPr>
        <w:rFonts w:ascii="Arial" w:hAnsi="Arial" w:cs="Arial"/>
        <w:color w:val="0F243E"/>
        <w:sz w:val="14"/>
        <w:szCs w:val="14"/>
        <w:highlight w:val="yellow"/>
      </w:rPr>
      <w:t>-------------------------</w:t>
    </w:r>
    <w:r w:rsidRPr="000C1F0E">
      <w:rPr>
        <w:rFonts w:ascii="Arial" w:hAnsi="Arial" w:cs="Arial"/>
        <w:color w:val="0F243E"/>
        <w:sz w:val="14"/>
        <w:szCs w:val="14"/>
        <w:highlight w:val="yellow"/>
      </w:rPr>
      <w:t>.</w:t>
    </w:r>
  </w:p>
  <w:p w:rsidR="00904B30" w:rsidRPr="002F03AB" w:rsidRDefault="00904B30">
    <w:pPr>
      <w:pStyle w:val="a5"/>
      <w:jc w:val="right"/>
      <w:rPr>
        <w:rFonts w:ascii="Arial" w:hAnsi="Arial" w:cs="Arial"/>
        <w:color w:val="0F243E"/>
        <w:sz w:val="14"/>
        <w:szCs w:val="14"/>
      </w:rPr>
    </w:pPr>
    <w:r w:rsidRPr="002F03AB">
      <w:rPr>
        <w:rFonts w:ascii="Arial" w:hAnsi="Arial" w:cs="Arial"/>
        <w:color w:val="0F243E"/>
        <w:sz w:val="14"/>
        <w:szCs w:val="14"/>
      </w:rPr>
      <w:t xml:space="preserve">стр. </w:t>
    </w:r>
    <w:r w:rsidRPr="002F03AB">
      <w:rPr>
        <w:rFonts w:ascii="Arial" w:hAnsi="Arial" w:cs="Arial"/>
        <w:color w:val="0F243E"/>
        <w:sz w:val="14"/>
        <w:szCs w:val="14"/>
      </w:rPr>
      <w:fldChar w:fldCharType="begin"/>
    </w:r>
    <w:r w:rsidRPr="002F03AB">
      <w:rPr>
        <w:rFonts w:ascii="Arial" w:hAnsi="Arial" w:cs="Arial"/>
        <w:color w:val="0F243E"/>
        <w:sz w:val="14"/>
        <w:szCs w:val="14"/>
      </w:rPr>
      <w:instrText>PAGE   \* MERGEFORMAT</w:instrText>
    </w:r>
    <w:r w:rsidRPr="002F03AB">
      <w:rPr>
        <w:rFonts w:ascii="Arial" w:hAnsi="Arial" w:cs="Arial"/>
        <w:color w:val="0F243E"/>
        <w:sz w:val="14"/>
        <w:szCs w:val="14"/>
      </w:rPr>
      <w:fldChar w:fldCharType="separate"/>
    </w:r>
    <w:r w:rsidR="00DA122E">
      <w:rPr>
        <w:rFonts w:ascii="Arial" w:hAnsi="Arial" w:cs="Arial"/>
        <w:noProof/>
        <w:color w:val="0F243E"/>
        <w:sz w:val="14"/>
        <w:szCs w:val="14"/>
      </w:rPr>
      <w:t>8</w:t>
    </w:r>
    <w:r w:rsidRPr="002F03AB">
      <w:rPr>
        <w:rFonts w:ascii="Arial" w:hAnsi="Arial" w:cs="Arial"/>
        <w:color w:val="0F243E"/>
        <w:sz w:val="14"/>
        <w:szCs w:val="14"/>
      </w:rPr>
      <w:fldChar w:fldCharType="end"/>
    </w:r>
  </w:p>
  <w:p w:rsidR="00904B30" w:rsidRPr="00811D2C" w:rsidRDefault="00904B30">
    <w:pPr>
      <w:pStyle w:val="a5"/>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7C6"/>
    <w:multiLevelType w:val="multilevel"/>
    <w:tmpl w:val="197AD37E"/>
    <w:lvl w:ilvl="0">
      <w:start w:val="1"/>
      <w:numFmt w:val="decimal"/>
      <w:lvlText w:val="%1."/>
      <w:lvlJc w:val="left"/>
      <w:pPr>
        <w:ind w:left="720" w:hanging="360"/>
      </w:pPr>
      <w:rPr>
        <w:rFonts w:hint="default"/>
        <w:b/>
        <w:i w:val="0"/>
        <w:color w:val="0F243E"/>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7023E"/>
    <w:multiLevelType w:val="hybridMultilevel"/>
    <w:tmpl w:val="89A0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34681"/>
    <w:multiLevelType w:val="hybridMultilevel"/>
    <w:tmpl w:val="70E22C62"/>
    <w:lvl w:ilvl="0" w:tplc="E92E1114">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7F376EC"/>
    <w:multiLevelType w:val="hybridMultilevel"/>
    <w:tmpl w:val="B0181DFC"/>
    <w:lvl w:ilvl="0" w:tplc="00E0E35A">
      <w:start w:val="6"/>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1F5F3B88"/>
    <w:multiLevelType w:val="hybridMultilevel"/>
    <w:tmpl w:val="6E345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10EE6"/>
    <w:multiLevelType w:val="hybridMultilevel"/>
    <w:tmpl w:val="FA10BB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E17AB2"/>
    <w:multiLevelType w:val="hybridMultilevel"/>
    <w:tmpl w:val="FCFCE9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48053A8"/>
    <w:multiLevelType w:val="multilevel"/>
    <w:tmpl w:val="6CAA1EF8"/>
    <w:lvl w:ilvl="0">
      <w:start w:val="6"/>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1288"/>
        </w:tabs>
        <w:ind w:left="1288"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4A55C25"/>
    <w:multiLevelType w:val="multilevel"/>
    <w:tmpl w:val="33FEFD9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FC5F43"/>
    <w:multiLevelType w:val="multilevel"/>
    <w:tmpl w:val="D4BCD3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CA028B"/>
    <w:multiLevelType w:val="multilevel"/>
    <w:tmpl w:val="652A5F9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4B4021AF"/>
    <w:multiLevelType w:val="hybridMultilevel"/>
    <w:tmpl w:val="DBFCE186"/>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2">
    <w:nsid w:val="4B501187"/>
    <w:multiLevelType w:val="multilevel"/>
    <w:tmpl w:val="243C8A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87"/>
        </w:tabs>
        <w:ind w:left="1587" w:hanging="1020"/>
      </w:pPr>
      <w:rPr>
        <w:rFonts w:hint="default"/>
        <w:b w:val="0"/>
        <w:i w:val="0"/>
        <w:color w:val="auto"/>
      </w:rPr>
    </w:lvl>
    <w:lvl w:ilvl="2">
      <w:start w:val="1"/>
      <w:numFmt w:val="decimal"/>
      <w:lvlText w:val="%3."/>
      <w:lvlJc w:val="left"/>
      <w:pPr>
        <w:tabs>
          <w:tab w:val="num" w:pos="1494"/>
        </w:tabs>
        <w:ind w:left="1494" w:hanging="360"/>
      </w:pPr>
      <w:rPr>
        <w:rFonts w:hint="default"/>
      </w:rPr>
    </w:lvl>
    <w:lvl w:ilvl="3">
      <w:start w:val="1"/>
      <w:numFmt w:val="decimal"/>
      <w:isLgl/>
      <w:lvlText w:val="%1.%2.%3.%4."/>
      <w:lvlJc w:val="left"/>
      <w:pPr>
        <w:tabs>
          <w:tab w:val="num" w:pos="2721"/>
        </w:tabs>
        <w:ind w:left="2721" w:hanging="1020"/>
      </w:pPr>
      <w:rPr>
        <w:rFonts w:hint="default"/>
        <w:b/>
        <w:color w:val="auto"/>
      </w:rPr>
    </w:lvl>
    <w:lvl w:ilvl="4">
      <w:start w:val="1"/>
      <w:numFmt w:val="decimal"/>
      <w:isLgl/>
      <w:lvlText w:val="%1.%2.%3.%4.%5."/>
      <w:lvlJc w:val="left"/>
      <w:pPr>
        <w:tabs>
          <w:tab w:val="num" w:pos="3348"/>
        </w:tabs>
        <w:ind w:left="3348" w:hanging="1080"/>
      </w:pPr>
      <w:rPr>
        <w:rFonts w:hint="default"/>
        <w:b/>
        <w:color w:val="auto"/>
      </w:rPr>
    </w:lvl>
    <w:lvl w:ilvl="5">
      <w:start w:val="1"/>
      <w:numFmt w:val="decimal"/>
      <w:isLgl/>
      <w:lvlText w:val="%1.%2.%3.%4.%5.%6."/>
      <w:lvlJc w:val="left"/>
      <w:pPr>
        <w:tabs>
          <w:tab w:val="num" w:pos="3915"/>
        </w:tabs>
        <w:ind w:left="3915" w:hanging="1080"/>
      </w:pPr>
      <w:rPr>
        <w:rFonts w:hint="default"/>
        <w:b/>
        <w:color w:val="auto"/>
      </w:rPr>
    </w:lvl>
    <w:lvl w:ilvl="6">
      <w:start w:val="1"/>
      <w:numFmt w:val="decimal"/>
      <w:isLgl/>
      <w:lvlText w:val="%1.%2.%3.%4.%5.%6.%7."/>
      <w:lvlJc w:val="left"/>
      <w:pPr>
        <w:tabs>
          <w:tab w:val="num" w:pos="4842"/>
        </w:tabs>
        <w:ind w:left="4842" w:hanging="1440"/>
      </w:pPr>
      <w:rPr>
        <w:rFonts w:hint="default"/>
        <w:b/>
        <w:color w:val="auto"/>
      </w:rPr>
    </w:lvl>
    <w:lvl w:ilvl="7">
      <w:start w:val="1"/>
      <w:numFmt w:val="decimal"/>
      <w:isLgl/>
      <w:lvlText w:val="%1.%2.%3.%4.%5.%6.%7.%8."/>
      <w:lvlJc w:val="left"/>
      <w:pPr>
        <w:tabs>
          <w:tab w:val="num" w:pos="5409"/>
        </w:tabs>
        <w:ind w:left="5409" w:hanging="1440"/>
      </w:pPr>
      <w:rPr>
        <w:rFonts w:hint="default"/>
        <w:b/>
        <w:color w:val="auto"/>
      </w:rPr>
    </w:lvl>
    <w:lvl w:ilvl="8">
      <w:start w:val="1"/>
      <w:numFmt w:val="decimal"/>
      <w:isLgl/>
      <w:lvlText w:val="%1.%2.%3.%4.%5.%6.%7.%8.%9."/>
      <w:lvlJc w:val="left"/>
      <w:pPr>
        <w:tabs>
          <w:tab w:val="num" w:pos="6336"/>
        </w:tabs>
        <w:ind w:left="6336" w:hanging="1800"/>
      </w:pPr>
      <w:rPr>
        <w:rFonts w:hint="default"/>
        <w:b/>
        <w:color w:val="auto"/>
      </w:rPr>
    </w:lvl>
  </w:abstractNum>
  <w:abstractNum w:abstractNumId="13">
    <w:nsid w:val="4C9A6D27"/>
    <w:multiLevelType w:val="multilevel"/>
    <w:tmpl w:val="253A760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DF564AB"/>
    <w:multiLevelType w:val="hybridMultilevel"/>
    <w:tmpl w:val="5478D2FA"/>
    <w:lvl w:ilvl="0" w:tplc="8CA03B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E531E3B"/>
    <w:multiLevelType w:val="multilevel"/>
    <w:tmpl w:val="048A6C0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0E1015"/>
    <w:multiLevelType w:val="hybridMultilevel"/>
    <w:tmpl w:val="93EAF14C"/>
    <w:lvl w:ilvl="0" w:tplc="AEB49B2C">
      <w:start w:val="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5C3C26F1"/>
    <w:multiLevelType w:val="hybridMultilevel"/>
    <w:tmpl w:val="3FBE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CA7244"/>
    <w:multiLevelType w:val="hybridMultilevel"/>
    <w:tmpl w:val="CB54F0B2"/>
    <w:lvl w:ilvl="0" w:tplc="04090001">
      <w:start w:val="1"/>
      <w:numFmt w:val="bullet"/>
      <w:lvlText w:val=""/>
      <w:lvlJc w:val="left"/>
      <w:pPr>
        <w:tabs>
          <w:tab w:val="num" w:pos="1308"/>
        </w:tabs>
        <w:ind w:left="1308" w:hanging="360"/>
      </w:pPr>
      <w:rPr>
        <w:rFonts w:ascii="Symbol" w:hAnsi="Symbol" w:hint="default"/>
      </w:rPr>
    </w:lvl>
    <w:lvl w:ilvl="1" w:tplc="04090003">
      <w:start w:val="1"/>
      <w:numFmt w:val="bullet"/>
      <w:lvlText w:val="o"/>
      <w:lvlJc w:val="left"/>
      <w:pPr>
        <w:tabs>
          <w:tab w:val="num" w:pos="2028"/>
        </w:tabs>
        <w:ind w:left="2028" w:hanging="360"/>
      </w:pPr>
      <w:rPr>
        <w:rFonts w:ascii="Courier New" w:hAnsi="Courier New" w:cs="Times New Roman" w:hint="default"/>
      </w:rPr>
    </w:lvl>
    <w:lvl w:ilvl="2" w:tplc="04090005">
      <w:start w:val="1"/>
      <w:numFmt w:val="bullet"/>
      <w:lvlText w:val=""/>
      <w:lvlJc w:val="left"/>
      <w:pPr>
        <w:tabs>
          <w:tab w:val="num" w:pos="2748"/>
        </w:tabs>
        <w:ind w:left="2748" w:hanging="360"/>
      </w:pPr>
      <w:rPr>
        <w:rFonts w:ascii="Wingdings" w:hAnsi="Wingdings" w:hint="default"/>
      </w:rPr>
    </w:lvl>
    <w:lvl w:ilvl="3" w:tplc="04090001">
      <w:start w:val="1"/>
      <w:numFmt w:val="bullet"/>
      <w:lvlText w:val=""/>
      <w:lvlJc w:val="left"/>
      <w:pPr>
        <w:tabs>
          <w:tab w:val="num" w:pos="3468"/>
        </w:tabs>
        <w:ind w:left="3468" w:hanging="360"/>
      </w:pPr>
      <w:rPr>
        <w:rFonts w:ascii="Symbol" w:hAnsi="Symbol" w:hint="default"/>
      </w:rPr>
    </w:lvl>
    <w:lvl w:ilvl="4" w:tplc="04090003">
      <w:start w:val="1"/>
      <w:numFmt w:val="bullet"/>
      <w:lvlText w:val="o"/>
      <w:lvlJc w:val="left"/>
      <w:pPr>
        <w:tabs>
          <w:tab w:val="num" w:pos="4188"/>
        </w:tabs>
        <w:ind w:left="4188" w:hanging="360"/>
      </w:pPr>
      <w:rPr>
        <w:rFonts w:ascii="Courier New" w:hAnsi="Courier New" w:cs="Times New Roman" w:hint="default"/>
      </w:rPr>
    </w:lvl>
    <w:lvl w:ilvl="5" w:tplc="04090005">
      <w:start w:val="1"/>
      <w:numFmt w:val="bullet"/>
      <w:lvlText w:val=""/>
      <w:lvlJc w:val="left"/>
      <w:pPr>
        <w:tabs>
          <w:tab w:val="num" w:pos="4908"/>
        </w:tabs>
        <w:ind w:left="4908" w:hanging="360"/>
      </w:pPr>
      <w:rPr>
        <w:rFonts w:ascii="Wingdings" w:hAnsi="Wingdings" w:hint="default"/>
      </w:rPr>
    </w:lvl>
    <w:lvl w:ilvl="6" w:tplc="04090001">
      <w:start w:val="1"/>
      <w:numFmt w:val="bullet"/>
      <w:lvlText w:val=""/>
      <w:lvlJc w:val="left"/>
      <w:pPr>
        <w:tabs>
          <w:tab w:val="num" w:pos="5628"/>
        </w:tabs>
        <w:ind w:left="5628" w:hanging="360"/>
      </w:pPr>
      <w:rPr>
        <w:rFonts w:ascii="Symbol" w:hAnsi="Symbol" w:hint="default"/>
      </w:rPr>
    </w:lvl>
    <w:lvl w:ilvl="7" w:tplc="04090003">
      <w:start w:val="1"/>
      <w:numFmt w:val="bullet"/>
      <w:lvlText w:val="o"/>
      <w:lvlJc w:val="left"/>
      <w:pPr>
        <w:tabs>
          <w:tab w:val="num" w:pos="6348"/>
        </w:tabs>
        <w:ind w:left="6348" w:hanging="360"/>
      </w:pPr>
      <w:rPr>
        <w:rFonts w:ascii="Courier New" w:hAnsi="Courier New" w:cs="Times New Roman" w:hint="default"/>
      </w:rPr>
    </w:lvl>
    <w:lvl w:ilvl="8" w:tplc="04090005">
      <w:start w:val="1"/>
      <w:numFmt w:val="bullet"/>
      <w:lvlText w:val=""/>
      <w:lvlJc w:val="left"/>
      <w:pPr>
        <w:tabs>
          <w:tab w:val="num" w:pos="7068"/>
        </w:tabs>
        <w:ind w:left="7068" w:hanging="360"/>
      </w:pPr>
      <w:rPr>
        <w:rFonts w:ascii="Wingdings" w:hAnsi="Wingdings" w:hint="default"/>
      </w:rPr>
    </w:lvl>
  </w:abstractNum>
  <w:abstractNum w:abstractNumId="19">
    <w:nsid w:val="61F718C4"/>
    <w:multiLevelType w:val="hybridMultilevel"/>
    <w:tmpl w:val="7422A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B42F59"/>
    <w:multiLevelType w:val="multilevel"/>
    <w:tmpl w:val="F6907950"/>
    <w:lvl w:ilvl="0">
      <w:start w:val="1"/>
      <w:numFmt w:val="decimal"/>
      <w:lvlText w:val="%1."/>
      <w:lvlJc w:val="left"/>
      <w:pPr>
        <w:tabs>
          <w:tab w:val="num" w:pos="465"/>
        </w:tabs>
        <w:ind w:left="465" w:hanging="465"/>
      </w:pPr>
      <w:rPr>
        <w:rFonts w:cs="Times New Roman" w:hint="default"/>
        <w:b/>
      </w:rPr>
    </w:lvl>
    <w:lvl w:ilvl="1">
      <w:start w:val="1"/>
      <w:numFmt w:val="decimal"/>
      <w:lvlText w:val="%1.%2."/>
      <w:lvlJc w:val="left"/>
      <w:pPr>
        <w:tabs>
          <w:tab w:val="num" w:pos="1288"/>
        </w:tabs>
        <w:ind w:left="1288"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10B0A89"/>
    <w:multiLevelType w:val="hybridMultilevel"/>
    <w:tmpl w:val="F6142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BE66B8"/>
    <w:multiLevelType w:val="multilevel"/>
    <w:tmpl w:val="E3E20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2343C2"/>
    <w:multiLevelType w:val="hybridMultilevel"/>
    <w:tmpl w:val="359C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9"/>
  </w:num>
  <w:num w:numId="5">
    <w:abstractNumId w:val="21"/>
  </w:num>
  <w:num w:numId="6">
    <w:abstractNumId w:val="8"/>
  </w:num>
  <w:num w:numId="7">
    <w:abstractNumId w:val="19"/>
  </w:num>
  <w:num w:numId="8">
    <w:abstractNumId w:val="1"/>
  </w:num>
  <w:num w:numId="9">
    <w:abstractNumId w:val="4"/>
  </w:num>
  <w:num w:numId="10">
    <w:abstractNumId w:val="24"/>
  </w:num>
  <w:num w:numId="11">
    <w:abstractNumId w:val="2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3"/>
  </w:num>
  <w:num w:numId="17">
    <w:abstractNumId w:val="5"/>
  </w:num>
  <w:num w:numId="18">
    <w:abstractNumId w:val="17"/>
  </w:num>
  <w:num w:numId="1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2"/>
  </w:num>
  <w:num w:numId="24">
    <w:abstractNumId w:val="16"/>
  </w:num>
  <w:num w:numId="25">
    <w:abstractNumId w:val="20"/>
  </w:num>
  <w:num w:numId="26">
    <w:abstractNumId w:val="7"/>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94"/>
    <w:rsid w:val="000037A3"/>
    <w:rsid w:val="00003DC5"/>
    <w:rsid w:val="000049AE"/>
    <w:rsid w:val="00005FFD"/>
    <w:rsid w:val="00006F75"/>
    <w:rsid w:val="00014340"/>
    <w:rsid w:val="00024AB9"/>
    <w:rsid w:val="00025D50"/>
    <w:rsid w:val="00035954"/>
    <w:rsid w:val="00036737"/>
    <w:rsid w:val="000430BC"/>
    <w:rsid w:val="00044701"/>
    <w:rsid w:val="00050A50"/>
    <w:rsid w:val="0005225C"/>
    <w:rsid w:val="0005413F"/>
    <w:rsid w:val="00057962"/>
    <w:rsid w:val="00070EBA"/>
    <w:rsid w:val="00080743"/>
    <w:rsid w:val="0008254F"/>
    <w:rsid w:val="00083510"/>
    <w:rsid w:val="000879B2"/>
    <w:rsid w:val="00087FDB"/>
    <w:rsid w:val="000932B8"/>
    <w:rsid w:val="000946D8"/>
    <w:rsid w:val="000947E6"/>
    <w:rsid w:val="00096614"/>
    <w:rsid w:val="000A6C15"/>
    <w:rsid w:val="000A7437"/>
    <w:rsid w:val="000B059F"/>
    <w:rsid w:val="000B7E9C"/>
    <w:rsid w:val="000C1F0E"/>
    <w:rsid w:val="000C41E1"/>
    <w:rsid w:val="000C4ABD"/>
    <w:rsid w:val="000C60D5"/>
    <w:rsid w:val="000D01B3"/>
    <w:rsid w:val="000D2B2F"/>
    <w:rsid w:val="000D3FDF"/>
    <w:rsid w:val="000D4AFC"/>
    <w:rsid w:val="000D5F69"/>
    <w:rsid w:val="000D676F"/>
    <w:rsid w:val="000E08EF"/>
    <w:rsid w:val="000E461B"/>
    <w:rsid w:val="000E7C49"/>
    <w:rsid w:val="000E7D62"/>
    <w:rsid w:val="000F039F"/>
    <w:rsid w:val="000F08F0"/>
    <w:rsid w:val="000F7632"/>
    <w:rsid w:val="00104BED"/>
    <w:rsid w:val="001050AE"/>
    <w:rsid w:val="00105339"/>
    <w:rsid w:val="0011505C"/>
    <w:rsid w:val="00115428"/>
    <w:rsid w:val="001154AB"/>
    <w:rsid w:val="00116B86"/>
    <w:rsid w:val="001177C0"/>
    <w:rsid w:val="0012168A"/>
    <w:rsid w:val="00121B2A"/>
    <w:rsid w:val="00121C4C"/>
    <w:rsid w:val="00121C92"/>
    <w:rsid w:val="001229F8"/>
    <w:rsid w:val="00123A99"/>
    <w:rsid w:val="00131FB5"/>
    <w:rsid w:val="0014419A"/>
    <w:rsid w:val="00146039"/>
    <w:rsid w:val="00160B95"/>
    <w:rsid w:val="001614F4"/>
    <w:rsid w:val="00161B19"/>
    <w:rsid w:val="00165B41"/>
    <w:rsid w:val="00165E22"/>
    <w:rsid w:val="00166EBF"/>
    <w:rsid w:val="00170733"/>
    <w:rsid w:val="00175A84"/>
    <w:rsid w:val="0018433F"/>
    <w:rsid w:val="001951EE"/>
    <w:rsid w:val="001A207F"/>
    <w:rsid w:val="001A4708"/>
    <w:rsid w:val="001A7864"/>
    <w:rsid w:val="001B26A8"/>
    <w:rsid w:val="001B2BA5"/>
    <w:rsid w:val="001B3B92"/>
    <w:rsid w:val="001B60A4"/>
    <w:rsid w:val="001C0CD5"/>
    <w:rsid w:val="001C27C6"/>
    <w:rsid w:val="001C31E3"/>
    <w:rsid w:val="001C5982"/>
    <w:rsid w:val="001C72EB"/>
    <w:rsid w:val="001D0A72"/>
    <w:rsid w:val="001D18C1"/>
    <w:rsid w:val="001D6B96"/>
    <w:rsid w:val="001D7410"/>
    <w:rsid w:val="001F32CC"/>
    <w:rsid w:val="001F40D4"/>
    <w:rsid w:val="001F4923"/>
    <w:rsid w:val="00211190"/>
    <w:rsid w:val="00213A41"/>
    <w:rsid w:val="00217B63"/>
    <w:rsid w:val="00220550"/>
    <w:rsid w:val="002212F5"/>
    <w:rsid w:val="00221779"/>
    <w:rsid w:val="00221891"/>
    <w:rsid w:val="002221F2"/>
    <w:rsid w:val="0022314E"/>
    <w:rsid w:val="00225C4F"/>
    <w:rsid w:val="00226BCF"/>
    <w:rsid w:val="00231E42"/>
    <w:rsid w:val="00231E74"/>
    <w:rsid w:val="00236602"/>
    <w:rsid w:val="002371BF"/>
    <w:rsid w:val="00240121"/>
    <w:rsid w:val="00247A04"/>
    <w:rsid w:val="00251149"/>
    <w:rsid w:val="002526A1"/>
    <w:rsid w:val="00253402"/>
    <w:rsid w:val="002540E1"/>
    <w:rsid w:val="002563D0"/>
    <w:rsid w:val="00263C24"/>
    <w:rsid w:val="00265D86"/>
    <w:rsid w:val="0027133C"/>
    <w:rsid w:val="00273747"/>
    <w:rsid w:val="002754FA"/>
    <w:rsid w:val="00275C97"/>
    <w:rsid w:val="00277967"/>
    <w:rsid w:val="002779F4"/>
    <w:rsid w:val="002845C8"/>
    <w:rsid w:val="00285C42"/>
    <w:rsid w:val="00286446"/>
    <w:rsid w:val="00286799"/>
    <w:rsid w:val="002A004A"/>
    <w:rsid w:val="002A1517"/>
    <w:rsid w:val="002A1957"/>
    <w:rsid w:val="002A46C1"/>
    <w:rsid w:val="002A5854"/>
    <w:rsid w:val="002A5AE6"/>
    <w:rsid w:val="002B250B"/>
    <w:rsid w:val="002B3666"/>
    <w:rsid w:val="002C0605"/>
    <w:rsid w:val="002C2A38"/>
    <w:rsid w:val="002C5A70"/>
    <w:rsid w:val="002C6ED5"/>
    <w:rsid w:val="002D6CBD"/>
    <w:rsid w:val="002D7A53"/>
    <w:rsid w:val="002E1D8C"/>
    <w:rsid w:val="002E56DC"/>
    <w:rsid w:val="002F03AB"/>
    <w:rsid w:val="0030218B"/>
    <w:rsid w:val="00305DDB"/>
    <w:rsid w:val="003125B4"/>
    <w:rsid w:val="00313607"/>
    <w:rsid w:val="003161E9"/>
    <w:rsid w:val="0031626C"/>
    <w:rsid w:val="00316E0D"/>
    <w:rsid w:val="00326741"/>
    <w:rsid w:val="0033251B"/>
    <w:rsid w:val="0033649E"/>
    <w:rsid w:val="00341929"/>
    <w:rsid w:val="00343AF3"/>
    <w:rsid w:val="003440F6"/>
    <w:rsid w:val="0034542B"/>
    <w:rsid w:val="0034582E"/>
    <w:rsid w:val="003461AD"/>
    <w:rsid w:val="003517AB"/>
    <w:rsid w:val="00354B6A"/>
    <w:rsid w:val="003551BF"/>
    <w:rsid w:val="0035748D"/>
    <w:rsid w:val="00365EDD"/>
    <w:rsid w:val="00366778"/>
    <w:rsid w:val="00366B28"/>
    <w:rsid w:val="00367EA8"/>
    <w:rsid w:val="00372054"/>
    <w:rsid w:val="00374B87"/>
    <w:rsid w:val="00377E2E"/>
    <w:rsid w:val="00382D57"/>
    <w:rsid w:val="00391FC9"/>
    <w:rsid w:val="00392AF5"/>
    <w:rsid w:val="00394F46"/>
    <w:rsid w:val="00396FDC"/>
    <w:rsid w:val="00397877"/>
    <w:rsid w:val="003A3FA8"/>
    <w:rsid w:val="003A46BE"/>
    <w:rsid w:val="003A66B2"/>
    <w:rsid w:val="003A751D"/>
    <w:rsid w:val="003B01D3"/>
    <w:rsid w:val="003B38B2"/>
    <w:rsid w:val="003B4BB0"/>
    <w:rsid w:val="003B6D6B"/>
    <w:rsid w:val="003C2DC7"/>
    <w:rsid w:val="003C5F84"/>
    <w:rsid w:val="003D024D"/>
    <w:rsid w:val="003D27BF"/>
    <w:rsid w:val="003E1C0B"/>
    <w:rsid w:val="003E24EE"/>
    <w:rsid w:val="003E3746"/>
    <w:rsid w:val="003E61E8"/>
    <w:rsid w:val="003F0514"/>
    <w:rsid w:val="003F475B"/>
    <w:rsid w:val="00402BDF"/>
    <w:rsid w:val="00404058"/>
    <w:rsid w:val="004044DA"/>
    <w:rsid w:val="00407983"/>
    <w:rsid w:val="004110FB"/>
    <w:rsid w:val="00414A6F"/>
    <w:rsid w:val="004202F2"/>
    <w:rsid w:val="00421478"/>
    <w:rsid w:val="00422037"/>
    <w:rsid w:val="00422B63"/>
    <w:rsid w:val="004235EF"/>
    <w:rsid w:val="004243E7"/>
    <w:rsid w:val="004254E2"/>
    <w:rsid w:val="0042697B"/>
    <w:rsid w:val="004336B1"/>
    <w:rsid w:val="00434F2A"/>
    <w:rsid w:val="00436C37"/>
    <w:rsid w:val="00437CED"/>
    <w:rsid w:val="004407D4"/>
    <w:rsid w:val="00445237"/>
    <w:rsid w:val="00453970"/>
    <w:rsid w:val="00460385"/>
    <w:rsid w:val="00461D1C"/>
    <w:rsid w:val="004626C8"/>
    <w:rsid w:val="00464B49"/>
    <w:rsid w:val="004662D6"/>
    <w:rsid w:val="00466F83"/>
    <w:rsid w:val="00472984"/>
    <w:rsid w:val="00476802"/>
    <w:rsid w:val="00477648"/>
    <w:rsid w:val="004812CF"/>
    <w:rsid w:val="004856D3"/>
    <w:rsid w:val="004879C8"/>
    <w:rsid w:val="004913D0"/>
    <w:rsid w:val="004943D5"/>
    <w:rsid w:val="004A1198"/>
    <w:rsid w:val="004A3A3C"/>
    <w:rsid w:val="004A61CC"/>
    <w:rsid w:val="004B000E"/>
    <w:rsid w:val="004B1154"/>
    <w:rsid w:val="004B751A"/>
    <w:rsid w:val="004C12BA"/>
    <w:rsid w:val="004C3C68"/>
    <w:rsid w:val="004C54C5"/>
    <w:rsid w:val="004C5759"/>
    <w:rsid w:val="004D44EA"/>
    <w:rsid w:val="004E037F"/>
    <w:rsid w:val="004E4D84"/>
    <w:rsid w:val="004E7B0C"/>
    <w:rsid w:val="004F0F76"/>
    <w:rsid w:val="00501DBB"/>
    <w:rsid w:val="00503436"/>
    <w:rsid w:val="005111AB"/>
    <w:rsid w:val="005126E9"/>
    <w:rsid w:val="00520A10"/>
    <w:rsid w:val="00521A08"/>
    <w:rsid w:val="00523E8C"/>
    <w:rsid w:val="00525C7C"/>
    <w:rsid w:val="0052754E"/>
    <w:rsid w:val="00534D2F"/>
    <w:rsid w:val="00536A7C"/>
    <w:rsid w:val="005405B7"/>
    <w:rsid w:val="00541777"/>
    <w:rsid w:val="0054290E"/>
    <w:rsid w:val="005439CC"/>
    <w:rsid w:val="00546533"/>
    <w:rsid w:val="00550F35"/>
    <w:rsid w:val="00550FD0"/>
    <w:rsid w:val="005537B3"/>
    <w:rsid w:val="005578B8"/>
    <w:rsid w:val="005615D1"/>
    <w:rsid w:val="00561633"/>
    <w:rsid w:val="00564A17"/>
    <w:rsid w:val="005703F4"/>
    <w:rsid w:val="00570708"/>
    <w:rsid w:val="0057111A"/>
    <w:rsid w:val="005722B9"/>
    <w:rsid w:val="00574257"/>
    <w:rsid w:val="0057780A"/>
    <w:rsid w:val="00577F32"/>
    <w:rsid w:val="00580C6F"/>
    <w:rsid w:val="00583295"/>
    <w:rsid w:val="00583E74"/>
    <w:rsid w:val="005844D0"/>
    <w:rsid w:val="00584D09"/>
    <w:rsid w:val="005877A3"/>
    <w:rsid w:val="00587A26"/>
    <w:rsid w:val="005957B7"/>
    <w:rsid w:val="005971EE"/>
    <w:rsid w:val="005977E2"/>
    <w:rsid w:val="005A0002"/>
    <w:rsid w:val="005A115B"/>
    <w:rsid w:val="005B12B7"/>
    <w:rsid w:val="005B4FAE"/>
    <w:rsid w:val="005B5CB5"/>
    <w:rsid w:val="005B5FFB"/>
    <w:rsid w:val="005B6B90"/>
    <w:rsid w:val="005B6C6C"/>
    <w:rsid w:val="005C5E12"/>
    <w:rsid w:val="005D0091"/>
    <w:rsid w:val="005D4E1F"/>
    <w:rsid w:val="005D5CD7"/>
    <w:rsid w:val="005D7467"/>
    <w:rsid w:val="005E04FE"/>
    <w:rsid w:val="005E604E"/>
    <w:rsid w:val="005F37D7"/>
    <w:rsid w:val="005F39EF"/>
    <w:rsid w:val="005F4225"/>
    <w:rsid w:val="006006A3"/>
    <w:rsid w:val="00600D8B"/>
    <w:rsid w:val="0060334E"/>
    <w:rsid w:val="00610FEA"/>
    <w:rsid w:val="00615123"/>
    <w:rsid w:val="006219CA"/>
    <w:rsid w:val="0062337F"/>
    <w:rsid w:val="006236A3"/>
    <w:rsid w:val="00624440"/>
    <w:rsid w:val="00625669"/>
    <w:rsid w:val="006320CF"/>
    <w:rsid w:val="006325F4"/>
    <w:rsid w:val="00640CFC"/>
    <w:rsid w:val="006445C1"/>
    <w:rsid w:val="00645E73"/>
    <w:rsid w:val="00656589"/>
    <w:rsid w:val="00663A28"/>
    <w:rsid w:val="00673FDA"/>
    <w:rsid w:val="00675609"/>
    <w:rsid w:val="00683878"/>
    <w:rsid w:val="006862E6"/>
    <w:rsid w:val="00691AF9"/>
    <w:rsid w:val="00694774"/>
    <w:rsid w:val="00694FD2"/>
    <w:rsid w:val="00695075"/>
    <w:rsid w:val="006A6922"/>
    <w:rsid w:val="006B416F"/>
    <w:rsid w:val="006C54C4"/>
    <w:rsid w:val="006C5879"/>
    <w:rsid w:val="006C6B06"/>
    <w:rsid w:val="006D0422"/>
    <w:rsid w:val="006D40AA"/>
    <w:rsid w:val="006D6FB3"/>
    <w:rsid w:val="006D729A"/>
    <w:rsid w:val="006D78EF"/>
    <w:rsid w:val="006E106E"/>
    <w:rsid w:val="006E14E8"/>
    <w:rsid w:val="006E189E"/>
    <w:rsid w:val="006E57BD"/>
    <w:rsid w:val="006E68D8"/>
    <w:rsid w:val="006F26B1"/>
    <w:rsid w:val="006F39D8"/>
    <w:rsid w:val="006F4865"/>
    <w:rsid w:val="00701C22"/>
    <w:rsid w:val="007042BF"/>
    <w:rsid w:val="00707249"/>
    <w:rsid w:val="00710DB7"/>
    <w:rsid w:val="0071523F"/>
    <w:rsid w:val="00716D87"/>
    <w:rsid w:val="00720347"/>
    <w:rsid w:val="007214AD"/>
    <w:rsid w:val="0072368D"/>
    <w:rsid w:val="00733DFD"/>
    <w:rsid w:val="00734E9A"/>
    <w:rsid w:val="007370D3"/>
    <w:rsid w:val="007371A0"/>
    <w:rsid w:val="00741830"/>
    <w:rsid w:val="00743965"/>
    <w:rsid w:val="00743F7E"/>
    <w:rsid w:val="0074470C"/>
    <w:rsid w:val="00752063"/>
    <w:rsid w:val="007553AB"/>
    <w:rsid w:val="00757850"/>
    <w:rsid w:val="0075789F"/>
    <w:rsid w:val="0076121C"/>
    <w:rsid w:val="007616BC"/>
    <w:rsid w:val="00763265"/>
    <w:rsid w:val="00763E67"/>
    <w:rsid w:val="00765D5B"/>
    <w:rsid w:val="00766237"/>
    <w:rsid w:val="007673C3"/>
    <w:rsid w:val="00776B3B"/>
    <w:rsid w:val="007812EE"/>
    <w:rsid w:val="00782653"/>
    <w:rsid w:val="00783FA8"/>
    <w:rsid w:val="0078486C"/>
    <w:rsid w:val="007851FD"/>
    <w:rsid w:val="0078745C"/>
    <w:rsid w:val="00790579"/>
    <w:rsid w:val="0079086A"/>
    <w:rsid w:val="00792EE7"/>
    <w:rsid w:val="00792F1B"/>
    <w:rsid w:val="007A1D8E"/>
    <w:rsid w:val="007A3F0E"/>
    <w:rsid w:val="007A47F0"/>
    <w:rsid w:val="007B5B40"/>
    <w:rsid w:val="007B6583"/>
    <w:rsid w:val="007C3446"/>
    <w:rsid w:val="007C3C0C"/>
    <w:rsid w:val="007C7DC1"/>
    <w:rsid w:val="007D2A07"/>
    <w:rsid w:val="007D45FE"/>
    <w:rsid w:val="007D591A"/>
    <w:rsid w:val="007D6B2E"/>
    <w:rsid w:val="007E6354"/>
    <w:rsid w:val="007E7E9A"/>
    <w:rsid w:val="007F05EF"/>
    <w:rsid w:val="007F2A18"/>
    <w:rsid w:val="007F43B3"/>
    <w:rsid w:val="007F612C"/>
    <w:rsid w:val="00804833"/>
    <w:rsid w:val="00807836"/>
    <w:rsid w:val="0081121B"/>
    <w:rsid w:val="00811D2C"/>
    <w:rsid w:val="00813618"/>
    <w:rsid w:val="00814E8C"/>
    <w:rsid w:val="0082335C"/>
    <w:rsid w:val="00824E12"/>
    <w:rsid w:val="0083073E"/>
    <w:rsid w:val="00830BD7"/>
    <w:rsid w:val="0083316B"/>
    <w:rsid w:val="00836424"/>
    <w:rsid w:val="00836B0D"/>
    <w:rsid w:val="008453AB"/>
    <w:rsid w:val="008468EA"/>
    <w:rsid w:val="00846C1E"/>
    <w:rsid w:val="0084714B"/>
    <w:rsid w:val="00847294"/>
    <w:rsid w:val="0085167D"/>
    <w:rsid w:val="00855EC6"/>
    <w:rsid w:val="00857797"/>
    <w:rsid w:val="00862BD4"/>
    <w:rsid w:val="0086322F"/>
    <w:rsid w:val="0086727D"/>
    <w:rsid w:val="008674D4"/>
    <w:rsid w:val="00874DC0"/>
    <w:rsid w:val="00876B1B"/>
    <w:rsid w:val="0088173C"/>
    <w:rsid w:val="0088685E"/>
    <w:rsid w:val="008928B4"/>
    <w:rsid w:val="00894C89"/>
    <w:rsid w:val="008966F5"/>
    <w:rsid w:val="008A0911"/>
    <w:rsid w:val="008B1146"/>
    <w:rsid w:val="008C33A5"/>
    <w:rsid w:val="008D2C27"/>
    <w:rsid w:val="008D5BC8"/>
    <w:rsid w:val="008D789F"/>
    <w:rsid w:val="008D7908"/>
    <w:rsid w:val="008E17B5"/>
    <w:rsid w:val="008E6660"/>
    <w:rsid w:val="008E7772"/>
    <w:rsid w:val="008F04CC"/>
    <w:rsid w:val="008F3A7D"/>
    <w:rsid w:val="008F3B46"/>
    <w:rsid w:val="008F4455"/>
    <w:rsid w:val="00900385"/>
    <w:rsid w:val="00904B30"/>
    <w:rsid w:val="0090672B"/>
    <w:rsid w:val="00907D8A"/>
    <w:rsid w:val="00915713"/>
    <w:rsid w:val="009177A9"/>
    <w:rsid w:val="00920F8F"/>
    <w:rsid w:val="00925EE2"/>
    <w:rsid w:val="00932A34"/>
    <w:rsid w:val="0093332A"/>
    <w:rsid w:val="0093446E"/>
    <w:rsid w:val="00943E03"/>
    <w:rsid w:val="00944129"/>
    <w:rsid w:val="009465B6"/>
    <w:rsid w:val="00950090"/>
    <w:rsid w:val="00960D93"/>
    <w:rsid w:val="00965691"/>
    <w:rsid w:val="0096636C"/>
    <w:rsid w:val="00975B52"/>
    <w:rsid w:val="00975F9A"/>
    <w:rsid w:val="0097609F"/>
    <w:rsid w:val="00977DA1"/>
    <w:rsid w:val="00981330"/>
    <w:rsid w:val="00982224"/>
    <w:rsid w:val="009823B4"/>
    <w:rsid w:val="00982891"/>
    <w:rsid w:val="0099050E"/>
    <w:rsid w:val="009909B5"/>
    <w:rsid w:val="00991BDE"/>
    <w:rsid w:val="00993858"/>
    <w:rsid w:val="00996E90"/>
    <w:rsid w:val="00997DE3"/>
    <w:rsid w:val="009A4CB3"/>
    <w:rsid w:val="009A7246"/>
    <w:rsid w:val="009A78B0"/>
    <w:rsid w:val="009B4F73"/>
    <w:rsid w:val="009B650F"/>
    <w:rsid w:val="009B768F"/>
    <w:rsid w:val="009C5F42"/>
    <w:rsid w:val="009C6C79"/>
    <w:rsid w:val="009D198C"/>
    <w:rsid w:val="009D323F"/>
    <w:rsid w:val="009D5549"/>
    <w:rsid w:val="009E060E"/>
    <w:rsid w:val="009E5651"/>
    <w:rsid w:val="009E6271"/>
    <w:rsid w:val="009E6565"/>
    <w:rsid w:val="009E7200"/>
    <w:rsid w:val="009F243B"/>
    <w:rsid w:val="009F4F2D"/>
    <w:rsid w:val="009F699E"/>
    <w:rsid w:val="00A02C14"/>
    <w:rsid w:val="00A0375C"/>
    <w:rsid w:val="00A04B0F"/>
    <w:rsid w:val="00A058B0"/>
    <w:rsid w:val="00A14A22"/>
    <w:rsid w:val="00A2729F"/>
    <w:rsid w:val="00A33747"/>
    <w:rsid w:val="00A34990"/>
    <w:rsid w:val="00A34A50"/>
    <w:rsid w:val="00A413CC"/>
    <w:rsid w:val="00A45B12"/>
    <w:rsid w:val="00A64A2E"/>
    <w:rsid w:val="00A6510E"/>
    <w:rsid w:val="00A77BC4"/>
    <w:rsid w:val="00A82B19"/>
    <w:rsid w:val="00A90F77"/>
    <w:rsid w:val="00A91D1E"/>
    <w:rsid w:val="00A96CF3"/>
    <w:rsid w:val="00AA0F72"/>
    <w:rsid w:val="00AA3F3C"/>
    <w:rsid w:val="00AA7624"/>
    <w:rsid w:val="00AA7C3B"/>
    <w:rsid w:val="00AA7F1E"/>
    <w:rsid w:val="00AB0869"/>
    <w:rsid w:val="00AB0A7F"/>
    <w:rsid w:val="00AB1714"/>
    <w:rsid w:val="00AB1B33"/>
    <w:rsid w:val="00AB26DA"/>
    <w:rsid w:val="00AC2DE6"/>
    <w:rsid w:val="00AC7615"/>
    <w:rsid w:val="00AC76DC"/>
    <w:rsid w:val="00AD1BDF"/>
    <w:rsid w:val="00AD3EF9"/>
    <w:rsid w:val="00AD6D41"/>
    <w:rsid w:val="00AD7EE8"/>
    <w:rsid w:val="00AD7FCB"/>
    <w:rsid w:val="00AE26A6"/>
    <w:rsid w:val="00AE3A05"/>
    <w:rsid w:val="00AE629F"/>
    <w:rsid w:val="00AF0B59"/>
    <w:rsid w:val="00AF0C7E"/>
    <w:rsid w:val="00AF6ED2"/>
    <w:rsid w:val="00B0105C"/>
    <w:rsid w:val="00B07C92"/>
    <w:rsid w:val="00B10025"/>
    <w:rsid w:val="00B101B7"/>
    <w:rsid w:val="00B24A8E"/>
    <w:rsid w:val="00B32E07"/>
    <w:rsid w:val="00B45D9C"/>
    <w:rsid w:val="00B532EA"/>
    <w:rsid w:val="00B56A00"/>
    <w:rsid w:val="00B56F7C"/>
    <w:rsid w:val="00B66EAE"/>
    <w:rsid w:val="00B71578"/>
    <w:rsid w:val="00B7335D"/>
    <w:rsid w:val="00B73F82"/>
    <w:rsid w:val="00B75432"/>
    <w:rsid w:val="00B75AE9"/>
    <w:rsid w:val="00B7764F"/>
    <w:rsid w:val="00B7795B"/>
    <w:rsid w:val="00B81E4D"/>
    <w:rsid w:val="00B843B9"/>
    <w:rsid w:val="00B92A75"/>
    <w:rsid w:val="00B9359C"/>
    <w:rsid w:val="00BA20E6"/>
    <w:rsid w:val="00BA41DB"/>
    <w:rsid w:val="00BB5AAF"/>
    <w:rsid w:val="00BD10D5"/>
    <w:rsid w:val="00BD10F8"/>
    <w:rsid w:val="00BD22E6"/>
    <w:rsid w:val="00BD2DAA"/>
    <w:rsid w:val="00BD32A3"/>
    <w:rsid w:val="00BD6A02"/>
    <w:rsid w:val="00BD748B"/>
    <w:rsid w:val="00BE671E"/>
    <w:rsid w:val="00BF3353"/>
    <w:rsid w:val="00BF4F77"/>
    <w:rsid w:val="00BF575B"/>
    <w:rsid w:val="00BF7FB5"/>
    <w:rsid w:val="00C009AC"/>
    <w:rsid w:val="00C03F45"/>
    <w:rsid w:val="00C059FD"/>
    <w:rsid w:val="00C1276F"/>
    <w:rsid w:val="00C1482F"/>
    <w:rsid w:val="00C1580F"/>
    <w:rsid w:val="00C16DD0"/>
    <w:rsid w:val="00C33321"/>
    <w:rsid w:val="00C350FD"/>
    <w:rsid w:val="00C35E17"/>
    <w:rsid w:val="00C36D0F"/>
    <w:rsid w:val="00C407D7"/>
    <w:rsid w:val="00C408F2"/>
    <w:rsid w:val="00C45072"/>
    <w:rsid w:val="00C54714"/>
    <w:rsid w:val="00C6075F"/>
    <w:rsid w:val="00C6098B"/>
    <w:rsid w:val="00C60B20"/>
    <w:rsid w:val="00C70FE7"/>
    <w:rsid w:val="00C738E6"/>
    <w:rsid w:val="00C7480F"/>
    <w:rsid w:val="00C75854"/>
    <w:rsid w:val="00C76B0E"/>
    <w:rsid w:val="00C77C47"/>
    <w:rsid w:val="00C77DF9"/>
    <w:rsid w:val="00C810AF"/>
    <w:rsid w:val="00C82494"/>
    <w:rsid w:val="00C864C1"/>
    <w:rsid w:val="00C867D5"/>
    <w:rsid w:val="00C902F7"/>
    <w:rsid w:val="00C90526"/>
    <w:rsid w:val="00C912B9"/>
    <w:rsid w:val="00C91D3F"/>
    <w:rsid w:val="00C92B28"/>
    <w:rsid w:val="00C9563B"/>
    <w:rsid w:val="00CA0D18"/>
    <w:rsid w:val="00CA6F27"/>
    <w:rsid w:val="00CA733C"/>
    <w:rsid w:val="00CB46E0"/>
    <w:rsid w:val="00CB512B"/>
    <w:rsid w:val="00CC03E3"/>
    <w:rsid w:val="00CC1609"/>
    <w:rsid w:val="00CC420D"/>
    <w:rsid w:val="00CC6313"/>
    <w:rsid w:val="00CD4498"/>
    <w:rsid w:val="00CD5B83"/>
    <w:rsid w:val="00CD5CDF"/>
    <w:rsid w:val="00CD6D2E"/>
    <w:rsid w:val="00CE14A5"/>
    <w:rsid w:val="00CE283A"/>
    <w:rsid w:val="00CF3E73"/>
    <w:rsid w:val="00D0160F"/>
    <w:rsid w:val="00D02CEC"/>
    <w:rsid w:val="00D040C2"/>
    <w:rsid w:val="00D07564"/>
    <w:rsid w:val="00D13669"/>
    <w:rsid w:val="00D2094B"/>
    <w:rsid w:val="00D23C2B"/>
    <w:rsid w:val="00D32A03"/>
    <w:rsid w:val="00D331EE"/>
    <w:rsid w:val="00D34A35"/>
    <w:rsid w:val="00D359F5"/>
    <w:rsid w:val="00D35B55"/>
    <w:rsid w:val="00D3779C"/>
    <w:rsid w:val="00D47BD8"/>
    <w:rsid w:val="00D573A9"/>
    <w:rsid w:val="00D579E1"/>
    <w:rsid w:val="00D60686"/>
    <w:rsid w:val="00D608A4"/>
    <w:rsid w:val="00D61118"/>
    <w:rsid w:val="00D65518"/>
    <w:rsid w:val="00D65ABB"/>
    <w:rsid w:val="00D721C7"/>
    <w:rsid w:val="00D72FDB"/>
    <w:rsid w:val="00D75800"/>
    <w:rsid w:val="00D760EB"/>
    <w:rsid w:val="00D764EA"/>
    <w:rsid w:val="00D81619"/>
    <w:rsid w:val="00D86A81"/>
    <w:rsid w:val="00D87B2C"/>
    <w:rsid w:val="00D9194F"/>
    <w:rsid w:val="00D936F7"/>
    <w:rsid w:val="00D93A36"/>
    <w:rsid w:val="00DA122E"/>
    <w:rsid w:val="00DA28F4"/>
    <w:rsid w:val="00DA6719"/>
    <w:rsid w:val="00DA7D62"/>
    <w:rsid w:val="00DB32D3"/>
    <w:rsid w:val="00DB348F"/>
    <w:rsid w:val="00DB4DEB"/>
    <w:rsid w:val="00DB5792"/>
    <w:rsid w:val="00DB5E35"/>
    <w:rsid w:val="00DC00BC"/>
    <w:rsid w:val="00DC0834"/>
    <w:rsid w:val="00DC583C"/>
    <w:rsid w:val="00DC7095"/>
    <w:rsid w:val="00DD0B92"/>
    <w:rsid w:val="00DD1D3E"/>
    <w:rsid w:val="00DD444E"/>
    <w:rsid w:val="00DE3470"/>
    <w:rsid w:val="00DE3541"/>
    <w:rsid w:val="00DE35F1"/>
    <w:rsid w:val="00DE367F"/>
    <w:rsid w:val="00E012CF"/>
    <w:rsid w:val="00E05977"/>
    <w:rsid w:val="00E078A4"/>
    <w:rsid w:val="00E1134C"/>
    <w:rsid w:val="00E15942"/>
    <w:rsid w:val="00E163F5"/>
    <w:rsid w:val="00E17AB2"/>
    <w:rsid w:val="00E17E88"/>
    <w:rsid w:val="00E213F1"/>
    <w:rsid w:val="00E217C8"/>
    <w:rsid w:val="00E2340F"/>
    <w:rsid w:val="00E23479"/>
    <w:rsid w:val="00E27012"/>
    <w:rsid w:val="00E27E1C"/>
    <w:rsid w:val="00E40714"/>
    <w:rsid w:val="00E40D33"/>
    <w:rsid w:val="00E41D31"/>
    <w:rsid w:val="00E42373"/>
    <w:rsid w:val="00E42C59"/>
    <w:rsid w:val="00E43FFE"/>
    <w:rsid w:val="00E46351"/>
    <w:rsid w:val="00E46611"/>
    <w:rsid w:val="00E52941"/>
    <w:rsid w:val="00E53007"/>
    <w:rsid w:val="00E556E6"/>
    <w:rsid w:val="00E55BF8"/>
    <w:rsid w:val="00E572D8"/>
    <w:rsid w:val="00E614A6"/>
    <w:rsid w:val="00E6210C"/>
    <w:rsid w:val="00E65997"/>
    <w:rsid w:val="00E67659"/>
    <w:rsid w:val="00E70717"/>
    <w:rsid w:val="00E70ED2"/>
    <w:rsid w:val="00E72260"/>
    <w:rsid w:val="00E7282E"/>
    <w:rsid w:val="00E72AED"/>
    <w:rsid w:val="00E77D30"/>
    <w:rsid w:val="00E83258"/>
    <w:rsid w:val="00E87314"/>
    <w:rsid w:val="00E875F4"/>
    <w:rsid w:val="00E93B44"/>
    <w:rsid w:val="00E94307"/>
    <w:rsid w:val="00EA1A63"/>
    <w:rsid w:val="00EA6E81"/>
    <w:rsid w:val="00EB10C7"/>
    <w:rsid w:val="00EB3278"/>
    <w:rsid w:val="00EB3DC9"/>
    <w:rsid w:val="00EC1344"/>
    <w:rsid w:val="00EC1C62"/>
    <w:rsid w:val="00EC7C57"/>
    <w:rsid w:val="00ED0838"/>
    <w:rsid w:val="00ED1D93"/>
    <w:rsid w:val="00ED591E"/>
    <w:rsid w:val="00EE5AD4"/>
    <w:rsid w:val="00EE5E63"/>
    <w:rsid w:val="00EE6E2E"/>
    <w:rsid w:val="00EE79E2"/>
    <w:rsid w:val="00EF36D2"/>
    <w:rsid w:val="00F07572"/>
    <w:rsid w:val="00F07CF1"/>
    <w:rsid w:val="00F07F4D"/>
    <w:rsid w:val="00F10C12"/>
    <w:rsid w:val="00F1418D"/>
    <w:rsid w:val="00F2071C"/>
    <w:rsid w:val="00F22DB5"/>
    <w:rsid w:val="00F33D87"/>
    <w:rsid w:val="00F43B86"/>
    <w:rsid w:val="00F47B32"/>
    <w:rsid w:val="00F47EC7"/>
    <w:rsid w:val="00F51437"/>
    <w:rsid w:val="00F523FF"/>
    <w:rsid w:val="00F54C5B"/>
    <w:rsid w:val="00F6024A"/>
    <w:rsid w:val="00F60916"/>
    <w:rsid w:val="00F7558D"/>
    <w:rsid w:val="00F77437"/>
    <w:rsid w:val="00F81A3F"/>
    <w:rsid w:val="00F835B8"/>
    <w:rsid w:val="00F90D22"/>
    <w:rsid w:val="00F91747"/>
    <w:rsid w:val="00F91B9C"/>
    <w:rsid w:val="00F92797"/>
    <w:rsid w:val="00F93041"/>
    <w:rsid w:val="00F9374A"/>
    <w:rsid w:val="00F974E6"/>
    <w:rsid w:val="00F97F69"/>
    <w:rsid w:val="00FA01FE"/>
    <w:rsid w:val="00FA284B"/>
    <w:rsid w:val="00FA3FF8"/>
    <w:rsid w:val="00FA686A"/>
    <w:rsid w:val="00FA7012"/>
    <w:rsid w:val="00FB31B2"/>
    <w:rsid w:val="00FB3FCD"/>
    <w:rsid w:val="00FB7661"/>
    <w:rsid w:val="00FB7F70"/>
    <w:rsid w:val="00FC66BD"/>
    <w:rsid w:val="00FD4A3E"/>
    <w:rsid w:val="00FD5854"/>
    <w:rsid w:val="00FD7AAC"/>
    <w:rsid w:val="00FE301B"/>
    <w:rsid w:val="00FE7AB3"/>
    <w:rsid w:val="00FE7C1D"/>
    <w:rsid w:val="00FF6966"/>
    <w:rsid w:val="00FF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39FFFB-4D50-484E-83C5-4A8FDEFE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ascii="Arial" w:hAnsi="Arial" w:cs="Arial"/>
      <w:i/>
      <w:iCs/>
      <w:snapToGrid w:val="0"/>
      <w:sz w:val="20"/>
    </w:rPr>
  </w:style>
  <w:style w:type="paragraph" w:styleId="2">
    <w:name w:val="heading 2"/>
    <w:basedOn w:val="a"/>
    <w:next w:val="a"/>
    <w:link w:val="20"/>
    <w:qFormat/>
    <w:pPr>
      <w:keepNext/>
      <w:spacing w:line="216" w:lineRule="auto"/>
      <w:outlineLvl w:val="1"/>
    </w:pPr>
    <w:rPr>
      <w:szCs w:val="20"/>
    </w:rPr>
  </w:style>
  <w:style w:type="paragraph" w:styleId="5">
    <w:name w:val="heading 5"/>
    <w:basedOn w:val="a"/>
    <w:next w:val="a"/>
    <w:link w:val="50"/>
    <w:uiPriority w:val="9"/>
    <w:semiHidden/>
    <w:unhideWhenUsed/>
    <w:qFormat/>
    <w:rsid w:val="00D2094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216" w:lineRule="auto"/>
      <w:jc w:val="center"/>
    </w:pPr>
    <w:rPr>
      <w:rFonts w:ascii="Arial" w:hAnsi="Arial"/>
      <w:b/>
      <w:sz w:val="22"/>
      <w:szCs w:val="20"/>
    </w:rPr>
  </w:style>
  <w:style w:type="paragraph" w:styleId="a4">
    <w:name w:val="Body Text Indent"/>
    <w:basedOn w:val="a"/>
    <w:pPr>
      <w:pBdr>
        <w:top w:val="single" w:sz="4" w:space="1" w:color="auto"/>
        <w:left w:val="single" w:sz="4" w:space="5" w:color="auto"/>
        <w:bottom w:val="single" w:sz="4" w:space="1" w:color="auto"/>
        <w:right w:val="single" w:sz="4" w:space="4" w:color="auto"/>
        <w:between w:val="single" w:sz="4" w:space="1" w:color="auto"/>
        <w:bar w:val="single" w:sz="4" w:color="auto"/>
      </w:pBdr>
      <w:ind w:firstLine="709"/>
      <w:jc w:val="both"/>
    </w:pPr>
    <w:rPr>
      <w:rFonts w:ascii="Arial" w:hAnsi="Arial" w:cs="Arial"/>
      <w:sz w:val="20"/>
      <w:szCs w:val="20"/>
    </w:rPr>
  </w:style>
  <w:style w:type="paragraph" w:styleId="a5">
    <w:name w:val="header"/>
    <w:basedOn w:val="a"/>
    <w:link w:val="a6"/>
    <w:pPr>
      <w:tabs>
        <w:tab w:val="center" w:pos="4536"/>
        <w:tab w:val="right" w:pos="9072"/>
      </w:tabs>
    </w:pPr>
    <w:rPr>
      <w:sz w:val="20"/>
      <w:szCs w:val="20"/>
    </w:rPr>
  </w:style>
  <w:style w:type="paragraph" w:styleId="21">
    <w:name w:val="Body Text 2"/>
    <w:basedOn w:val="a"/>
    <w:link w:val="22"/>
    <w:pPr>
      <w:spacing w:line="204" w:lineRule="auto"/>
      <w:jc w:val="both"/>
    </w:pPr>
    <w:rPr>
      <w:rFonts w:ascii="Arial" w:hAnsi="Arial"/>
      <w:sz w:val="22"/>
      <w:szCs w:val="20"/>
    </w:rPr>
  </w:style>
  <w:style w:type="paragraph" w:styleId="3">
    <w:name w:val="Body Text 3"/>
    <w:basedOn w:val="a"/>
    <w:pPr>
      <w:spacing w:line="216" w:lineRule="auto"/>
      <w:jc w:val="both"/>
    </w:pPr>
    <w:rPr>
      <w:rFonts w:ascii="Arial" w:hAnsi="Arial" w:cs="Arial"/>
      <w:szCs w:val="20"/>
    </w:rPr>
  </w:style>
  <w:style w:type="paragraph" w:styleId="a7">
    <w:name w:val="Body Text"/>
    <w:basedOn w:val="a"/>
    <w:link w:val="a8"/>
    <w:pPr>
      <w:jc w:val="both"/>
    </w:pPr>
    <w:rPr>
      <w:rFonts w:ascii="Arial" w:hAnsi="Arial" w:cs="Arial"/>
      <w:sz w:val="20"/>
    </w:r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unhideWhenUsed/>
    <w:rsid w:val="005A0002"/>
    <w:rPr>
      <w:rFonts w:ascii="Tahoma" w:hAnsi="Tahoma" w:cs="Tahoma"/>
      <w:sz w:val="16"/>
      <w:szCs w:val="16"/>
    </w:rPr>
  </w:style>
  <w:style w:type="character" w:customStyle="1" w:styleId="ac">
    <w:name w:val="Текст выноски Знак"/>
    <w:link w:val="ab"/>
    <w:uiPriority w:val="99"/>
    <w:semiHidden/>
    <w:rsid w:val="005A0002"/>
    <w:rPr>
      <w:rFonts w:ascii="Tahoma" w:hAnsi="Tahoma" w:cs="Tahoma"/>
      <w:sz w:val="16"/>
      <w:szCs w:val="16"/>
    </w:rPr>
  </w:style>
  <w:style w:type="character" w:styleId="ad">
    <w:name w:val="annotation reference"/>
    <w:unhideWhenUsed/>
    <w:rsid w:val="00741830"/>
    <w:rPr>
      <w:sz w:val="16"/>
      <w:szCs w:val="16"/>
    </w:rPr>
  </w:style>
  <w:style w:type="paragraph" w:styleId="ae">
    <w:name w:val="annotation text"/>
    <w:basedOn w:val="a"/>
    <w:link w:val="af"/>
    <w:unhideWhenUsed/>
    <w:rsid w:val="00741830"/>
    <w:rPr>
      <w:sz w:val="20"/>
      <w:szCs w:val="20"/>
    </w:rPr>
  </w:style>
  <w:style w:type="character" w:customStyle="1" w:styleId="af">
    <w:name w:val="Текст примечания Знак"/>
    <w:basedOn w:val="a0"/>
    <w:link w:val="ae"/>
    <w:rsid w:val="00741830"/>
  </w:style>
  <w:style w:type="paragraph" w:styleId="af0">
    <w:name w:val="annotation subject"/>
    <w:basedOn w:val="ae"/>
    <w:next w:val="ae"/>
    <w:link w:val="af1"/>
    <w:uiPriority w:val="99"/>
    <w:semiHidden/>
    <w:unhideWhenUsed/>
    <w:rsid w:val="00741830"/>
    <w:rPr>
      <w:b/>
      <w:bCs/>
    </w:rPr>
  </w:style>
  <w:style w:type="character" w:customStyle="1" w:styleId="af1">
    <w:name w:val="Тема примечания Знак"/>
    <w:link w:val="af0"/>
    <w:uiPriority w:val="99"/>
    <w:semiHidden/>
    <w:rsid w:val="00741830"/>
    <w:rPr>
      <w:b/>
      <w:bCs/>
    </w:rPr>
  </w:style>
  <w:style w:type="paragraph" w:customStyle="1" w:styleId="af2">
    <w:name w:val="НОРМА"/>
    <w:basedOn w:val="af3"/>
    <w:autoRedefine/>
    <w:rsid w:val="0035748D"/>
    <w:pPr>
      <w:ind w:left="0" w:firstLine="720"/>
      <w:jc w:val="both"/>
    </w:pPr>
    <w:rPr>
      <w:rFonts w:ascii="Arial" w:hAnsi="Arial" w:cs="Arial"/>
      <w:sz w:val="22"/>
      <w:szCs w:val="20"/>
    </w:rPr>
  </w:style>
  <w:style w:type="paragraph" w:styleId="af3">
    <w:name w:val="Normal Indent"/>
    <w:basedOn w:val="a"/>
    <w:uiPriority w:val="99"/>
    <w:semiHidden/>
    <w:unhideWhenUsed/>
    <w:rsid w:val="0035748D"/>
    <w:pPr>
      <w:ind w:left="708"/>
    </w:pPr>
  </w:style>
  <w:style w:type="paragraph" w:styleId="30">
    <w:name w:val="Body Text Indent 3"/>
    <w:basedOn w:val="a"/>
    <w:link w:val="31"/>
    <w:uiPriority w:val="99"/>
    <w:unhideWhenUsed/>
    <w:rsid w:val="00BF575B"/>
    <w:pPr>
      <w:spacing w:after="120"/>
      <w:ind w:left="283"/>
    </w:pPr>
    <w:rPr>
      <w:sz w:val="16"/>
      <w:szCs w:val="16"/>
    </w:rPr>
  </w:style>
  <w:style w:type="character" w:customStyle="1" w:styleId="31">
    <w:name w:val="Основной текст с отступом 3 Знак"/>
    <w:link w:val="30"/>
    <w:uiPriority w:val="99"/>
    <w:rsid w:val="00BF575B"/>
    <w:rPr>
      <w:sz w:val="16"/>
      <w:szCs w:val="16"/>
    </w:rPr>
  </w:style>
  <w:style w:type="paragraph" w:customStyle="1" w:styleId="ConsPlusCell">
    <w:name w:val="ConsPlusCell"/>
    <w:uiPriority w:val="99"/>
    <w:rsid w:val="00AF6ED2"/>
    <w:pPr>
      <w:autoSpaceDE w:val="0"/>
      <w:autoSpaceDN w:val="0"/>
      <w:adjustRightInd w:val="0"/>
    </w:pPr>
    <w:rPr>
      <w:rFonts w:ascii="Arial" w:hAnsi="Arial" w:cs="Arial"/>
      <w:sz w:val="18"/>
      <w:szCs w:val="18"/>
    </w:rPr>
  </w:style>
  <w:style w:type="character" w:styleId="af4">
    <w:name w:val="Hyperlink"/>
    <w:uiPriority w:val="99"/>
    <w:unhideWhenUsed/>
    <w:rsid w:val="0033251B"/>
    <w:rPr>
      <w:color w:val="0000FF"/>
      <w:u w:val="single"/>
    </w:rPr>
  </w:style>
  <w:style w:type="character" w:customStyle="1" w:styleId="aa">
    <w:name w:val="Нижний колонтитул Знак"/>
    <w:link w:val="a9"/>
    <w:uiPriority w:val="99"/>
    <w:rsid w:val="002A5854"/>
    <w:rPr>
      <w:sz w:val="24"/>
      <w:szCs w:val="24"/>
    </w:rPr>
  </w:style>
  <w:style w:type="character" w:customStyle="1" w:styleId="a6">
    <w:name w:val="Верхний колонтитул Знак"/>
    <w:link w:val="a5"/>
    <w:rsid w:val="002A5854"/>
  </w:style>
  <w:style w:type="paragraph" w:customStyle="1" w:styleId="Style2">
    <w:name w:val="Style2"/>
    <w:basedOn w:val="a"/>
    <w:rsid w:val="00E72AED"/>
    <w:rPr>
      <w:rFonts w:ascii="Arial" w:eastAsia="SimSun" w:hAnsi="Arial"/>
      <w:szCs w:val="20"/>
      <w:lang w:val="en-US" w:eastAsia="en-US"/>
    </w:rPr>
  </w:style>
  <w:style w:type="paragraph" w:customStyle="1" w:styleId="Style11">
    <w:name w:val="Style11"/>
    <w:basedOn w:val="a"/>
    <w:rsid w:val="00E72AED"/>
    <w:pPr>
      <w:widowControl w:val="0"/>
      <w:autoSpaceDE w:val="0"/>
      <w:autoSpaceDN w:val="0"/>
      <w:adjustRightInd w:val="0"/>
    </w:pPr>
  </w:style>
  <w:style w:type="paragraph" w:customStyle="1" w:styleId="Style12">
    <w:name w:val="Style12"/>
    <w:basedOn w:val="a"/>
    <w:rsid w:val="00E72AED"/>
    <w:pPr>
      <w:widowControl w:val="0"/>
      <w:autoSpaceDE w:val="0"/>
      <w:autoSpaceDN w:val="0"/>
      <w:adjustRightInd w:val="0"/>
    </w:pPr>
  </w:style>
  <w:style w:type="character" w:customStyle="1" w:styleId="FontStyle24">
    <w:name w:val="Font Style24"/>
    <w:rsid w:val="00E72AED"/>
    <w:rPr>
      <w:rFonts w:ascii="Times New Roman" w:hAnsi="Times New Roman" w:cs="Times New Roman" w:hint="default"/>
      <w:b/>
      <w:bCs/>
      <w:color w:val="000000"/>
      <w:sz w:val="24"/>
      <w:szCs w:val="24"/>
    </w:rPr>
  </w:style>
  <w:style w:type="character" w:customStyle="1" w:styleId="FontStyle25">
    <w:name w:val="Font Style25"/>
    <w:rsid w:val="00E72AED"/>
    <w:rPr>
      <w:rFonts w:ascii="Times New Roman" w:hAnsi="Times New Roman" w:cs="Times New Roman" w:hint="default"/>
      <w:b/>
      <w:bCs/>
      <w:color w:val="000000"/>
      <w:sz w:val="26"/>
      <w:szCs w:val="26"/>
    </w:rPr>
  </w:style>
  <w:style w:type="table" w:styleId="af5">
    <w:name w:val="Table Grid"/>
    <w:basedOn w:val="a1"/>
    <w:rsid w:val="00E72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uiPriority w:val="9"/>
    <w:semiHidden/>
    <w:rsid w:val="00D2094B"/>
    <w:rPr>
      <w:rFonts w:ascii="Calibri" w:eastAsia="Times New Roman" w:hAnsi="Calibri" w:cs="Times New Roman"/>
      <w:b/>
      <w:bCs/>
      <w:i/>
      <w:iCs/>
      <w:sz w:val="26"/>
      <w:szCs w:val="26"/>
    </w:rPr>
  </w:style>
  <w:style w:type="character" w:customStyle="1" w:styleId="a8">
    <w:name w:val="Основной текст Знак"/>
    <w:link w:val="a7"/>
    <w:rsid w:val="001F4923"/>
    <w:rPr>
      <w:rFonts w:ascii="Arial" w:hAnsi="Arial" w:cs="Arial"/>
      <w:szCs w:val="24"/>
    </w:rPr>
  </w:style>
  <w:style w:type="paragraph" w:styleId="af6">
    <w:name w:val="List Paragraph"/>
    <w:basedOn w:val="a"/>
    <w:uiPriority w:val="34"/>
    <w:qFormat/>
    <w:rsid w:val="00E42C59"/>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link w:val="21"/>
    <w:rsid w:val="00C902F7"/>
    <w:rPr>
      <w:rFonts w:ascii="Arial" w:hAnsi="Arial"/>
      <w:sz w:val="22"/>
    </w:rPr>
  </w:style>
  <w:style w:type="paragraph" w:customStyle="1" w:styleId="310">
    <w:name w:val="Основной текст 31"/>
    <w:basedOn w:val="a"/>
    <w:rsid w:val="007812EE"/>
    <w:pPr>
      <w:suppressAutoHyphens/>
      <w:jc w:val="both"/>
    </w:pPr>
    <w:rPr>
      <w:sz w:val="20"/>
      <w:szCs w:val="20"/>
      <w:lang w:eastAsia="ar-SA"/>
    </w:rPr>
  </w:style>
  <w:style w:type="character" w:customStyle="1" w:styleId="20">
    <w:name w:val="Заголовок 2 Знак"/>
    <w:basedOn w:val="a0"/>
    <w:link w:val="2"/>
    <w:rsid w:val="001C31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0181">
      <w:bodyDiv w:val="1"/>
      <w:marLeft w:val="0"/>
      <w:marRight w:val="0"/>
      <w:marTop w:val="0"/>
      <w:marBottom w:val="0"/>
      <w:divBdr>
        <w:top w:val="none" w:sz="0" w:space="0" w:color="auto"/>
        <w:left w:val="none" w:sz="0" w:space="0" w:color="auto"/>
        <w:bottom w:val="none" w:sz="0" w:space="0" w:color="auto"/>
        <w:right w:val="none" w:sz="0" w:space="0" w:color="auto"/>
      </w:divBdr>
    </w:div>
    <w:div w:id="335496957">
      <w:bodyDiv w:val="1"/>
      <w:marLeft w:val="0"/>
      <w:marRight w:val="0"/>
      <w:marTop w:val="0"/>
      <w:marBottom w:val="0"/>
      <w:divBdr>
        <w:top w:val="none" w:sz="0" w:space="0" w:color="auto"/>
        <w:left w:val="none" w:sz="0" w:space="0" w:color="auto"/>
        <w:bottom w:val="none" w:sz="0" w:space="0" w:color="auto"/>
        <w:right w:val="none" w:sz="0" w:space="0" w:color="auto"/>
      </w:divBdr>
    </w:div>
    <w:div w:id="367609874">
      <w:bodyDiv w:val="1"/>
      <w:marLeft w:val="0"/>
      <w:marRight w:val="0"/>
      <w:marTop w:val="0"/>
      <w:marBottom w:val="0"/>
      <w:divBdr>
        <w:top w:val="none" w:sz="0" w:space="0" w:color="auto"/>
        <w:left w:val="none" w:sz="0" w:space="0" w:color="auto"/>
        <w:bottom w:val="none" w:sz="0" w:space="0" w:color="auto"/>
        <w:right w:val="none" w:sz="0" w:space="0" w:color="auto"/>
      </w:divBdr>
    </w:div>
    <w:div w:id="953484598">
      <w:bodyDiv w:val="1"/>
      <w:marLeft w:val="0"/>
      <w:marRight w:val="0"/>
      <w:marTop w:val="0"/>
      <w:marBottom w:val="0"/>
      <w:divBdr>
        <w:top w:val="none" w:sz="0" w:space="0" w:color="auto"/>
        <w:left w:val="none" w:sz="0" w:space="0" w:color="auto"/>
        <w:bottom w:val="none" w:sz="0" w:space="0" w:color="auto"/>
        <w:right w:val="none" w:sz="0" w:space="0" w:color="auto"/>
      </w:divBdr>
    </w:div>
    <w:div w:id="987393989">
      <w:bodyDiv w:val="1"/>
      <w:marLeft w:val="0"/>
      <w:marRight w:val="0"/>
      <w:marTop w:val="0"/>
      <w:marBottom w:val="0"/>
      <w:divBdr>
        <w:top w:val="none" w:sz="0" w:space="0" w:color="auto"/>
        <w:left w:val="none" w:sz="0" w:space="0" w:color="auto"/>
        <w:bottom w:val="none" w:sz="0" w:space="0" w:color="auto"/>
        <w:right w:val="none" w:sz="0" w:space="0" w:color="auto"/>
      </w:divBdr>
    </w:div>
    <w:div w:id="1319647276">
      <w:bodyDiv w:val="1"/>
      <w:marLeft w:val="0"/>
      <w:marRight w:val="0"/>
      <w:marTop w:val="0"/>
      <w:marBottom w:val="0"/>
      <w:divBdr>
        <w:top w:val="none" w:sz="0" w:space="0" w:color="auto"/>
        <w:left w:val="none" w:sz="0" w:space="0" w:color="auto"/>
        <w:bottom w:val="none" w:sz="0" w:space="0" w:color="auto"/>
        <w:right w:val="none" w:sz="0" w:space="0" w:color="auto"/>
      </w:divBdr>
    </w:div>
    <w:div w:id="20633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3373</Words>
  <Characters>24238</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ДОГОВОР  № ____/2-01/2003</vt:lpstr>
    </vt:vector>
  </TitlesOfParts>
  <Company>Polychem</Company>
  <LinksUpToDate>false</LinksUpToDate>
  <CharactersWithSpaces>27556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____/2-01/2003</dc:title>
  <dc:creator>Волощенко</dc:creator>
  <cp:lastModifiedBy>Тютюнова Эльвира Факиловна</cp:lastModifiedBy>
  <cp:revision>4</cp:revision>
  <cp:lastPrinted>2013-10-30T08:09:00Z</cp:lastPrinted>
  <dcterms:created xsi:type="dcterms:W3CDTF">2020-08-27T11:08:00Z</dcterms:created>
  <dcterms:modified xsi:type="dcterms:W3CDTF">2020-08-27T11:28:00Z</dcterms:modified>
</cp:coreProperties>
</file>