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8C1432" w:rsidRDefault="005F5773" w:rsidP="005F5773">
      <w:pPr>
        <w:ind w:firstLine="0"/>
        <w:rPr>
          <w:b/>
          <w:color w:val="000000" w:themeColor="text1"/>
        </w:rPr>
      </w:pPr>
    </w:p>
    <w:p w:rsidR="008A401E" w:rsidRPr="008A401E" w:rsidRDefault="00B42749" w:rsidP="008A401E">
      <w:pPr>
        <w:ind w:right="-115"/>
        <w:jc w:val="center"/>
        <w:rPr>
          <w:b/>
          <w:szCs w:val="24"/>
        </w:rPr>
      </w:pPr>
      <w:proofErr w:type="gramStart"/>
      <w:r w:rsidRPr="008A401E">
        <w:rPr>
          <w:b/>
          <w:bCs/>
          <w:szCs w:val="24"/>
        </w:rPr>
        <w:t xml:space="preserve">по проведению открытого запроса предложений с правом заключения договора на </w:t>
      </w:r>
      <w:r w:rsidR="008A401E" w:rsidRPr="008A401E">
        <w:rPr>
          <w:b/>
          <w:szCs w:val="24"/>
        </w:rPr>
        <w:t>проведение оценки одной обыкновенной именной бездокументарной акции АО «НИИМЭ» в 100% пакете по состоянию на 30.09.2020г</w:t>
      </w:r>
      <w:r w:rsidR="008A401E" w:rsidRPr="008A401E">
        <w:rPr>
          <w:b/>
          <w:szCs w:val="24"/>
          <w:lang w:eastAsia="en-US"/>
        </w:rPr>
        <w:t xml:space="preserve">., а также проведение оценки </w:t>
      </w:r>
      <w:r w:rsidR="008A401E" w:rsidRPr="008A401E">
        <w:rPr>
          <w:b/>
          <w:szCs w:val="24"/>
        </w:rPr>
        <w:t xml:space="preserve">обыкновенной именной бездокументарной акции и одной привилегированной именной бездокументарной акции типа </w:t>
      </w:r>
      <w:r w:rsidR="008A401E">
        <w:rPr>
          <w:b/>
          <w:szCs w:val="24"/>
        </w:rPr>
        <w:t>«</w:t>
      </w:r>
      <w:r w:rsidR="008A401E" w:rsidRPr="008A401E">
        <w:rPr>
          <w:b/>
          <w:szCs w:val="24"/>
        </w:rPr>
        <w:t>А</w:t>
      </w:r>
      <w:r w:rsidR="008A401E">
        <w:rPr>
          <w:b/>
          <w:szCs w:val="24"/>
        </w:rPr>
        <w:t>»</w:t>
      </w:r>
      <w:r w:rsidR="008A401E" w:rsidRPr="008A401E">
        <w:rPr>
          <w:b/>
          <w:szCs w:val="24"/>
        </w:rPr>
        <w:t xml:space="preserve"> АО </w:t>
      </w:r>
      <w:r w:rsidR="008A401E">
        <w:rPr>
          <w:b/>
          <w:szCs w:val="24"/>
        </w:rPr>
        <w:t>«</w:t>
      </w:r>
      <w:r w:rsidR="008A401E" w:rsidRPr="008A401E">
        <w:rPr>
          <w:b/>
          <w:szCs w:val="24"/>
        </w:rPr>
        <w:t>НИИТМ</w:t>
      </w:r>
      <w:r w:rsidR="008A401E">
        <w:rPr>
          <w:b/>
          <w:szCs w:val="24"/>
        </w:rPr>
        <w:t>»</w:t>
      </w:r>
      <w:r w:rsidR="008A401E" w:rsidRPr="008A401E">
        <w:rPr>
          <w:b/>
          <w:szCs w:val="24"/>
        </w:rPr>
        <w:t xml:space="preserve"> в 100% пакете по состоянию на 30.09.2020г</w:t>
      </w:r>
      <w:r w:rsidR="008A401E" w:rsidRPr="008A401E">
        <w:rPr>
          <w:b/>
          <w:szCs w:val="24"/>
          <w:lang w:eastAsia="en-US"/>
        </w:rPr>
        <w:t>.</w:t>
      </w:r>
      <w:proofErr w:type="gramEnd"/>
    </w:p>
    <w:p w:rsidR="008A401E" w:rsidRDefault="008A401E" w:rsidP="008A401E">
      <w:pPr>
        <w:ind w:right="-115"/>
        <w:jc w:val="center"/>
        <w:rPr>
          <w:rFonts w:ascii="Calibri" w:hAnsi="Calibri"/>
          <w:color w:val="1F497D"/>
          <w:sz w:val="22"/>
          <w:szCs w:val="22"/>
          <w:lang w:eastAsia="en-US"/>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E3498E">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8D1008">
      <w:pPr>
        <w:shd w:val="clear" w:color="auto" w:fill="FFFFFF"/>
        <w:tabs>
          <w:tab w:val="left" w:pos="4459"/>
          <w:tab w:val="left" w:pos="6888"/>
        </w:tabs>
        <w:ind w:left="17" w:hanging="17"/>
        <w:jc w:val="center"/>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F27187" w:rsidRDefault="009757EB" w:rsidP="00F27187">
      <w:pPr>
        <w:pStyle w:val="af6"/>
        <w:numPr>
          <w:ilvl w:val="0"/>
          <w:numId w:val="25"/>
        </w:numPr>
        <w:ind w:left="0" w:firstLine="0"/>
        <w:jc w:val="center"/>
        <w:rPr>
          <w:color w:val="000000" w:themeColor="text1"/>
        </w:rPr>
      </w:pPr>
      <w:proofErr w:type="gramStart"/>
      <w:r w:rsidRPr="00F27187">
        <w:rPr>
          <w:b/>
          <w:iCs/>
          <w:color w:val="000000" w:themeColor="text1"/>
        </w:rPr>
        <w:t>г</w:t>
      </w:r>
      <w:proofErr w:type="gramEnd"/>
      <w:r w:rsidR="008D1008" w:rsidRPr="00F27187">
        <w:rPr>
          <w:b/>
          <w:iCs/>
          <w:color w:val="000000" w:themeColor="text1"/>
        </w:rPr>
        <w:t>.</w:t>
      </w:r>
      <w:bookmarkStart w:id="0" w:name="_Toc251847610"/>
    </w:p>
    <w:bookmarkEnd w:id="0" w:displacedByCustomXml="next"/>
    <w:bookmarkStart w:id="1" w:name="_Toc529890186" w:displacedByCustomXml="next"/>
    <w:bookmarkStart w:id="2"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22333D">
          <w:pPr>
            <w:pStyle w:val="11"/>
          </w:pPr>
          <w:r w:rsidRPr="004A4177">
            <w:t>1 Общие положения.</w:t>
          </w:r>
          <w:r w:rsidRPr="004A4177">
            <w:ptab w:relativeTo="margin" w:alignment="right" w:leader="dot"/>
          </w:r>
          <w:r w:rsidRPr="004A4177">
            <w:t>3</w:t>
          </w:r>
        </w:p>
        <w:p w:rsidR="00F27187" w:rsidRPr="004A4177" w:rsidRDefault="00F27187" w:rsidP="0022333D">
          <w:pPr>
            <w:pStyle w:val="11"/>
          </w:pPr>
          <w:r w:rsidRPr="004A4177">
            <w:t>2 Предмет закупки</w:t>
          </w:r>
          <w:r w:rsidRPr="004A4177">
            <w:ptab w:relativeTo="margin" w:alignment="right" w:leader="dot"/>
          </w:r>
          <w:r w:rsidRPr="004A4177">
            <w:t>3</w:t>
          </w:r>
        </w:p>
        <w:p w:rsidR="00F27187" w:rsidRPr="004A4177" w:rsidRDefault="00F27187" w:rsidP="0022333D">
          <w:pPr>
            <w:pStyle w:val="11"/>
          </w:pPr>
          <w:r w:rsidRPr="004A4177">
            <w:t>2.2 ТРЕБОВАНИЯ К ЗАКУПАЕМЫМ РАБОТАМ</w:t>
          </w:r>
          <w:r w:rsidRPr="004A4177">
            <w:tab/>
            <w:t>4</w:t>
          </w:r>
        </w:p>
        <w:p w:rsidR="00F27187" w:rsidRPr="004A4177" w:rsidRDefault="00F27187" w:rsidP="0022333D">
          <w:pPr>
            <w:pStyle w:val="11"/>
          </w:pPr>
          <w:r w:rsidRPr="004A4177">
            <w:t>2.3. УСЛОВИЯ ОПЛАТЫ</w:t>
          </w:r>
          <w:r w:rsidRPr="004A4177">
            <w:tab/>
            <w:t>4</w:t>
          </w:r>
        </w:p>
        <w:p w:rsidR="00F27187" w:rsidRPr="004A4177" w:rsidRDefault="00F27187" w:rsidP="0022333D">
          <w:pPr>
            <w:pStyle w:val="11"/>
          </w:pPr>
          <w:r w:rsidRPr="004A4177">
            <w:t xml:space="preserve">3 ТребованиЯ к Участнику </w:t>
          </w:r>
          <w:r w:rsidRPr="004A4177">
            <w:ptab w:relativeTo="margin" w:alignment="right" w:leader="dot"/>
          </w:r>
          <w:r w:rsidRPr="004A4177">
            <w:t>5</w:t>
          </w:r>
        </w:p>
        <w:p w:rsidR="00F27187" w:rsidRPr="004A4177" w:rsidRDefault="00F27187" w:rsidP="0022333D">
          <w:pPr>
            <w:pStyle w:val="11"/>
          </w:pPr>
          <w:r w:rsidRPr="004A4177">
            <w:t>4 Подача Ценовых Предложений и их прием</w:t>
          </w:r>
          <w:r w:rsidRPr="004A4177">
            <w:ptab w:relativeTo="margin" w:alignment="right" w:leader="dot"/>
          </w:r>
          <w:r w:rsidRPr="004A4177">
            <w:t>5</w:t>
          </w:r>
        </w:p>
        <w:p w:rsidR="00F27187" w:rsidRPr="004A4177" w:rsidRDefault="00F27187" w:rsidP="0022333D">
          <w:pPr>
            <w:pStyle w:val="11"/>
          </w:pPr>
          <w:r w:rsidRPr="004A4177">
            <w:t>5 Требования к документам</w:t>
          </w:r>
          <w:r w:rsidRPr="004A4177">
            <w:ptab w:relativeTo="margin" w:alignment="right" w:leader="dot"/>
          </w:r>
          <w:r w:rsidRPr="004A4177">
            <w:t>5</w:t>
          </w:r>
        </w:p>
        <w:p w:rsidR="00F27187" w:rsidRPr="004A4177" w:rsidRDefault="00F27187" w:rsidP="0022333D">
          <w:pPr>
            <w:pStyle w:val="11"/>
          </w:pPr>
          <w:r w:rsidRPr="004A4177">
            <w:t>5.1. РАЗЪЯСНЕНИЯ ЗАКУПОЧНОЙ ДОКУМЕНТАЦИИ</w:t>
          </w:r>
          <w:r w:rsidRPr="004A4177">
            <w:tab/>
            <w:t>6</w:t>
          </w:r>
        </w:p>
        <w:p w:rsidR="00F27187" w:rsidRPr="004A4177" w:rsidRDefault="00F27187" w:rsidP="0022333D">
          <w:pPr>
            <w:pStyle w:val="11"/>
          </w:pPr>
          <w:r w:rsidRPr="004A4177">
            <w:t>6 ОЦЕНКА ПРЕДЛОЖЕНИЙ И ПРОВЕДЕНИЕ ПЕРЕГОВОРОВ</w:t>
          </w:r>
          <w:r w:rsidRPr="004A4177">
            <w:tab/>
            <w:t>7</w:t>
          </w:r>
        </w:p>
        <w:p w:rsidR="00F27187" w:rsidRPr="004A4177" w:rsidRDefault="00F27187" w:rsidP="0022333D">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22333D">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22333D">
          <w:pPr>
            <w:pStyle w:val="11"/>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22333D">
          <w:pPr>
            <w:pStyle w:val="11"/>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22333D">
      <w:pPr>
        <w:pStyle w:val="11"/>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80286C" w:rsidRDefault="0080286C" w:rsidP="0080286C">
      <w:pPr>
        <w:tabs>
          <w:tab w:val="num" w:pos="0"/>
        </w:tabs>
        <w:spacing w:line="240" w:lineRule="auto"/>
        <w:ind w:firstLine="0"/>
        <w:rPr>
          <w:b/>
          <w:sz w:val="24"/>
          <w:szCs w:val="24"/>
        </w:rPr>
      </w:pPr>
      <w:r w:rsidRPr="0080286C">
        <w:rPr>
          <w:b/>
          <w:sz w:val="24"/>
          <w:szCs w:val="24"/>
        </w:rPr>
        <w:t>1.2 Организатор:</w:t>
      </w:r>
    </w:p>
    <w:p w:rsidR="00041617" w:rsidRPr="00B42749" w:rsidRDefault="00CD5B3B" w:rsidP="00DE7027">
      <w:pPr>
        <w:tabs>
          <w:tab w:val="num" w:pos="0"/>
        </w:tabs>
        <w:spacing w:line="240" w:lineRule="auto"/>
        <w:ind w:firstLine="0"/>
        <w:rPr>
          <w:sz w:val="24"/>
          <w:szCs w:val="24"/>
        </w:rPr>
      </w:pPr>
      <w:r w:rsidRPr="00B42749">
        <w:rPr>
          <w:bCs/>
          <w:sz w:val="24"/>
          <w:szCs w:val="24"/>
        </w:rPr>
        <w:t>АО «НИИМЭ»</w:t>
      </w:r>
      <w:r w:rsidRPr="00B42749">
        <w:rPr>
          <w:sz w:val="24"/>
          <w:szCs w:val="24"/>
        </w:rPr>
        <w:t>, представитель организатора по координационным вопросам –</w:t>
      </w:r>
      <w:r w:rsidR="00041617" w:rsidRPr="00B42749">
        <w:rPr>
          <w:sz w:val="24"/>
          <w:szCs w:val="24"/>
        </w:rPr>
        <w:t xml:space="preserve"> Горбачева Анастасия Алексеевна, тел. +7 (</w:t>
      </w:r>
      <w:r w:rsidR="00A45CD2" w:rsidRPr="00B42749">
        <w:rPr>
          <w:sz w:val="24"/>
          <w:szCs w:val="24"/>
        </w:rPr>
        <w:t>985)-340-46-06</w:t>
      </w:r>
      <w:r w:rsidR="00041617" w:rsidRPr="00B42749">
        <w:rPr>
          <w:sz w:val="24"/>
          <w:szCs w:val="24"/>
        </w:rPr>
        <w:t xml:space="preserve">, </w:t>
      </w:r>
      <w:hyperlink r:id="rId9" w:history="1">
        <w:r w:rsidR="00041617" w:rsidRPr="00B42749">
          <w:rPr>
            <w:rStyle w:val="a5"/>
            <w:sz w:val="24"/>
            <w:szCs w:val="24"/>
            <w:lang w:val="en-US"/>
          </w:rPr>
          <w:t>agorbacheva</w:t>
        </w:r>
        <w:r w:rsidR="00041617" w:rsidRPr="00B42749">
          <w:rPr>
            <w:rStyle w:val="a5"/>
            <w:sz w:val="24"/>
            <w:szCs w:val="24"/>
          </w:rPr>
          <w:t>@</w:t>
        </w:r>
        <w:r w:rsidR="00041617" w:rsidRPr="00B42749">
          <w:rPr>
            <w:rStyle w:val="a5"/>
            <w:sz w:val="24"/>
            <w:szCs w:val="24"/>
            <w:lang w:val="en-US"/>
          </w:rPr>
          <w:t>niime</w:t>
        </w:r>
        <w:r w:rsidR="00041617" w:rsidRPr="00B42749">
          <w:rPr>
            <w:rStyle w:val="a5"/>
            <w:sz w:val="24"/>
            <w:szCs w:val="24"/>
          </w:rPr>
          <w:t>.</w:t>
        </w:r>
        <w:r w:rsidR="00041617" w:rsidRPr="00B42749">
          <w:rPr>
            <w:rStyle w:val="a5"/>
            <w:sz w:val="24"/>
            <w:szCs w:val="24"/>
            <w:lang w:val="en-US"/>
          </w:rPr>
          <w:t>ru</w:t>
        </w:r>
      </w:hyperlink>
      <w:r w:rsidR="00041617" w:rsidRPr="00B42749">
        <w:rPr>
          <w:rStyle w:val="a5"/>
          <w:color w:val="auto"/>
          <w:sz w:val="24"/>
          <w:szCs w:val="24"/>
          <w:u w:val="none"/>
        </w:rPr>
        <w:t xml:space="preserve">, </w:t>
      </w:r>
      <w:r w:rsidRPr="00B42749">
        <w:rPr>
          <w:sz w:val="24"/>
          <w:szCs w:val="24"/>
        </w:rPr>
        <w:t xml:space="preserve">контактное лицо по техническим вопросам – </w:t>
      </w:r>
      <w:r w:rsidR="00B42749" w:rsidRPr="00B42749">
        <w:rPr>
          <w:sz w:val="24"/>
          <w:szCs w:val="24"/>
        </w:rPr>
        <w:t>Обеднина Оксана Николаевна</w:t>
      </w:r>
      <w:r w:rsidR="00041617" w:rsidRPr="00B42749">
        <w:rPr>
          <w:sz w:val="24"/>
          <w:szCs w:val="24"/>
        </w:rPr>
        <w:t xml:space="preserve">, тел. </w:t>
      </w:r>
      <w:r w:rsidR="00B42749" w:rsidRPr="00B42749">
        <w:rPr>
          <w:sz w:val="24"/>
          <w:szCs w:val="24"/>
        </w:rPr>
        <w:t>8-916-449-7563</w:t>
      </w:r>
      <w:r w:rsidR="00FC65E8" w:rsidRPr="00B42749">
        <w:rPr>
          <w:sz w:val="24"/>
          <w:szCs w:val="24"/>
        </w:rPr>
        <w:t>,</w:t>
      </w:r>
      <w:r w:rsidR="00041617" w:rsidRPr="00B42749">
        <w:rPr>
          <w:sz w:val="24"/>
          <w:szCs w:val="24"/>
        </w:rPr>
        <w:t xml:space="preserve"> </w:t>
      </w:r>
      <w:hyperlink r:id="rId10" w:history="1">
        <w:r w:rsidR="00B42749" w:rsidRPr="00B42749">
          <w:rPr>
            <w:rStyle w:val="a5"/>
            <w:sz w:val="24"/>
            <w:szCs w:val="24"/>
          </w:rPr>
          <w:t>oobednina@niime.ru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F27187" w:rsidRPr="00F27187" w:rsidRDefault="00F27187" w:rsidP="00F27187">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5"/>
            <w:sz w:val="24"/>
            <w:szCs w:val="24"/>
            <w:lang w:val="en-US"/>
          </w:rPr>
          <w:t>zakupki</w:t>
        </w:r>
        <w:r w:rsidRPr="00F27187">
          <w:rPr>
            <w:rStyle w:val="a5"/>
            <w:sz w:val="24"/>
            <w:szCs w:val="24"/>
          </w:rPr>
          <w:t>@</w:t>
        </w:r>
        <w:r w:rsidRPr="00F27187">
          <w:rPr>
            <w:rStyle w:val="a5"/>
            <w:sz w:val="24"/>
            <w:szCs w:val="24"/>
            <w:lang w:val="en-US"/>
          </w:rPr>
          <w:t>niime</w:t>
        </w:r>
        <w:r w:rsidRPr="00F27187">
          <w:rPr>
            <w:rStyle w:val="a5"/>
            <w:sz w:val="24"/>
            <w:szCs w:val="24"/>
          </w:rPr>
          <w:t>.</w:t>
        </w:r>
        <w:proofErr w:type="spellStart"/>
        <w:r w:rsidRPr="00F27187">
          <w:rPr>
            <w:rStyle w:val="a5"/>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«2000</w:t>
      </w:r>
      <w:r w:rsidR="008A401E">
        <w:rPr>
          <w:color w:val="FF0000"/>
          <w:sz w:val="24"/>
          <w:szCs w:val="24"/>
          <w:u w:val="single"/>
        </w:rPr>
        <w:t>62</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Pr="009571C3">
        <w:rPr>
          <w:b/>
          <w:color w:val="000000" w:themeColor="text1"/>
          <w:sz w:val="24"/>
          <w:szCs w:val="24"/>
          <w:u w:val="single"/>
        </w:rPr>
        <w:t xml:space="preserve">17:00 часов (местное время) </w:t>
      </w:r>
      <w:r w:rsidR="008A401E">
        <w:rPr>
          <w:b/>
          <w:color w:val="000000" w:themeColor="text1"/>
          <w:sz w:val="24"/>
          <w:szCs w:val="24"/>
          <w:u w:val="single"/>
        </w:rPr>
        <w:t xml:space="preserve">23 </w:t>
      </w:r>
      <w:r w:rsidRPr="009571C3">
        <w:rPr>
          <w:b/>
          <w:color w:val="000000" w:themeColor="text1"/>
          <w:sz w:val="24"/>
          <w:szCs w:val="24"/>
          <w:u w:val="single"/>
        </w:rPr>
        <w:t xml:space="preserve"> </w:t>
      </w:r>
      <w:r w:rsidR="008A401E">
        <w:rPr>
          <w:b/>
          <w:color w:val="000000" w:themeColor="text1"/>
          <w:sz w:val="24"/>
          <w:szCs w:val="24"/>
          <w:u w:val="single"/>
        </w:rPr>
        <w:t xml:space="preserve">октября </w:t>
      </w:r>
      <w:r w:rsidRPr="009571C3">
        <w:rPr>
          <w:b/>
          <w:color w:val="000000" w:themeColor="text1"/>
          <w:sz w:val="24"/>
          <w:szCs w:val="24"/>
          <w:u w:val="single"/>
        </w:rPr>
        <w:t>2020 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22333D">
      <w:pPr>
        <w:pStyle w:val="11"/>
        <w:numPr>
          <w:ilvl w:val="0"/>
          <w:numId w:val="15"/>
        </w:numPr>
      </w:pPr>
      <w:r w:rsidRPr="00AD2C36">
        <w:t>Предмет закупки</w:t>
      </w:r>
      <w:bookmarkEnd w:id="22"/>
      <w:bookmarkEnd w:id="23"/>
      <w:bookmarkEnd w:id="24"/>
      <w:bookmarkEnd w:id="25"/>
    </w:p>
    <w:p w:rsidR="00047217" w:rsidRPr="00047217" w:rsidRDefault="00E61DF3" w:rsidP="00047217">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End w:id="26"/>
    </w:p>
    <w:p w:rsidR="00B42749" w:rsidRPr="008A401E" w:rsidRDefault="008A401E" w:rsidP="008A401E">
      <w:pPr>
        <w:pStyle w:val="11112"/>
        <w:numPr>
          <w:ilvl w:val="0"/>
          <w:numId w:val="8"/>
        </w:numPr>
        <w:spacing w:before="0" w:after="0"/>
        <w:rPr>
          <w:rFonts w:ascii="Times New Roman" w:hAnsi="Times New Roman"/>
          <w:b w:val="0"/>
          <w:color w:val="000000" w:themeColor="text1"/>
          <w:sz w:val="24"/>
          <w:szCs w:val="24"/>
        </w:rPr>
      </w:pPr>
      <w:bookmarkStart w:id="27" w:name="_Toc1387143"/>
      <w:bookmarkStart w:id="28" w:name="_Toc251847612"/>
      <w:r>
        <w:rPr>
          <w:rFonts w:ascii="Times New Roman" w:hAnsi="Times New Roman"/>
          <w:b w:val="0"/>
          <w:color w:val="000000" w:themeColor="text1"/>
          <w:sz w:val="24"/>
          <w:szCs w:val="24"/>
        </w:rPr>
        <w:lastRenderedPageBreak/>
        <w:t xml:space="preserve">Проведение оценки </w:t>
      </w:r>
      <w:r w:rsidRPr="008A401E">
        <w:rPr>
          <w:rFonts w:ascii="Times New Roman" w:hAnsi="Times New Roman"/>
          <w:b w:val="0"/>
          <w:color w:val="000000" w:themeColor="text1"/>
          <w:sz w:val="24"/>
          <w:szCs w:val="24"/>
        </w:rPr>
        <w:t>одной обыкновенной именной бездокументарной акц</w:t>
      </w:r>
      <w:proofErr w:type="gramStart"/>
      <w:r w:rsidRPr="008A401E">
        <w:rPr>
          <w:rFonts w:ascii="Times New Roman" w:hAnsi="Times New Roman"/>
          <w:b w:val="0"/>
          <w:color w:val="000000" w:themeColor="text1"/>
          <w:sz w:val="24"/>
          <w:szCs w:val="24"/>
        </w:rPr>
        <w:t>ии АО</w:t>
      </w:r>
      <w:proofErr w:type="gramEnd"/>
      <w:r w:rsidRPr="008A401E">
        <w:rPr>
          <w:rFonts w:ascii="Times New Roman" w:hAnsi="Times New Roman"/>
          <w:b w:val="0"/>
          <w:color w:val="000000" w:themeColor="text1"/>
          <w:sz w:val="24"/>
          <w:szCs w:val="24"/>
        </w:rPr>
        <w:t xml:space="preserve"> «НИИМЭ» в 100% пакете по состоянию на 30.09.2020г., а также проведение оценки обыкновенной именной бездокументарной акции и одной привилегированной именной бездокументарной акции типа «А» АО «НИИТМ» в 100% пакете по состоянию на 30.09.2020г.</w:t>
      </w:r>
    </w:p>
    <w:p w:rsidR="00033EA5" w:rsidRPr="00994C60" w:rsidRDefault="00B42749" w:rsidP="00B42749">
      <w:pPr>
        <w:pStyle w:val="2"/>
        <w:numPr>
          <w:ilvl w:val="0"/>
          <w:numId w:val="0"/>
        </w:numPr>
        <w:ind w:firstLine="567"/>
        <w:jc w:val="center"/>
      </w:pPr>
      <w:r>
        <w:t xml:space="preserve">2. </w:t>
      </w:r>
      <w:r w:rsidR="00E3498E">
        <w:t>ТРЕБОВАНИЯ К</w:t>
      </w:r>
      <w:r w:rsidR="004033A2">
        <w:t xml:space="preserve"> </w:t>
      </w:r>
      <w:r w:rsidR="00E3498E">
        <w:t>ЗАКУП</w:t>
      </w:r>
      <w:r w:rsidR="004033A2">
        <w:t>АЕМ</w:t>
      </w:r>
      <w:bookmarkEnd w:id="27"/>
      <w:r w:rsidR="00916A14">
        <w:t>ЫМ РАБОТАМ</w:t>
      </w:r>
    </w:p>
    <w:p w:rsidR="00B875D8" w:rsidRPr="00274D4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274D48">
        <w:rPr>
          <w:b/>
          <w:color w:val="000000" w:themeColor="text1"/>
          <w:sz w:val="24"/>
          <w:szCs w:val="24"/>
        </w:rPr>
        <w:t>Техническая часть</w:t>
      </w:r>
    </w:p>
    <w:p w:rsidR="00B875D8" w:rsidRPr="00274D48" w:rsidRDefault="00B875D8" w:rsidP="00785613">
      <w:pPr>
        <w:pStyle w:val="11112"/>
        <w:numPr>
          <w:ilvl w:val="0"/>
          <w:numId w:val="8"/>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274D48">
        <w:rPr>
          <w:rFonts w:ascii="Times New Roman" w:hAnsi="Times New Roman"/>
          <w:b w:val="0"/>
          <w:color w:val="000000" w:themeColor="text1"/>
          <w:sz w:val="24"/>
          <w:szCs w:val="24"/>
        </w:rPr>
        <w:t>согласно ТЗ</w:t>
      </w:r>
      <w:bookmarkEnd w:id="34"/>
      <w:bookmarkEnd w:id="35"/>
      <w:bookmarkEnd w:id="36"/>
      <w:r w:rsidR="009B586E">
        <w:rPr>
          <w:rFonts w:ascii="Times New Roman" w:hAnsi="Times New Roman"/>
          <w:b w:val="0"/>
          <w:color w:val="000000" w:themeColor="text1"/>
          <w:sz w:val="24"/>
          <w:szCs w:val="24"/>
        </w:rPr>
        <w:t>.</w:t>
      </w: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29"/>
      <w:bookmarkEnd w:id="30"/>
      <w:bookmarkEnd w:id="31"/>
    </w:p>
    <w:p w:rsidR="00274D48" w:rsidRPr="00CD628C" w:rsidRDefault="00DE7027" w:rsidP="00785613">
      <w:pPr>
        <w:pStyle w:val="af6"/>
        <w:numPr>
          <w:ilvl w:val="0"/>
          <w:numId w:val="8"/>
        </w:numPr>
        <w:tabs>
          <w:tab w:val="left" w:pos="284"/>
        </w:tabs>
        <w:spacing w:line="240" w:lineRule="auto"/>
        <w:rPr>
          <w:bCs/>
          <w:kern w:val="28"/>
          <w:sz w:val="24"/>
          <w:szCs w:val="24"/>
        </w:rPr>
      </w:pPr>
      <w:proofErr w:type="gramStart"/>
      <w:r w:rsidRPr="00667E7F">
        <w:rPr>
          <w:b/>
          <w:bCs/>
          <w:kern w:val="28"/>
          <w:sz w:val="24"/>
          <w:szCs w:val="24"/>
        </w:rPr>
        <w:t xml:space="preserve">Адрес оказания </w:t>
      </w:r>
      <w:r w:rsidR="003B4DC1" w:rsidRPr="00667E7F">
        <w:rPr>
          <w:b/>
          <w:bCs/>
          <w:kern w:val="28"/>
          <w:sz w:val="24"/>
          <w:szCs w:val="24"/>
        </w:rPr>
        <w:t>работ</w:t>
      </w:r>
      <w:r w:rsidRPr="00CD628C">
        <w:rPr>
          <w:bCs/>
          <w:kern w:val="28"/>
          <w:sz w:val="24"/>
          <w:szCs w:val="24"/>
        </w:rPr>
        <w:t xml:space="preserve">: 124460, г. Москва, г. Зеленоград, </w:t>
      </w:r>
      <w:r w:rsidR="00F27187">
        <w:rPr>
          <w:bCs/>
          <w:kern w:val="28"/>
          <w:sz w:val="24"/>
          <w:szCs w:val="24"/>
        </w:rPr>
        <w:t>ул. Академика Валиева</w:t>
      </w:r>
      <w:r w:rsidRPr="00CD628C">
        <w:rPr>
          <w:bCs/>
          <w:kern w:val="28"/>
          <w:sz w:val="24"/>
          <w:szCs w:val="24"/>
        </w:rPr>
        <w:t xml:space="preserve">, дом </w:t>
      </w:r>
      <w:r w:rsidR="00F27187">
        <w:rPr>
          <w:bCs/>
          <w:kern w:val="28"/>
          <w:sz w:val="24"/>
          <w:szCs w:val="24"/>
        </w:rPr>
        <w:t>6</w:t>
      </w:r>
      <w:r w:rsidRPr="00CD628C">
        <w:rPr>
          <w:bCs/>
          <w:kern w:val="28"/>
          <w:sz w:val="24"/>
          <w:szCs w:val="24"/>
        </w:rPr>
        <w:t xml:space="preserve"> стр.1, административно-лабораторный комплекс АО «НИИМЭ».</w:t>
      </w:r>
      <w:proofErr w:type="gramEnd"/>
    </w:p>
    <w:bookmarkEnd w:id="28"/>
    <w:bookmarkEnd w:id="32"/>
    <w:bookmarkEnd w:id="33"/>
    <w:p w:rsidR="00C36AC0" w:rsidRPr="00E22B29" w:rsidRDefault="00D21288" w:rsidP="00785613">
      <w:pPr>
        <w:pStyle w:val="2"/>
        <w:numPr>
          <w:ilvl w:val="1"/>
          <w:numId w:val="15"/>
        </w:numPr>
        <w:jc w:val="center"/>
      </w:pPr>
      <w:r w:rsidRPr="00E22B29">
        <w:t>УСЛОВИЯ ОПЛАТЫ</w:t>
      </w:r>
    </w:p>
    <w:p w:rsidR="00E22B29" w:rsidRDefault="0022333D"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w:t>
      </w:r>
      <w:r w:rsidRPr="0022333D">
        <w:rPr>
          <w:b/>
          <w:bCs/>
          <w:kern w:val="28"/>
          <w:sz w:val="24"/>
          <w:szCs w:val="24"/>
          <w:u w:val="single"/>
        </w:rPr>
        <w:t xml:space="preserve">предпочтительнее </w:t>
      </w:r>
      <w:r>
        <w:rPr>
          <w:bCs/>
          <w:kern w:val="28"/>
          <w:sz w:val="24"/>
          <w:szCs w:val="24"/>
        </w:rPr>
        <w:t xml:space="preserve">100% </w:t>
      </w:r>
      <w:proofErr w:type="spellStart"/>
      <w:r>
        <w:rPr>
          <w:bCs/>
          <w:kern w:val="28"/>
          <w:sz w:val="24"/>
          <w:szCs w:val="24"/>
        </w:rPr>
        <w:t>постоплата</w:t>
      </w:r>
      <w:proofErr w:type="spellEnd"/>
      <w:r>
        <w:rPr>
          <w:bCs/>
          <w:kern w:val="28"/>
          <w:sz w:val="24"/>
          <w:szCs w:val="24"/>
        </w:rPr>
        <w:t xml:space="preserve"> или аванс не более 30% процентов.</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осуществляются путем перечисления Заказчиком денежных средств на расчетный счет </w:t>
      </w:r>
      <w:r w:rsidR="00B42749">
        <w:rPr>
          <w:bCs/>
          <w:kern w:val="28"/>
          <w:sz w:val="24"/>
          <w:szCs w:val="24"/>
        </w:rPr>
        <w:t>контрагента</w:t>
      </w:r>
      <w:r w:rsidRPr="00E22B29">
        <w:rPr>
          <w:bCs/>
          <w:kern w:val="28"/>
          <w:sz w:val="24"/>
          <w:szCs w:val="24"/>
        </w:rPr>
        <w:t xml:space="preserve"> в течение 10 (Десяти) рабочих дней с момента </w:t>
      </w:r>
      <w:r w:rsidR="00041617">
        <w:rPr>
          <w:bCs/>
          <w:kern w:val="28"/>
          <w:sz w:val="24"/>
          <w:szCs w:val="24"/>
        </w:rPr>
        <w:t>выставления счета</w:t>
      </w:r>
      <w:r w:rsidR="00B42749">
        <w:rPr>
          <w:bCs/>
          <w:kern w:val="28"/>
          <w:sz w:val="24"/>
          <w:szCs w:val="24"/>
        </w:rPr>
        <w:t xml:space="preserve"> на основании подписанного акта выполненных работ</w:t>
      </w:r>
      <w:r w:rsidR="00041617">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7"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w:t>
      </w:r>
      <w:proofErr w:type="gramEnd"/>
      <w:r w:rsidRPr="006C2F23">
        <w:rPr>
          <w:sz w:val="24"/>
          <w:szCs w:val="24"/>
        </w:rPr>
        <w:t xml:space="preserve"> Договору рекомендуется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8" w:name="_Toc1387145"/>
      <w:r>
        <w:lastRenderedPageBreak/>
        <w:t>3. ТРЕБОВАНИЯ К УЧАСТНИКУ</w:t>
      </w:r>
      <w:bookmarkEnd w:id="38"/>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9" w:name="_Toc529890191"/>
      <w:bookmarkStart w:id="40" w:name="_Toc529890632"/>
      <w:bookmarkStart w:id="41"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9"/>
      <w:bookmarkEnd w:id="40"/>
      <w:bookmarkEnd w:id="41"/>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1B50" w:rsidRDefault="003A030E"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1B50">
        <w:rPr>
          <w:color w:val="000000" w:themeColor="text1"/>
          <w:sz w:val="24"/>
          <w:szCs w:val="24"/>
        </w:rPr>
        <w:t>;</w:t>
      </w:r>
    </w:p>
    <w:p w:rsidR="00D74385" w:rsidRPr="00D74385" w:rsidRDefault="00C335C8" w:rsidP="00D74385">
      <w:pPr>
        <w:pStyle w:val="ab"/>
        <w:numPr>
          <w:ilvl w:val="0"/>
          <w:numId w:val="5"/>
        </w:numPr>
        <w:tabs>
          <w:tab w:val="clear" w:pos="851"/>
          <w:tab w:val="clear" w:pos="1134"/>
          <w:tab w:val="clear" w:pos="1418"/>
        </w:tabs>
        <w:spacing w:line="240" w:lineRule="auto"/>
        <w:rPr>
          <w:color w:val="000000" w:themeColor="text1"/>
          <w:sz w:val="24"/>
          <w:szCs w:val="24"/>
        </w:rPr>
      </w:pPr>
      <w:r>
        <w:rPr>
          <w:color w:val="000000" w:themeColor="text1"/>
          <w:sz w:val="24"/>
          <w:szCs w:val="24"/>
        </w:rPr>
        <w:t>Уча</w:t>
      </w:r>
      <w:r w:rsidR="00D74385">
        <w:rPr>
          <w:color w:val="000000" w:themeColor="text1"/>
          <w:sz w:val="24"/>
          <w:szCs w:val="24"/>
        </w:rPr>
        <w:t xml:space="preserve">стник должен </w:t>
      </w:r>
      <w:r w:rsidR="00D74385" w:rsidRPr="003F030D">
        <w:rPr>
          <w:color w:val="000000" w:themeColor="text1"/>
          <w:sz w:val="24"/>
          <w:szCs w:val="24"/>
        </w:rPr>
        <w:t>иметь право осуществления оценочной деятельности (иметь квалификационный аттестат по направлению «Оценка бизнеса»);</w:t>
      </w:r>
    </w:p>
    <w:p w:rsidR="00952777" w:rsidRDefault="00D74385" w:rsidP="00952777">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3F030D">
        <w:rPr>
          <w:color w:val="000000" w:themeColor="text1"/>
          <w:sz w:val="24"/>
          <w:szCs w:val="24"/>
        </w:rPr>
        <w:t xml:space="preserve">Участник должен </w:t>
      </w:r>
      <w:r w:rsidR="003F030D" w:rsidRPr="003F030D">
        <w:rPr>
          <w:color w:val="000000" w:themeColor="text1"/>
          <w:sz w:val="24"/>
          <w:szCs w:val="24"/>
        </w:rPr>
        <w:t>иметь полис страхования</w:t>
      </w:r>
      <w:r w:rsidR="00952777">
        <w:rPr>
          <w:color w:val="000000" w:themeColor="text1"/>
          <w:sz w:val="24"/>
          <w:szCs w:val="24"/>
        </w:rPr>
        <w:t xml:space="preserve"> ответственности при осуществлении оценочной деятельности;</w:t>
      </w:r>
    </w:p>
    <w:p w:rsidR="00C335C8" w:rsidRPr="00893CAE" w:rsidRDefault="00C335C8"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3F030D" w:rsidP="0022333D">
      <w:pPr>
        <w:pStyle w:val="11"/>
      </w:pPr>
      <w:bookmarkStart w:id="42" w:name="_Toc209261658"/>
      <w:bookmarkEnd w:id="37"/>
      <w:r>
        <w:t>4.</w:t>
      </w:r>
      <w:r w:rsidR="001F27E9" w:rsidRPr="004033A2">
        <w:t>Подача Ценовых Предложений и их прием</w:t>
      </w:r>
      <w:bookmarkEnd w:id="42"/>
    </w:p>
    <w:p w:rsidR="00F27187" w:rsidRPr="004A4177" w:rsidRDefault="00F27187" w:rsidP="00F27187">
      <w:pPr>
        <w:spacing w:line="240" w:lineRule="auto"/>
        <w:ind w:firstLine="709"/>
        <w:rPr>
          <w:sz w:val="24"/>
          <w:szCs w:val="24"/>
        </w:rPr>
      </w:pPr>
      <w:bookmarkStart w:id="43" w:name="_Ref56240821"/>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указать в теме письма шестизначный номер закупочной процедуры, в которой принимает участие – «2000</w:t>
      </w:r>
      <w:r w:rsidR="008A401E">
        <w:rPr>
          <w:color w:val="FF0000"/>
          <w:sz w:val="24"/>
          <w:szCs w:val="24"/>
        </w:rPr>
        <w:t>62</w:t>
      </w:r>
      <w:r w:rsidRPr="005E4CEA">
        <w:rPr>
          <w:color w:val="FF0000"/>
          <w:sz w:val="24"/>
          <w:szCs w:val="24"/>
        </w:rPr>
        <w:t>».</w:t>
      </w:r>
    </w:p>
    <w:p w:rsidR="00F27187" w:rsidRPr="004A4177" w:rsidRDefault="00F27187" w:rsidP="00F27187">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3"/>
    </w:p>
    <w:p w:rsidR="00E61DF3" w:rsidRPr="004033A2" w:rsidRDefault="003F030D" w:rsidP="0022333D">
      <w:pPr>
        <w:pStyle w:val="11"/>
      </w:pPr>
      <w:r>
        <w:t>5.</w:t>
      </w:r>
      <w:r w:rsidR="00E61DF3" w:rsidRPr="004033A2">
        <w:t>Требования к документам</w:t>
      </w:r>
      <w:bookmarkEnd w:id="44"/>
      <w:bookmarkEnd w:id="45"/>
      <w:bookmarkEnd w:id="46"/>
      <w:bookmarkEnd w:id="47"/>
      <w:bookmarkEnd w:id="48"/>
      <w:bookmarkEnd w:id="49"/>
      <w:bookmarkEnd w:id="50"/>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копия доверенности и </w:t>
      </w:r>
      <w:r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lastRenderedPageBreak/>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2B386C"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041617">
        <w:rPr>
          <w:color w:val="000000" w:themeColor="text1"/>
          <w:sz w:val="24"/>
          <w:szCs w:val="24"/>
        </w:rPr>
        <w:t>огласие на обработку персональны</w:t>
      </w:r>
      <w:r w:rsidR="00F27187">
        <w:rPr>
          <w:color w:val="000000" w:themeColor="text1"/>
          <w:sz w:val="24"/>
          <w:szCs w:val="24"/>
        </w:rPr>
        <w:t>х данных генерального директора;</w:t>
      </w:r>
    </w:p>
    <w:p w:rsidR="002B386C" w:rsidRDefault="002B386C" w:rsidP="002B386C">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полис обязательного страхования ответственности оценщика при осуществлении оценочной деятельности;</w:t>
      </w:r>
    </w:p>
    <w:p w:rsidR="002B386C" w:rsidRPr="002B386C" w:rsidRDefault="002B386C" w:rsidP="002B386C">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свидетельство об аккредитации.</w:t>
      </w:r>
      <w:bookmarkStart w:id="57" w:name="_GoBack"/>
      <w:bookmarkEnd w:id="57"/>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785613" w:rsidRPr="00BA08E8"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785613" w:rsidRDefault="00785613" w:rsidP="00785613">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w:t>
      </w:r>
      <w:r>
        <w:rPr>
          <w:sz w:val="24"/>
          <w:szCs w:val="24"/>
        </w:rPr>
        <w:t>и Участника данному требованию.</w:t>
      </w:r>
    </w:p>
    <w:p w:rsidR="00A71595" w:rsidRPr="00994C60" w:rsidRDefault="00A71595" w:rsidP="004033A2">
      <w:pPr>
        <w:pStyle w:val="2"/>
        <w:numPr>
          <w:ilvl w:val="0"/>
          <w:numId w:val="0"/>
        </w:numPr>
        <w:ind w:left="567"/>
        <w:jc w:val="center"/>
      </w:pPr>
      <w:bookmarkStart w:id="64" w:name="_Toc1387147"/>
      <w:r w:rsidRPr="00994C60">
        <w:t>5.1</w:t>
      </w:r>
      <w:r w:rsidR="004033A2">
        <w:t>.</w:t>
      </w:r>
      <w:r w:rsidRPr="00994C60">
        <w:t xml:space="preserve"> </w:t>
      </w:r>
      <w:r w:rsidR="004033A2">
        <w:t>РАЗЪЯСНЕНИЯ ЗАКУПОЧНОЙ ДОКУМЕНТАЦИИ</w:t>
      </w:r>
      <w:bookmarkEnd w:id="58"/>
      <w:bookmarkEnd w:id="59"/>
      <w:bookmarkEnd w:id="60"/>
      <w:bookmarkEnd w:id="61"/>
      <w:bookmarkEnd w:id="62"/>
      <w:bookmarkEnd w:id="63"/>
      <w:bookmarkEnd w:id="64"/>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5"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6" w:name="_Toc251847625"/>
      <w:r w:rsidRPr="00485B48">
        <w:rPr>
          <w:rFonts w:ascii="Times New Roman" w:hAnsi="Times New Roman"/>
          <w:sz w:val="24"/>
          <w:szCs w:val="24"/>
        </w:rPr>
        <w:t>Общие положения</w:t>
      </w:r>
      <w:bookmarkEnd w:id="65"/>
      <w:bookmarkEnd w:id="66"/>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pStyle w:val="23"/>
        <w:numPr>
          <w:ilvl w:val="1"/>
          <w:numId w:val="22"/>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85B48">
        <w:rPr>
          <w:rFonts w:ascii="Times New Roman" w:hAnsi="Times New Roman"/>
          <w:sz w:val="24"/>
          <w:szCs w:val="24"/>
        </w:rPr>
        <w:t>Отборочная стадия</w:t>
      </w:r>
      <w:bookmarkEnd w:id="67"/>
      <w:bookmarkEnd w:id="68"/>
      <w:bookmarkEnd w:id="69"/>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70"/>
      <w:r w:rsidRPr="00485B48">
        <w:rPr>
          <w:sz w:val="24"/>
          <w:szCs w:val="24"/>
        </w:rPr>
        <w:t>проверяется:</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1"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72" w:name="_Ref55307002"/>
      <w:r w:rsidRPr="00485B48">
        <w:rPr>
          <w:sz w:val="24"/>
          <w:szCs w:val="24"/>
        </w:rPr>
        <w:lastRenderedPageBreak/>
        <w:t>6.2.2. По результатам проведения отборочной стадии Организатор имеет право отклонить Предложения, которые:</w:t>
      </w:r>
      <w:bookmarkEnd w:id="71"/>
      <w:bookmarkEnd w:id="72"/>
    </w:p>
    <w:p w:rsidR="00785613" w:rsidRPr="00485B48" w:rsidRDefault="00785613" w:rsidP="00785613">
      <w:pPr>
        <w:numPr>
          <w:ilvl w:val="0"/>
          <w:numId w:val="20"/>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BA08E8" w:rsidRDefault="00785613" w:rsidP="00785613">
      <w:pPr>
        <w:tabs>
          <w:tab w:val="num" w:pos="0"/>
        </w:tabs>
        <w:spacing w:line="240" w:lineRule="auto"/>
        <w:ind w:firstLine="0"/>
        <w:rPr>
          <w:i/>
          <w:sz w:val="24"/>
          <w:szCs w:val="24"/>
        </w:rPr>
      </w:pP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E61DF3">
        <w:rPr>
          <w:rFonts w:ascii="Times New Roman" w:hAnsi="Times New Roman"/>
          <w:sz w:val="24"/>
          <w:szCs w:val="24"/>
        </w:rPr>
        <w:t>Оценочная стадия</w:t>
      </w:r>
      <w:bookmarkEnd w:id="73"/>
      <w:bookmarkEnd w:id="74"/>
      <w:bookmarkEnd w:id="75"/>
    </w:p>
    <w:bookmarkEnd w:id="76"/>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785613">
      <w:pPr>
        <w:numPr>
          <w:ilvl w:val="0"/>
          <w:numId w:val="16"/>
        </w:numPr>
        <w:tabs>
          <w:tab w:val="num" w:pos="0"/>
        </w:tabs>
        <w:spacing w:line="240" w:lineRule="auto"/>
        <w:ind w:left="0" w:firstLine="0"/>
        <w:rPr>
          <w:sz w:val="24"/>
          <w:szCs w:val="24"/>
        </w:rPr>
      </w:pPr>
      <w:bookmarkStart w:id="77" w:name="_Ref56222744"/>
      <w:r w:rsidRPr="00E61DF3">
        <w:rPr>
          <w:sz w:val="24"/>
          <w:szCs w:val="24"/>
        </w:rPr>
        <w:t>опыт, ресурсные возможности и деловая репутация Участника.</w:t>
      </w:r>
      <w:bookmarkEnd w:id="77"/>
    </w:p>
    <w:p w:rsidR="00785613" w:rsidRPr="00BA08E8" w:rsidRDefault="00785613" w:rsidP="00785613">
      <w:pPr>
        <w:tabs>
          <w:tab w:val="num" w:pos="0"/>
        </w:tabs>
        <w:spacing w:line="240" w:lineRule="auto"/>
        <w:ind w:firstLine="0"/>
        <w:rPr>
          <w:i/>
          <w:sz w:val="24"/>
          <w:szCs w:val="24"/>
        </w:rPr>
      </w:pPr>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E61DF3">
        <w:rPr>
          <w:rFonts w:ascii="Times New Roman" w:hAnsi="Times New Roman"/>
          <w:sz w:val="24"/>
          <w:szCs w:val="24"/>
        </w:rPr>
        <w:t>Проведение переговоров</w:t>
      </w:r>
      <w:bookmarkEnd w:id="78"/>
      <w:bookmarkEnd w:id="79"/>
      <w:bookmarkEnd w:id="80"/>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785613">
      <w:pPr>
        <w:numPr>
          <w:ilvl w:val="0"/>
          <w:numId w:val="1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785613">
      <w:pPr>
        <w:numPr>
          <w:ilvl w:val="0"/>
          <w:numId w:val="21"/>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Pr="00F27187" w:rsidRDefault="00785613" w:rsidP="0078561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8A401E">
      <w:pPr>
        <w:pStyle w:val="11112"/>
        <w:numPr>
          <w:ilvl w:val="1"/>
          <w:numId w:val="22"/>
        </w:numPr>
        <w:spacing w:before="0" w:after="0"/>
        <w:ind w:left="0" w:firstLine="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BA08E8">
        <w:rPr>
          <w:rFonts w:ascii="Times New Roman" w:hAnsi="Times New Roman"/>
          <w:sz w:val="24"/>
          <w:szCs w:val="24"/>
        </w:rPr>
        <w:t>Подписание Договора</w:t>
      </w:r>
      <w:bookmarkEnd w:id="81"/>
      <w:bookmarkEnd w:id="82"/>
      <w:bookmarkEnd w:id="83"/>
      <w:bookmarkEnd w:id="84"/>
      <w:bookmarkEnd w:id="85"/>
      <w:bookmarkEnd w:id="86"/>
      <w:bookmarkEnd w:id="87"/>
    </w:p>
    <w:p w:rsidR="00785613" w:rsidRPr="009A240A" w:rsidRDefault="00785613" w:rsidP="00785613">
      <w:pPr>
        <w:tabs>
          <w:tab w:val="num" w:pos="0"/>
        </w:tabs>
        <w:spacing w:line="240" w:lineRule="auto"/>
        <w:ind w:firstLine="0"/>
        <w:rPr>
          <w:sz w:val="24"/>
          <w:szCs w:val="24"/>
        </w:rPr>
      </w:pPr>
      <w:bookmarkStart w:id="88"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8"/>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Pr="00BA08E8"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8A401E">
      <w:pPr>
        <w:pStyle w:val="11112"/>
        <w:numPr>
          <w:ilvl w:val="1"/>
          <w:numId w:val="22"/>
        </w:numPr>
        <w:spacing w:before="0" w:after="0"/>
        <w:ind w:left="0" w:firstLine="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BA08E8">
        <w:rPr>
          <w:rFonts w:ascii="Times New Roman" w:hAnsi="Times New Roman"/>
          <w:sz w:val="24"/>
          <w:szCs w:val="24"/>
        </w:rPr>
        <w:lastRenderedPageBreak/>
        <w:t xml:space="preserve">Уведомление Участников о результатах </w:t>
      </w:r>
      <w:bookmarkEnd w:id="89"/>
      <w:bookmarkEnd w:id="90"/>
      <w:bookmarkEnd w:id="91"/>
      <w:bookmarkEnd w:id="92"/>
      <w:bookmarkEnd w:id="93"/>
      <w:bookmarkEnd w:id="94"/>
      <w:bookmarkEnd w:id="95"/>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B42749" w:rsidRDefault="00B42749" w:rsidP="001F0519">
      <w:pPr>
        <w:tabs>
          <w:tab w:val="num" w:pos="0"/>
        </w:tabs>
        <w:spacing w:line="240" w:lineRule="auto"/>
        <w:ind w:firstLine="0"/>
        <w:rPr>
          <w:sz w:val="24"/>
          <w:szCs w:val="24"/>
        </w:rPr>
      </w:pPr>
    </w:p>
    <w:p w:rsidR="00B42749" w:rsidRDefault="00B42749" w:rsidP="001F0519">
      <w:pPr>
        <w:tabs>
          <w:tab w:val="num" w:pos="0"/>
        </w:tabs>
        <w:spacing w:line="240" w:lineRule="auto"/>
        <w:ind w:firstLine="0"/>
        <w:rPr>
          <w:sz w:val="24"/>
          <w:szCs w:val="24"/>
        </w:rPr>
      </w:pPr>
    </w:p>
    <w:p w:rsidR="00B42749" w:rsidRDefault="00B42749" w:rsidP="001F0519">
      <w:pPr>
        <w:tabs>
          <w:tab w:val="num" w:pos="0"/>
        </w:tabs>
        <w:spacing w:line="240" w:lineRule="auto"/>
        <w:ind w:firstLine="0"/>
        <w:rPr>
          <w:sz w:val="24"/>
          <w:szCs w:val="24"/>
        </w:rPr>
      </w:pPr>
    </w:p>
    <w:p w:rsidR="00B42749" w:rsidRDefault="00B42749"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p w:rsidR="003F030D" w:rsidRDefault="003F030D" w:rsidP="001F0519">
      <w:pPr>
        <w:tabs>
          <w:tab w:val="num" w:pos="0"/>
        </w:tabs>
        <w:spacing w:line="240" w:lineRule="auto"/>
        <w:ind w:firstLine="0"/>
        <w:rPr>
          <w:color w:val="000000" w:themeColor="text1"/>
          <w:sz w:val="24"/>
          <w:szCs w:val="24"/>
        </w:rPr>
      </w:pPr>
    </w:p>
    <w:bookmarkEnd w:id="51"/>
    <w:bookmarkEnd w:id="52"/>
    <w:bookmarkEnd w:id="53"/>
    <w:bookmarkEnd w:id="54"/>
    <w:bookmarkEnd w:id="55"/>
    <w:bookmarkEnd w:id="56"/>
    <w:p w:rsidR="00670185" w:rsidRDefault="0022333D" w:rsidP="0022333D">
      <w:pPr>
        <w:pStyle w:val="11"/>
      </w:pPr>
      <w:r>
        <w:t>7.</w:t>
      </w:r>
      <w:r w:rsidR="00670185" w:rsidRPr="005829CC">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6" w:name="_Toc531346602"/>
      <w:r w:rsidRPr="005F20CA">
        <w:rPr>
          <w:b/>
          <w:bCs/>
          <w:sz w:val="22"/>
          <w:szCs w:val="22"/>
        </w:rPr>
        <w:lastRenderedPageBreak/>
        <w:t xml:space="preserve"> </w:t>
      </w:r>
      <w:bookmarkStart w:id="97"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6"/>
      <w:bookmarkEnd w:id="97"/>
    </w:p>
    <w:p w:rsidR="00670185" w:rsidRPr="00BD7B1A"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BD7B1A">
        <w:rPr>
          <w:bCs/>
          <w:sz w:val="22"/>
          <w:szCs w:val="22"/>
        </w:rPr>
        <w:t>№_______________________</w:t>
      </w:r>
      <w:bookmarkEnd w:id="98"/>
      <w:bookmarkEnd w:id="99"/>
    </w:p>
    <w:p w:rsidR="00670185" w:rsidRPr="00BD7B1A"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BD7B1A">
        <w:rPr>
          <w:bCs/>
          <w:sz w:val="22"/>
          <w:szCs w:val="22"/>
        </w:rPr>
        <w:t>Уважаемые господа!</w:t>
      </w:r>
      <w:bookmarkEnd w:id="100"/>
      <w:bookmarkEnd w:id="101"/>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BD7B1A"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BD7B1A">
        <w:rPr>
          <w:bCs/>
          <w:sz w:val="22"/>
          <w:szCs w:val="22"/>
        </w:rPr>
        <w:t>_____________________________________________________________________________________</w:t>
      </w:r>
      <w:bookmarkEnd w:id="104"/>
      <w:bookmarkEnd w:id="105"/>
    </w:p>
    <w:p w:rsidR="00670185" w:rsidRPr="00BD7B1A"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BD7B1A">
        <w:rPr>
          <w:bCs/>
          <w:sz w:val="22"/>
          <w:szCs w:val="22"/>
        </w:rPr>
        <w:t>(полное наименование Участника с указанием организационно-правовой формы)</w:t>
      </w:r>
      <w:bookmarkEnd w:id="106"/>
      <w:bookmarkEnd w:id="107"/>
    </w:p>
    <w:p w:rsidR="00670185" w:rsidRPr="00BD7B1A"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8"/>
      <w:bookmarkEnd w:id="109"/>
    </w:p>
    <w:p w:rsidR="00670185" w:rsidRPr="00BD7B1A"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BD7B1A">
        <w:rPr>
          <w:bCs/>
          <w:sz w:val="22"/>
          <w:szCs w:val="22"/>
        </w:rPr>
        <w:t>_____________________________________________________________________________________</w:t>
      </w:r>
      <w:bookmarkEnd w:id="110"/>
      <w:bookmarkEnd w:id="111"/>
    </w:p>
    <w:p w:rsidR="00670185" w:rsidRPr="00BD7B1A"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BD7B1A">
        <w:rPr>
          <w:bCs/>
          <w:sz w:val="22"/>
          <w:szCs w:val="22"/>
        </w:rPr>
        <w:t>(юридический адрес Участника)</w:t>
      </w:r>
      <w:bookmarkEnd w:id="112"/>
      <w:bookmarkEnd w:id="113"/>
    </w:p>
    <w:p w:rsidR="00670185" w:rsidRPr="00BD7B1A"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BD7B1A">
        <w:rPr>
          <w:bCs/>
          <w:sz w:val="22"/>
          <w:szCs w:val="22"/>
        </w:rPr>
        <w:t xml:space="preserve">предлагает заключить Договор </w:t>
      </w:r>
      <w:proofErr w:type="gramStart"/>
      <w:r w:rsidRPr="00BD7B1A">
        <w:rPr>
          <w:bCs/>
          <w:sz w:val="22"/>
          <w:szCs w:val="22"/>
        </w:rPr>
        <w:t>на</w:t>
      </w:r>
      <w:bookmarkEnd w:id="114"/>
      <w:bookmarkEnd w:id="115"/>
      <w:proofErr w:type="gramEnd"/>
    </w:p>
    <w:p w:rsidR="00670185" w:rsidRPr="00BD7B1A"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BD7B1A">
        <w:rPr>
          <w:bCs/>
          <w:sz w:val="22"/>
          <w:szCs w:val="22"/>
        </w:rPr>
        <w:t>_____________________________________________________________________________________</w:t>
      </w:r>
      <w:bookmarkEnd w:id="116"/>
      <w:bookmarkEnd w:id="117"/>
    </w:p>
    <w:p w:rsidR="00670185" w:rsidRPr="00BD7B1A"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BD7B1A">
        <w:rPr>
          <w:bCs/>
          <w:sz w:val="22"/>
          <w:szCs w:val="22"/>
        </w:rPr>
        <w:t>(краткое описание поставляемой продукции, выполняемых работ, оказываемых ус луг)</w:t>
      </w:r>
      <w:bookmarkEnd w:id="118"/>
      <w:bookmarkEnd w:id="119"/>
    </w:p>
    <w:p w:rsidR="00670185" w:rsidRPr="00BD7B1A"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BD7B1A">
        <w:rPr>
          <w:bCs/>
          <w:sz w:val="22"/>
          <w:szCs w:val="22"/>
        </w:rPr>
        <w:t>_____________________________________________________________________________________</w:t>
      </w:r>
      <w:bookmarkEnd w:id="120"/>
      <w:bookmarkEnd w:id="121"/>
    </w:p>
    <w:p w:rsidR="00670185" w:rsidRPr="00BD7B1A"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BD7B1A"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BD7B1A">
        <w:rPr>
          <w:bCs/>
          <w:sz w:val="22"/>
          <w:szCs w:val="22"/>
        </w:rPr>
        <w:t>Итоговая стоимость Предложения,</w:t>
      </w:r>
      <w:bookmarkEnd w:id="124"/>
      <w:bookmarkEnd w:id="125"/>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BD7B1A">
        <w:rPr>
          <w:bCs/>
          <w:sz w:val="22"/>
          <w:szCs w:val="22"/>
        </w:rPr>
        <w:t>руб. с НДС</w:t>
      </w:r>
      <w:r w:rsidRPr="00BD7B1A">
        <w:rPr>
          <w:bCs/>
          <w:sz w:val="22"/>
          <w:szCs w:val="22"/>
        </w:rPr>
        <w:tab/>
        <w:t>___________________________________</w:t>
      </w:r>
      <w:bookmarkEnd w:id="126"/>
      <w:bookmarkEnd w:id="127"/>
    </w:p>
    <w:p w:rsidR="00670185" w:rsidRPr="00BD7B1A"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BD7B1A">
        <w:rPr>
          <w:bCs/>
          <w:sz w:val="22"/>
          <w:szCs w:val="22"/>
        </w:rPr>
        <w:t>(итоговая стоимость, руб. с НДС)</w:t>
      </w:r>
      <w:bookmarkEnd w:id="128"/>
      <w:bookmarkEnd w:id="129"/>
    </w:p>
    <w:p w:rsidR="00670185" w:rsidRPr="00BD7B1A"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BD7B1A">
        <w:rPr>
          <w:bCs/>
          <w:sz w:val="22"/>
          <w:szCs w:val="22"/>
        </w:rPr>
        <w:t>[Если итоговая стоимость Предложения не может быть определена, эта строка удаляется]</w:t>
      </w:r>
      <w:bookmarkEnd w:id="130"/>
      <w:bookmarkEnd w:id="131"/>
    </w:p>
    <w:p w:rsidR="00670185" w:rsidRPr="00BD7B1A"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BD7B1A">
        <w:rPr>
          <w:bCs/>
          <w:sz w:val="22"/>
          <w:szCs w:val="22"/>
        </w:rPr>
        <w:t>Настоящее Предложение имеет правовой статус оферты и действует</w:t>
      </w:r>
      <w:bookmarkEnd w:id="132"/>
      <w:bookmarkEnd w:id="133"/>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BD7B1A">
        <w:rPr>
          <w:bCs/>
          <w:sz w:val="22"/>
          <w:szCs w:val="22"/>
        </w:rPr>
        <w:t>до «____»______________ 20</w:t>
      </w:r>
      <w:r w:rsidR="005D2D61">
        <w:rPr>
          <w:bCs/>
          <w:sz w:val="22"/>
          <w:szCs w:val="22"/>
        </w:rPr>
        <w:t>2</w:t>
      </w:r>
      <w:r w:rsidRPr="00BD7B1A">
        <w:rPr>
          <w:bCs/>
          <w:sz w:val="22"/>
          <w:szCs w:val="22"/>
        </w:rPr>
        <w:t>__ г.</w:t>
      </w:r>
      <w:bookmarkEnd w:id="134"/>
      <w:bookmarkEnd w:id="135"/>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BD7B1A">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BD7B1A">
        <w:rPr>
          <w:bCs/>
          <w:sz w:val="22"/>
          <w:szCs w:val="22"/>
        </w:rPr>
        <w:t>1.</w:t>
      </w:r>
      <w:r w:rsidRPr="00BD7B1A">
        <w:rPr>
          <w:bCs/>
          <w:sz w:val="22"/>
          <w:szCs w:val="22"/>
        </w:rPr>
        <w:tab/>
        <w:t>Коммерческое предложение (Форма № 2) – на ____ листах;</w:t>
      </w:r>
      <w:bookmarkEnd w:id="138"/>
      <w:bookmarkEnd w:id="139"/>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40"/>
      <w:bookmarkEnd w:id="141"/>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BD7B1A">
        <w:rPr>
          <w:bCs/>
          <w:sz w:val="22"/>
          <w:szCs w:val="22"/>
        </w:rPr>
        <w:t>3.</w:t>
      </w:r>
      <w:r w:rsidRPr="00BD7B1A">
        <w:rPr>
          <w:bCs/>
          <w:sz w:val="22"/>
          <w:szCs w:val="22"/>
        </w:rPr>
        <w:tab/>
        <w:t>и др.;</w:t>
      </w:r>
      <w:bookmarkEnd w:id="142"/>
      <w:bookmarkEnd w:id="143"/>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4"/>
      <w:bookmarkEnd w:id="145"/>
    </w:p>
    <w:p w:rsidR="00670185" w:rsidRPr="00BD7B1A"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BD7B1A">
        <w:rPr>
          <w:bCs/>
          <w:sz w:val="22"/>
          <w:szCs w:val="22"/>
        </w:rPr>
        <w:t>____________________________________</w:t>
      </w:r>
      <w:bookmarkEnd w:id="146"/>
      <w:bookmarkEnd w:id="147"/>
    </w:p>
    <w:p w:rsidR="00670185" w:rsidRPr="00BD7B1A"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BD7B1A">
        <w:rPr>
          <w:bCs/>
          <w:sz w:val="22"/>
          <w:szCs w:val="22"/>
        </w:rPr>
        <w:t>(подпись, М.П.)</w:t>
      </w:r>
      <w:bookmarkEnd w:id="148"/>
      <w:bookmarkEnd w:id="149"/>
    </w:p>
    <w:p w:rsidR="00670185" w:rsidRPr="00BD7B1A"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BD7B1A">
        <w:rPr>
          <w:bCs/>
          <w:sz w:val="22"/>
          <w:szCs w:val="22"/>
        </w:rPr>
        <w:t>____________________________________</w:t>
      </w:r>
      <w:bookmarkEnd w:id="150"/>
      <w:bookmarkEnd w:id="151"/>
    </w:p>
    <w:p w:rsidR="00670185" w:rsidRPr="00BD7B1A"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2"/>
      <w:bookmarkEnd w:id="153"/>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4" w:name="_Toc531346632"/>
      <w:bookmarkStart w:id="155" w:name="_Toc1387177"/>
      <w:r w:rsidRPr="00BD7B1A">
        <w:rPr>
          <w:bCs/>
          <w:sz w:val="22"/>
          <w:szCs w:val="22"/>
        </w:rPr>
        <w:t>Инструкции по заполнению Формы №1</w:t>
      </w:r>
      <w:bookmarkEnd w:id="154"/>
      <w:bookmarkEnd w:id="155"/>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6" w:name="_Toc531346633"/>
      <w:bookmarkStart w:id="157"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8" w:name="_Toc531346634"/>
      <w:bookmarkStart w:id="159"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0" w:name="_Toc531346635"/>
      <w:bookmarkStart w:id="161"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2" w:name="_Toc531346636"/>
      <w:bookmarkStart w:id="163" w:name="_Toc1387181"/>
      <w:r w:rsidRPr="00F5190B">
        <w:rPr>
          <w:bCs/>
          <w:sz w:val="22"/>
          <w:szCs w:val="22"/>
        </w:rPr>
        <w:t>Участник должен указать стоимость оказания услуг цифрами и словами,</w:t>
      </w:r>
      <w:bookmarkEnd w:id="162"/>
      <w:r w:rsidRPr="00F5190B">
        <w:rPr>
          <w:bCs/>
          <w:sz w:val="22"/>
          <w:szCs w:val="22"/>
        </w:rPr>
        <w:t xml:space="preserve"> </w:t>
      </w:r>
      <w:bookmarkStart w:id="164" w:name="_Toc531346637"/>
      <w:r w:rsidRPr="00F5190B">
        <w:rPr>
          <w:bCs/>
          <w:sz w:val="22"/>
          <w:szCs w:val="22"/>
        </w:rPr>
        <w:t>в рублях, с НДС.</w:t>
      </w:r>
      <w:bookmarkEnd w:id="163"/>
      <w:bookmarkEnd w:id="164"/>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5" w:name="_Toc531346638"/>
      <w:bookmarkStart w:id="166"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7" w:name="_Toc531346639"/>
      <w:bookmarkStart w:id="168"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Default="00670185">
      <w:pPr>
        <w:spacing w:after="200" w:line="276" w:lineRule="auto"/>
        <w:ind w:firstLine="0"/>
        <w:jc w:val="left"/>
        <w:rPr>
          <w:color w:val="000000" w:themeColor="text1"/>
        </w:rPr>
      </w:pPr>
      <w:r>
        <w:rPr>
          <w:color w:val="000000" w:themeColor="text1"/>
        </w:rPr>
        <w:br w:type="page"/>
      </w:r>
    </w:p>
    <w:p w:rsidR="005829CC" w:rsidRPr="005829CC" w:rsidRDefault="00667E7F" w:rsidP="00667E7F">
      <w:pPr>
        <w:pStyle w:val="2"/>
        <w:numPr>
          <w:ilvl w:val="0"/>
          <w:numId w:val="0"/>
        </w:numPr>
        <w:ind w:left="360"/>
        <w:jc w:val="center"/>
      </w:pPr>
      <w:bookmarkStart w:id="169" w:name="_Toc1387184"/>
      <w:bookmarkStart w:id="170" w:name="_Toc447561380"/>
      <w:bookmarkStart w:id="171" w:name="_Toc529890194"/>
      <w:bookmarkStart w:id="172" w:name="_Toc529890635"/>
      <w:r>
        <w:lastRenderedPageBreak/>
        <w:t>8.</w:t>
      </w:r>
      <w:r w:rsidR="004033A2">
        <w:t>КОММЕРЧЕСКОЕ ПРЕДЛОЖЕНИЕ (ФОРМА № 2)</w:t>
      </w:r>
      <w:bookmarkEnd w:id="169"/>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proofErr w:type="gramStart"/>
      <w:r w:rsidRPr="006376B0">
        <w:rPr>
          <w:b/>
          <w:bCs/>
          <w:sz w:val="22"/>
        </w:rPr>
        <w:t xml:space="preserve">на право заключения договора </w:t>
      </w:r>
      <w:r w:rsidR="00E22B29" w:rsidRPr="00E22B29">
        <w:rPr>
          <w:b/>
          <w:bCs/>
          <w:sz w:val="22"/>
        </w:rPr>
        <w:t>на услуги по поставке офисной техники по заявкам Покупателя для нужд</w:t>
      </w:r>
      <w:proofErr w:type="gramEnd"/>
      <w:r w:rsidR="00E22B29" w:rsidRPr="00E22B29">
        <w:rPr>
          <w:b/>
          <w:bCs/>
          <w:sz w:val="22"/>
        </w:rPr>
        <w:t xml:space="preserve"> АО «НИИМЭ» в соответствии с техническим заданием</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667E7F" w:rsidP="0022333D">
      <w:pPr>
        <w:pStyle w:val="11"/>
      </w:pPr>
      <w:r>
        <w:lastRenderedPageBreak/>
        <w:t>9.</w:t>
      </w:r>
      <w:r w:rsidR="00C04D82" w:rsidRPr="004033A2">
        <w:t>Анкета Участника (Форма №3)</w:t>
      </w:r>
      <w:bookmarkEnd w:id="170"/>
      <w:bookmarkEnd w:id="171"/>
      <w:bookmarkEnd w:id="172"/>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8C1432">
        <w:rPr>
          <w:b/>
          <w:color w:val="000000" w:themeColor="text1"/>
          <w:sz w:val="22"/>
          <w:szCs w:val="22"/>
        </w:rPr>
        <w:t>Инструкции по заполнению</w:t>
      </w:r>
      <w:bookmarkEnd w:id="173"/>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Pr="004A4177" w:rsidRDefault="00F27187" w:rsidP="0022333D">
      <w:pPr>
        <w:pStyle w:val="11"/>
      </w:pPr>
      <w:r w:rsidRPr="00F27187">
        <w:rPr>
          <w:noProof w:val="0"/>
          <w:szCs w:val="24"/>
        </w:rPr>
        <w:t>9.</w:t>
      </w:r>
      <w:r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 xml:space="preserve">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w:t>
      </w:r>
      <w:r w:rsidRPr="004A4177">
        <w:rPr>
          <w:sz w:val="24"/>
          <w:szCs w:val="24"/>
        </w:rPr>
        <w:lastRenderedPageBreak/>
        <w:t>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t>Даю свое согласие АО «НИИМЭ», расположенному по адресу: 12446</w:t>
      </w:r>
      <w:r>
        <w:rPr>
          <w:sz w:val="24"/>
          <w:szCs w:val="24"/>
        </w:rPr>
        <w:t>0, Россия, Москва, Зеленоград, ул. Академика Валиева</w:t>
      </w:r>
      <w:r w:rsidRPr="004A4177">
        <w:rPr>
          <w:sz w:val="24"/>
          <w:szCs w:val="24"/>
        </w:rPr>
        <w:t>, д. 12/1,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w:t>
      </w:r>
      <w:r w:rsidR="008A401E">
        <w:rPr>
          <w:sz w:val="27"/>
          <w:szCs w:val="27"/>
        </w:rPr>
        <w:t>___</w:t>
      </w:r>
      <w:r w:rsidRPr="001A779B">
        <w:rPr>
          <w:sz w:val="27"/>
          <w:szCs w:val="27"/>
        </w:rPr>
        <w:t>______,</w:t>
      </w:r>
    </w:p>
    <w:p w:rsidR="0022333D" w:rsidRDefault="00785613" w:rsidP="0022333D">
      <w:pPr>
        <w:pBdr>
          <w:bottom w:val="single" w:sz="12" w:space="1" w:color="auto"/>
        </w:pBdr>
        <w:spacing w:line="240" w:lineRule="auto"/>
        <w:ind w:firstLine="0"/>
        <w:rPr>
          <w:sz w:val="27"/>
          <w:szCs w:val="27"/>
        </w:rPr>
      </w:pPr>
      <w:r w:rsidRPr="001A779B">
        <w:rPr>
          <w:sz w:val="27"/>
          <w:szCs w:val="27"/>
        </w:rPr>
        <w:t>паспорт: серия __________№ _____________, выданный __________</w:t>
      </w:r>
      <w:r w:rsidR="008A401E">
        <w:rPr>
          <w:sz w:val="27"/>
          <w:szCs w:val="27"/>
        </w:rPr>
        <w:t>____</w:t>
      </w:r>
      <w:r w:rsidRPr="001A779B">
        <w:rPr>
          <w:sz w:val="27"/>
          <w:szCs w:val="27"/>
        </w:rPr>
        <w:t>______</w:t>
      </w:r>
    </w:p>
    <w:p w:rsidR="00785613" w:rsidRPr="001A779B" w:rsidRDefault="00785613" w:rsidP="0022333D">
      <w:pPr>
        <w:pBdr>
          <w:bottom w:val="single" w:sz="12" w:space="1" w:color="auto"/>
        </w:pBdr>
        <w:spacing w:line="240" w:lineRule="auto"/>
        <w:ind w:firstLine="0"/>
        <w:rPr>
          <w:sz w:val="27"/>
          <w:szCs w:val="27"/>
        </w:rPr>
      </w:pPr>
      <w:r w:rsidRPr="001A779B">
        <w:rPr>
          <w:sz w:val="27"/>
          <w:szCs w:val="27"/>
        </w:rPr>
        <w:t>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161903">
          <w:rPr>
            <w:noProof/>
            <w:sz w:val="24"/>
            <w:szCs w:val="24"/>
          </w:rPr>
          <w:t>6</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0A1002"/>
    <w:multiLevelType w:val="hybridMultilevel"/>
    <w:tmpl w:val="0584F260"/>
    <w:lvl w:ilvl="0" w:tplc="1DC80CD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0">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E605A59"/>
    <w:multiLevelType w:val="multilevel"/>
    <w:tmpl w:val="45EAA086"/>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E611D5"/>
    <w:multiLevelType w:val="hybridMultilevel"/>
    <w:tmpl w:val="FAB238DA"/>
    <w:lvl w:ilvl="0" w:tplc="256C0818">
      <w:start w:val="2020"/>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8">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5">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5"/>
  </w:num>
  <w:num w:numId="2">
    <w:abstractNumId w:val="18"/>
  </w:num>
  <w:num w:numId="3">
    <w:abstractNumId w:val="0"/>
  </w:num>
  <w:num w:numId="4">
    <w:abstractNumId w:val="13"/>
  </w:num>
  <w:num w:numId="5">
    <w:abstractNumId w:val="10"/>
  </w:num>
  <w:num w:numId="6">
    <w:abstractNumId w:val="21"/>
  </w:num>
  <w:num w:numId="7">
    <w:abstractNumId w:val="23"/>
  </w:num>
  <w:num w:numId="8">
    <w:abstractNumId w:val="6"/>
  </w:num>
  <w:num w:numId="9">
    <w:abstractNumId w:val="3"/>
  </w:num>
  <w:num w:numId="10">
    <w:abstractNumId w:val="8"/>
  </w:num>
  <w:num w:numId="11">
    <w:abstractNumId w:val="4"/>
  </w:num>
  <w:num w:numId="12">
    <w:abstractNumId w:val="16"/>
  </w:num>
  <w:num w:numId="13">
    <w:abstractNumId w:val="26"/>
  </w:num>
  <w:num w:numId="14">
    <w:abstractNumId w:val="20"/>
  </w:num>
  <w:num w:numId="15">
    <w:abstractNumId w:val="25"/>
  </w:num>
  <w:num w:numId="16">
    <w:abstractNumId w:val="24"/>
  </w:num>
  <w:num w:numId="17">
    <w:abstractNumId w:val="2"/>
  </w:num>
  <w:num w:numId="18">
    <w:abstractNumId w:val="12"/>
  </w:num>
  <w:num w:numId="19">
    <w:abstractNumId w:val="17"/>
  </w:num>
  <w:num w:numId="20">
    <w:abstractNumId w:val="9"/>
  </w:num>
  <w:num w:numId="21">
    <w:abstractNumId w:val="5"/>
  </w:num>
  <w:num w:numId="22">
    <w:abstractNumId w:val="11"/>
  </w:num>
  <w:num w:numId="23">
    <w:abstractNumId w:val="19"/>
  </w:num>
  <w:num w:numId="24">
    <w:abstractNumId w:val="22"/>
  </w:num>
  <w:num w:numId="25">
    <w:abstractNumId w:val="14"/>
  </w:num>
  <w:num w:numId="26">
    <w:abstractNumId w:val="1"/>
  </w:num>
  <w:num w:numId="27">
    <w:abstractNumId w:val="19"/>
    <w:lvlOverride w:ilvl="0">
      <w:startOverride w:val="4"/>
    </w:lvlOverride>
  </w:num>
  <w:num w:numId="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B1C"/>
    <w:rsid w:val="00126537"/>
    <w:rsid w:val="00127BDB"/>
    <w:rsid w:val="001373AC"/>
    <w:rsid w:val="00143AE7"/>
    <w:rsid w:val="00144CB7"/>
    <w:rsid w:val="00150F47"/>
    <w:rsid w:val="00156926"/>
    <w:rsid w:val="00161903"/>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1F5853"/>
    <w:rsid w:val="00215F7D"/>
    <w:rsid w:val="002168A9"/>
    <w:rsid w:val="0022333D"/>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B386C"/>
    <w:rsid w:val="002C046E"/>
    <w:rsid w:val="002C3D7B"/>
    <w:rsid w:val="002D5CD5"/>
    <w:rsid w:val="002E05F6"/>
    <w:rsid w:val="002F3080"/>
    <w:rsid w:val="00306815"/>
    <w:rsid w:val="00317D5D"/>
    <w:rsid w:val="00322962"/>
    <w:rsid w:val="00324D09"/>
    <w:rsid w:val="00324D62"/>
    <w:rsid w:val="00334131"/>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E0245"/>
    <w:rsid w:val="003F030D"/>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A401E"/>
    <w:rsid w:val="008B1101"/>
    <w:rsid w:val="008B53CD"/>
    <w:rsid w:val="008B6969"/>
    <w:rsid w:val="008C1432"/>
    <w:rsid w:val="008C179B"/>
    <w:rsid w:val="008D0B07"/>
    <w:rsid w:val="008D1008"/>
    <w:rsid w:val="008E05F8"/>
    <w:rsid w:val="008E2208"/>
    <w:rsid w:val="008E5796"/>
    <w:rsid w:val="008F4FBB"/>
    <w:rsid w:val="008F7C39"/>
    <w:rsid w:val="00903DF6"/>
    <w:rsid w:val="009153C0"/>
    <w:rsid w:val="009163B7"/>
    <w:rsid w:val="00916A14"/>
    <w:rsid w:val="00917166"/>
    <w:rsid w:val="00920302"/>
    <w:rsid w:val="0092464D"/>
    <w:rsid w:val="009400D6"/>
    <w:rsid w:val="009478CF"/>
    <w:rsid w:val="00947D49"/>
    <w:rsid w:val="00952777"/>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67A7"/>
    <w:rsid w:val="00B00D96"/>
    <w:rsid w:val="00B1287B"/>
    <w:rsid w:val="00B176C0"/>
    <w:rsid w:val="00B2276E"/>
    <w:rsid w:val="00B279F0"/>
    <w:rsid w:val="00B3665B"/>
    <w:rsid w:val="00B37436"/>
    <w:rsid w:val="00B42749"/>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3577"/>
    <w:rsid w:val="00C25DF1"/>
    <w:rsid w:val="00C27F16"/>
    <w:rsid w:val="00C335C8"/>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EED"/>
    <w:rsid w:val="00CF482D"/>
    <w:rsid w:val="00D0605A"/>
    <w:rsid w:val="00D11C68"/>
    <w:rsid w:val="00D13DF6"/>
    <w:rsid w:val="00D1781E"/>
    <w:rsid w:val="00D21288"/>
    <w:rsid w:val="00D21699"/>
    <w:rsid w:val="00D233A4"/>
    <w:rsid w:val="00D35D42"/>
    <w:rsid w:val="00D455AD"/>
    <w:rsid w:val="00D551C6"/>
    <w:rsid w:val="00D65EAB"/>
    <w:rsid w:val="00D6760D"/>
    <w:rsid w:val="00D72F8B"/>
    <w:rsid w:val="00D74311"/>
    <w:rsid w:val="00D74385"/>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6089"/>
    <w:rsid w:val="00E95444"/>
    <w:rsid w:val="00E955F8"/>
    <w:rsid w:val="00EA0A44"/>
    <w:rsid w:val="00EA73C4"/>
    <w:rsid w:val="00EB07A4"/>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27187"/>
    <w:rsid w:val="00F3375D"/>
    <w:rsid w:val="00F35E18"/>
    <w:rsid w:val="00F40000"/>
    <w:rsid w:val="00F41308"/>
    <w:rsid w:val="00F5190B"/>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22333D"/>
    <w:pPr>
      <w:tabs>
        <w:tab w:val="left" w:pos="0"/>
        <w:tab w:val="right" w:leader="dot" w:pos="9356"/>
      </w:tabs>
      <w:spacing w:before="120" w:after="120" w:line="240" w:lineRule="auto"/>
      <w:ind w:left="720"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22333D"/>
    <w:pPr>
      <w:tabs>
        <w:tab w:val="left" w:pos="0"/>
        <w:tab w:val="right" w:leader="dot" w:pos="9356"/>
      </w:tabs>
      <w:spacing w:before="120" w:after="120" w:line="240" w:lineRule="auto"/>
      <w:ind w:left="720"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obednina@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66A5-B52B-404D-A070-F8AA5BF5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4</cp:revision>
  <cp:lastPrinted>2018-11-13T12:46:00Z</cp:lastPrinted>
  <dcterms:created xsi:type="dcterms:W3CDTF">2020-10-12T08:25:00Z</dcterms:created>
  <dcterms:modified xsi:type="dcterms:W3CDTF">2020-10-12T08:33:00Z</dcterms:modified>
</cp:coreProperties>
</file>