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46" w:rsidRPr="00D4244C" w:rsidRDefault="00BC3846" w:rsidP="00D4244C">
      <w:pPr>
        <w:spacing w:line="240" w:lineRule="atLeast"/>
        <w:ind w:left="57" w:right="57"/>
        <w:jc w:val="right"/>
        <w:rPr>
          <w:bCs/>
          <w:sz w:val="22"/>
          <w:szCs w:val="22"/>
        </w:rPr>
      </w:pPr>
      <w:r w:rsidRPr="00D4244C">
        <w:rPr>
          <w:bCs/>
          <w:sz w:val="22"/>
          <w:szCs w:val="22"/>
        </w:rPr>
        <w:t>Приложение № 1</w:t>
      </w:r>
    </w:p>
    <w:p w:rsidR="00FA34C6" w:rsidRPr="00D4244C" w:rsidRDefault="00FA34C6" w:rsidP="00FA34C6">
      <w:pPr>
        <w:spacing w:line="240" w:lineRule="atLeast"/>
        <w:ind w:left="57" w:right="57"/>
        <w:jc w:val="right"/>
        <w:rPr>
          <w:bCs/>
          <w:sz w:val="22"/>
          <w:szCs w:val="22"/>
        </w:rPr>
      </w:pPr>
      <w:r w:rsidRPr="00D4244C">
        <w:rPr>
          <w:bCs/>
          <w:sz w:val="22"/>
          <w:szCs w:val="22"/>
        </w:rPr>
        <w:t>к договору №____________________</w:t>
      </w:r>
    </w:p>
    <w:p w:rsidR="00FA34C6" w:rsidRPr="00D4244C" w:rsidRDefault="00FA34C6" w:rsidP="00FA34C6">
      <w:pPr>
        <w:spacing w:line="240" w:lineRule="atLeast"/>
        <w:ind w:left="57" w:right="57"/>
        <w:jc w:val="right"/>
        <w:rPr>
          <w:bCs/>
          <w:sz w:val="22"/>
          <w:szCs w:val="22"/>
        </w:rPr>
      </w:pPr>
      <w:r w:rsidRPr="00D4244C">
        <w:rPr>
          <w:bCs/>
          <w:sz w:val="22"/>
          <w:szCs w:val="22"/>
        </w:rPr>
        <w:t>от «____» ___________ 2021 г.</w:t>
      </w:r>
    </w:p>
    <w:p w:rsidR="00BC3846" w:rsidRPr="00BC3846" w:rsidRDefault="00BC3846" w:rsidP="00BC3846">
      <w:pPr>
        <w:spacing w:line="360" w:lineRule="auto"/>
        <w:ind w:left="57" w:right="57"/>
        <w:jc w:val="right"/>
        <w:rPr>
          <w:bCs/>
        </w:rPr>
      </w:pPr>
    </w:p>
    <w:p w:rsidR="00BC3846" w:rsidRPr="00BC3846" w:rsidRDefault="00BC3846" w:rsidP="00BC3846">
      <w:pPr>
        <w:spacing w:line="360" w:lineRule="auto"/>
        <w:ind w:left="57" w:right="57"/>
        <w:rPr>
          <w:bCs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C3846" w:rsidRPr="00BC3846" w:rsidTr="00BC3846">
        <w:trPr>
          <w:trHeight w:val="3143"/>
        </w:trPr>
        <w:tc>
          <w:tcPr>
            <w:tcW w:w="4962" w:type="dxa"/>
            <w:vAlign w:val="bottom"/>
          </w:tcPr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BC3846">
              <w:rPr>
                <w:rFonts w:eastAsia="Calibri"/>
                <w:b/>
                <w:lang w:eastAsia="en-US"/>
              </w:rPr>
              <w:t>ЗАКАЗЧИК:</w:t>
            </w: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 w:rsidRPr="00BC3846">
              <w:rPr>
                <w:rFonts w:eastAsia="Calibri"/>
                <w:lang w:eastAsia="en-US"/>
              </w:rPr>
              <w:t>Генеральный директор</w:t>
            </w: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 w:rsidRPr="00BC3846">
              <w:rPr>
                <w:rFonts w:eastAsia="Calibri"/>
                <w:lang w:eastAsia="en-US"/>
              </w:rPr>
              <w:t>АО «НИИМЭ»</w:t>
            </w: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 w:rsidRPr="00BC3846">
              <w:rPr>
                <w:rFonts w:eastAsia="Calibri"/>
                <w:lang w:eastAsia="en-US"/>
              </w:rPr>
              <w:t>_________________ Г.Я. Красников</w:t>
            </w: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 w:rsidRPr="00BC3846">
              <w:rPr>
                <w:rFonts w:eastAsia="Calibri"/>
                <w:lang w:eastAsia="en-US"/>
              </w:rPr>
              <w:t>«___» _________________ 2021 г.</w:t>
            </w:r>
          </w:p>
        </w:tc>
        <w:tc>
          <w:tcPr>
            <w:tcW w:w="4962" w:type="dxa"/>
            <w:vAlign w:val="bottom"/>
          </w:tcPr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b/>
                <w:bCs/>
                <w:caps/>
                <w:lang w:eastAsia="en-US"/>
              </w:rPr>
            </w:pPr>
            <w:r w:rsidRPr="00BC3846">
              <w:rPr>
                <w:rFonts w:eastAsia="Calibri"/>
                <w:b/>
                <w:bCs/>
                <w:caps/>
                <w:lang w:eastAsia="en-US"/>
              </w:rPr>
              <w:t>исполнитель:</w:t>
            </w: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 w:rsidRPr="00BC3846">
              <w:rPr>
                <w:rFonts w:eastAsia="Calibri"/>
                <w:lang w:eastAsia="en-US"/>
              </w:rPr>
              <w:t>Генеральный директор</w:t>
            </w:r>
          </w:p>
          <w:p w:rsidR="00BC3846" w:rsidRPr="00B17AA8" w:rsidRDefault="00E65B73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ХХХХХХХ</w:t>
            </w: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 w:rsidRPr="00BC3846">
              <w:rPr>
                <w:rFonts w:eastAsia="Calibri"/>
                <w:lang w:eastAsia="en-US"/>
              </w:rPr>
              <w:t>_________________ </w:t>
            </w:r>
            <w:r w:rsidR="00E65B73">
              <w:rPr>
                <w:rFonts w:eastAsia="Calibri"/>
                <w:lang w:eastAsia="en-US"/>
              </w:rPr>
              <w:t>ХХХХХХХ</w:t>
            </w:r>
          </w:p>
          <w:p w:rsidR="00BC3846" w:rsidRPr="00BC3846" w:rsidRDefault="00BC3846" w:rsidP="00BC3846">
            <w:pPr>
              <w:spacing w:line="360" w:lineRule="auto"/>
              <w:ind w:left="57" w:right="57"/>
              <w:jc w:val="center"/>
              <w:rPr>
                <w:rFonts w:eastAsia="Calibri"/>
                <w:lang w:eastAsia="en-US"/>
              </w:rPr>
            </w:pPr>
            <w:r w:rsidRPr="00BC3846">
              <w:rPr>
                <w:rFonts w:eastAsia="Calibri"/>
                <w:lang w:eastAsia="en-US"/>
              </w:rPr>
              <w:t>«___» _________________ 2021 г.</w:t>
            </w:r>
          </w:p>
        </w:tc>
      </w:tr>
    </w:tbl>
    <w:p w:rsidR="00BC3846" w:rsidRPr="00B17AA8" w:rsidRDefault="00BC3846" w:rsidP="00BC3846">
      <w:pPr>
        <w:spacing w:line="360" w:lineRule="auto"/>
        <w:ind w:left="57" w:right="57"/>
      </w:pPr>
    </w:p>
    <w:p w:rsidR="00181485" w:rsidRPr="00B17AA8" w:rsidRDefault="00181485" w:rsidP="00BC3846">
      <w:pPr>
        <w:spacing w:line="360" w:lineRule="auto"/>
        <w:ind w:left="57" w:right="57"/>
      </w:pPr>
    </w:p>
    <w:p w:rsidR="00BC3846" w:rsidRPr="00BC3846" w:rsidRDefault="00BC3846" w:rsidP="00BC3846">
      <w:pPr>
        <w:spacing w:line="360" w:lineRule="auto"/>
        <w:ind w:left="57" w:right="57"/>
      </w:pPr>
    </w:p>
    <w:p w:rsidR="00BC3846" w:rsidRPr="00BC3846" w:rsidRDefault="00BC3846" w:rsidP="00BC3846">
      <w:pPr>
        <w:spacing w:line="360" w:lineRule="auto"/>
        <w:ind w:left="57" w:right="57"/>
        <w:jc w:val="center"/>
        <w:rPr>
          <w:b/>
        </w:rPr>
      </w:pPr>
      <w:r w:rsidRPr="00BC3846">
        <w:rPr>
          <w:b/>
        </w:rPr>
        <w:t>ТЕХНИЧЕСКОЕ ЗАДАНИЕ</w:t>
      </w:r>
    </w:p>
    <w:p w:rsidR="00181485" w:rsidRPr="00181485" w:rsidRDefault="00BC3846" w:rsidP="00BC3846">
      <w:pPr>
        <w:widowControl w:val="0"/>
        <w:autoSpaceDE w:val="0"/>
        <w:autoSpaceDN w:val="0"/>
        <w:adjustRightInd w:val="0"/>
        <w:spacing w:line="360" w:lineRule="auto"/>
        <w:ind w:left="57" w:right="57"/>
        <w:jc w:val="center"/>
      </w:pPr>
      <w:r w:rsidRPr="00BC3846">
        <w:t xml:space="preserve">на </w:t>
      </w:r>
      <w:r w:rsidR="00FA34C6">
        <w:t>опытно-технологическую</w:t>
      </w:r>
      <w:r w:rsidRPr="00BC3846">
        <w:t xml:space="preserve"> работ</w:t>
      </w:r>
      <w:r w:rsidR="005734EC">
        <w:t>у</w:t>
      </w:r>
      <w:r w:rsidRPr="00BC3846">
        <w:t xml:space="preserve"> </w:t>
      </w:r>
    </w:p>
    <w:p w:rsidR="00FA34C6" w:rsidRDefault="00FA34C6" w:rsidP="00BC3846">
      <w:pPr>
        <w:widowControl w:val="0"/>
        <w:autoSpaceDE w:val="0"/>
        <w:autoSpaceDN w:val="0"/>
        <w:adjustRightInd w:val="0"/>
        <w:spacing w:line="360" w:lineRule="auto"/>
        <w:ind w:left="57" w:right="57"/>
        <w:jc w:val="center"/>
      </w:pPr>
      <w:r>
        <w:t xml:space="preserve">«Изготовление двухслойных структур </w:t>
      </w:r>
      <w:r w:rsidR="00BC3846" w:rsidRPr="00BC3846">
        <w:t>SiNx</w:t>
      </w:r>
      <w:r>
        <w:t>–</w:t>
      </w:r>
      <w:r w:rsidRPr="00BC3846">
        <w:t>SiNx</w:t>
      </w:r>
      <w:r w:rsidR="00BC3846" w:rsidRPr="00BC3846">
        <w:t xml:space="preserve"> </w:t>
      </w:r>
    </w:p>
    <w:p w:rsidR="00BC3846" w:rsidRPr="00BC3846" w:rsidRDefault="00BC3846" w:rsidP="00BC3846">
      <w:pPr>
        <w:widowControl w:val="0"/>
        <w:autoSpaceDE w:val="0"/>
        <w:autoSpaceDN w:val="0"/>
        <w:adjustRightInd w:val="0"/>
        <w:spacing w:line="360" w:lineRule="auto"/>
        <w:ind w:left="57" w:right="57"/>
        <w:jc w:val="center"/>
      </w:pPr>
      <w:r w:rsidRPr="00BC3846">
        <w:t>с разным x на кремниевых пластинах диаметра 150 мм»</w:t>
      </w:r>
    </w:p>
    <w:p w:rsidR="00BC3846" w:rsidRPr="00BC3846" w:rsidRDefault="00BC3846" w:rsidP="00BC3846">
      <w:pPr>
        <w:widowControl w:val="0"/>
        <w:autoSpaceDE w:val="0"/>
        <w:autoSpaceDN w:val="0"/>
        <w:adjustRightInd w:val="0"/>
        <w:spacing w:line="360" w:lineRule="auto"/>
        <w:ind w:left="57" w:right="57"/>
        <w:jc w:val="center"/>
      </w:pPr>
    </w:p>
    <w:p w:rsidR="00541C44" w:rsidRPr="00BC3846" w:rsidRDefault="00541C44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BC3846" w:rsidP="00BC3846">
      <w:pPr>
        <w:spacing w:line="360" w:lineRule="auto"/>
        <w:ind w:left="57" w:right="57"/>
        <w:jc w:val="center"/>
      </w:pPr>
    </w:p>
    <w:p w:rsidR="00BC3846" w:rsidRPr="00BC3846" w:rsidRDefault="00FA34C6" w:rsidP="00BC3846">
      <w:pPr>
        <w:spacing w:line="360" w:lineRule="auto"/>
        <w:ind w:left="57" w:right="57" w:firstLine="709"/>
        <w:jc w:val="both"/>
        <w:rPr>
          <w:b/>
          <w:iCs/>
          <w:smallCaps/>
          <w:spacing w:val="5"/>
          <w:lang w:eastAsia="en-US"/>
        </w:rPr>
      </w:pPr>
      <w:r>
        <w:rPr>
          <w:b/>
          <w:iCs/>
          <w:smallCaps/>
          <w:spacing w:val="5"/>
          <w:lang w:eastAsia="en-US"/>
        </w:rPr>
        <w:lastRenderedPageBreak/>
        <w:t>1 </w:t>
      </w:r>
      <w:r w:rsidRPr="00E65B73">
        <w:rPr>
          <w:b/>
          <w:iCs/>
          <w:smallCaps/>
          <w:spacing w:val="5"/>
          <w:lang w:eastAsia="en-US"/>
        </w:rPr>
        <w:t>НАИМЕНОВАНИЕ РАБОТЫ</w:t>
      </w:r>
      <w:r w:rsidR="00BC3846" w:rsidRPr="00E65B73">
        <w:rPr>
          <w:b/>
          <w:iCs/>
          <w:smallCaps/>
          <w:spacing w:val="5"/>
          <w:lang w:eastAsia="en-US"/>
        </w:rPr>
        <w:t>, ОСНОВАНИЕ, ИС</w:t>
      </w:r>
      <w:r w:rsidR="00C64A38" w:rsidRPr="00E65B73">
        <w:rPr>
          <w:b/>
          <w:iCs/>
          <w:smallCaps/>
          <w:spacing w:val="5"/>
          <w:lang w:eastAsia="en-US"/>
        </w:rPr>
        <w:t>ПОЛНИТЕЛЬ И СРОКИ ВЫПОЛНЕНИЯ</w:t>
      </w:r>
    </w:p>
    <w:p w:rsidR="00C64A38" w:rsidRDefault="00BC3846" w:rsidP="00C64A38">
      <w:pPr>
        <w:widowControl w:val="0"/>
        <w:autoSpaceDE w:val="0"/>
        <w:autoSpaceDN w:val="0"/>
        <w:adjustRightInd w:val="0"/>
        <w:spacing w:line="360" w:lineRule="auto"/>
        <w:ind w:right="57"/>
      </w:pPr>
      <w:r w:rsidRPr="00BC3846">
        <w:rPr>
          <w:rFonts w:eastAsia="Calibri"/>
          <w:lang w:eastAsia="en-US"/>
        </w:rPr>
        <w:t xml:space="preserve">1.1 </w:t>
      </w:r>
      <w:r w:rsidR="00C64A38">
        <w:rPr>
          <w:rFonts w:eastAsia="Calibri"/>
          <w:lang w:eastAsia="en-US"/>
        </w:rPr>
        <w:t xml:space="preserve">Опытно-технологическая работа </w:t>
      </w:r>
      <w:r w:rsidR="00C64A38">
        <w:t xml:space="preserve">«Изготовление двухслойных структур </w:t>
      </w:r>
      <w:r w:rsidR="00C64A38" w:rsidRPr="00BC3846">
        <w:t>SiNx</w:t>
      </w:r>
      <w:r w:rsidR="00C64A38">
        <w:t>–</w:t>
      </w:r>
      <w:r w:rsidR="00C64A38" w:rsidRPr="00BC3846">
        <w:t xml:space="preserve">SiNx </w:t>
      </w:r>
    </w:p>
    <w:p w:rsidR="00BC3846" w:rsidRPr="00BC3846" w:rsidRDefault="00C64A38" w:rsidP="00C64A3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57"/>
        <w:jc w:val="both"/>
      </w:pPr>
      <w:r w:rsidRPr="00BC3846">
        <w:t>с разным x на кремниевых пластинах диаметра 150 мм»</w:t>
      </w:r>
      <w:r w:rsidR="00FC62E2">
        <w:rPr>
          <w:color w:val="000000"/>
        </w:rPr>
        <w:t xml:space="preserve"> (далее </w:t>
      </w:r>
      <w:r>
        <w:rPr>
          <w:color w:val="000000"/>
        </w:rPr>
        <w:t>Работа</w:t>
      </w:r>
      <w:r w:rsidR="00FC62E2">
        <w:rPr>
          <w:color w:val="000000"/>
        </w:rPr>
        <w:t>)</w:t>
      </w:r>
      <w:r w:rsidR="005734EC">
        <w:rPr>
          <w:color w:val="000000"/>
        </w:rPr>
        <w:t>.</w:t>
      </w:r>
    </w:p>
    <w:p w:rsidR="00BC3846" w:rsidRPr="00181485" w:rsidRDefault="0007422E" w:rsidP="00BC3846">
      <w:pPr>
        <w:tabs>
          <w:tab w:val="left" w:pos="709"/>
        </w:tabs>
        <w:spacing w:line="360" w:lineRule="auto"/>
        <w:ind w:right="57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="00BC3846" w:rsidRPr="00BC3846">
        <w:rPr>
          <w:lang w:eastAsia="en-US"/>
        </w:rPr>
        <w:t>Основание</w:t>
      </w:r>
      <w:r w:rsidR="00703F38">
        <w:rPr>
          <w:lang w:eastAsia="en-US"/>
        </w:rPr>
        <w:t>м</w:t>
      </w:r>
      <w:r w:rsidR="00BC3846" w:rsidRPr="00BC3846">
        <w:rPr>
          <w:lang w:eastAsia="en-US"/>
        </w:rPr>
        <w:t xml:space="preserve"> для выполнения </w:t>
      </w:r>
      <w:r w:rsidR="00C64A38">
        <w:rPr>
          <w:lang w:eastAsia="en-US"/>
        </w:rPr>
        <w:t>работы</w:t>
      </w:r>
      <w:r w:rsidR="00BC3846" w:rsidRPr="00BC3846">
        <w:rPr>
          <w:lang w:eastAsia="en-US"/>
        </w:rPr>
        <w:t xml:space="preserve"> является: </w:t>
      </w:r>
      <w:r w:rsidR="00BC3846" w:rsidRPr="00181485">
        <w:rPr>
          <w:lang w:eastAsia="en-US"/>
        </w:rPr>
        <w:t xml:space="preserve">Договор </w:t>
      </w:r>
      <w:r w:rsidR="00181485" w:rsidRPr="00181485">
        <w:rPr>
          <w:rFonts w:eastAsia="Calibri"/>
          <w:bCs/>
        </w:rPr>
        <w:t>№</w:t>
      </w:r>
      <w:r w:rsidR="00181485" w:rsidRPr="001C12FE">
        <w:rPr>
          <w:rFonts w:eastAsia="Calibri"/>
          <w:bCs/>
        </w:rPr>
        <w:t xml:space="preserve"> 19-29-03018\20 от 22.09.2020г. о предоставлении гранта победителю конкурса и реализации научного проекта, заключенного между Федеральным государственным бюджетным</w:t>
      </w:r>
      <w:r w:rsidR="00181485" w:rsidRPr="003B1F94">
        <w:rPr>
          <w:rFonts w:eastAsia="Calibri"/>
          <w:bCs/>
        </w:rPr>
        <w:t xml:space="preserve"> учреждением «Российский фонд фундаментальных</w:t>
      </w:r>
      <w:r w:rsidR="00D372C8">
        <w:rPr>
          <w:rFonts w:eastAsia="Calibri"/>
          <w:bCs/>
        </w:rPr>
        <w:t xml:space="preserve"> исследований» (РФФИ</w:t>
      </w:r>
      <w:r w:rsidR="00181485">
        <w:rPr>
          <w:rFonts w:eastAsia="Calibri"/>
          <w:bCs/>
        </w:rPr>
        <w:t>), Заказчиком и гражданами, объеди</w:t>
      </w:r>
      <w:r w:rsidR="00D63F24">
        <w:rPr>
          <w:rFonts w:eastAsia="Calibri"/>
          <w:bCs/>
        </w:rPr>
        <w:t xml:space="preserve">нившимися в научный коллектив, </w:t>
      </w:r>
      <w:r w:rsidR="00181485">
        <w:rPr>
          <w:rFonts w:eastAsia="Calibri"/>
          <w:bCs/>
        </w:rPr>
        <w:t>руководитель коллектива, уполномоченный членами научного колле</w:t>
      </w:r>
      <w:r>
        <w:rPr>
          <w:rFonts w:eastAsia="Calibri"/>
          <w:bCs/>
        </w:rPr>
        <w:t>ктива представлять их интересы –</w:t>
      </w:r>
      <w:r w:rsidR="00181485">
        <w:rPr>
          <w:rFonts w:eastAsia="Calibri"/>
          <w:bCs/>
        </w:rPr>
        <w:t xml:space="preserve"> Орлов Олег Михайлович.</w:t>
      </w:r>
    </w:p>
    <w:p w:rsidR="00BC3846" w:rsidRPr="00BC3846" w:rsidRDefault="00BC3846" w:rsidP="00BC3846">
      <w:pPr>
        <w:tabs>
          <w:tab w:val="left" w:pos="709"/>
        </w:tabs>
        <w:spacing w:line="360" w:lineRule="auto"/>
        <w:ind w:right="57"/>
        <w:jc w:val="both"/>
        <w:rPr>
          <w:lang w:eastAsia="en-US"/>
        </w:rPr>
      </w:pPr>
      <w:r w:rsidRPr="00BC3846">
        <w:rPr>
          <w:lang w:eastAsia="en-US"/>
        </w:rPr>
        <w:t xml:space="preserve">1.3 Исполнитель: </w:t>
      </w:r>
    </w:p>
    <w:p w:rsidR="00BC3846" w:rsidRPr="00BC3846" w:rsidRDefault="00BC3846" w:rsidP="00BC3846">
      <w:pPr>
        <w:tabs>
          <w:tab w:val="left" w:pos="709"/>
        </w:tabs>
        <w:spacing w:line="360" w:lineRule="auto"/>
        <w:ind w:right="57"/>
        <w:jc w:val="both"/>
        <w:rPr>
          <w:lang w:eastAsia="en-US"/>
        </w:rPr>
      </w:pPr>
      <w:r>
        <w:rPr>
          <w:lang w:eastAsia="en-US"/>
        </w:rPr>
        <w:t xml:space="preserve">1.4 Сроки выполнения </w:t>
      </w:r>
      <w:r w:rsidR="00C64A38">
        <w:rPr>
          <w:lang w:eastAsia="en-US"/>
        </w:rPr>
        <w:t>Работ</w:t>
      </w:r>
      <w:r w:rsidRPr="00BC3846">
        <w:rPr>
          <w:lang w:eastAsia="en-US"/>
        </w:rPr>
        <w:t xml:space="preserve">: </w:t>
      </w:r>
    </w:p>
    <w:p w:rsidR="005B2508" w:rsidRDefault="00C64A38" w:rsidP="005B2508">
      <w:pPr>
        <w:spacing w:line="360" w:lineRule="auto"/>
        <w:ind w:left="57" w:right="57" w:firstLine="709"/>
        <w:jc w:val="both"/>
        <w:rPr>
          <w:lang w:eastAsia="en-US"/>
        </w:rPr>
      </w:pPr>
      <w:r>
        <w:rPr>
          <w:lang w:eastAsia="en-US"/>
        </w:rPr>
        <w:t>Работа</w:t>
      </w:r>
      <w:r w:rsidR="005B2508">
        <w:rPr>
          <w:lang w:eastAsia="en-US"/>
        </w:rPr>
        <w:t xml:space="preserve"> (этап</w:t>
      </w:r>
      <w:r>
        <w:rPr>
          <w:lang w:eastAsia="en-US"/>
        </w:rPr>
        <w:t>ы Работы</w:t>
      </w:r>
      <w:r w:rsidR="005B2508">
        <w:rPr>
          <w:lang w:eastAsia="en-US"/>
        </w:rPr>
        <w:t xml:space="preserve">) выполняется в сроки, указанные в </w:t>
      </w:r>
      <w:r>
        <w:rPr>
          <w:lang w:eastAsia="en-US"/>
        </w:rPr>
        <w:t>календарном плане выполнения Работ</w:t>
      </w:r>
      <w:r w:rsidR="005B2508">
        <w:rPr>
          <w:lang w:eastAsia="en-US"/>
        </w:rPr>
        <w:t>.</w:t>
      </w:r>
    </w:p>
    <w:p w:rsidR="005B2508" w:rsidRDefault="005B2508" w:rsidP="005B2508">
      <w:pPr>
        <w:spacing w:line="360" w:lineRule="auto"/>
        <w:ind w:left="57" w:right="57" w:firstLine="709"/>
        <w:jc w:val="both"/>
        <w:rPr>
          <w:lang w:eastAsia="en-US"/>
        </w:rPr>
      </w:pPr>
      <w:r>
        <w:rPr>
          <w:lang w:eastAsia="en-US"/>
        </w:rPr>
        <w:t xml:space="preserve">Начало выполнения </w:t>
      </w:r>
      <w:r w:rsidR="00C64A38">
        <w:rPr>
          <w:lang w:eastAsia="en-US"/>
        </w:rPr>
        <w:t>Работы</w:t>
      </w:r>
      <w:r>
        <w:rPr>
          <w:lang w:eastAsia="en-US"/>
        </w:rPr>
        <w:t xml:space="preserve"> – с даты заключения Договора.</w:t>
      </w:r>
    </w:p>
    <w:p w:rsidR="00BC3846" w:rsidRPr="00BC3846" w:rsidRDefault="005B2508" w:rsidP="005B2508">
      <w:pPr>
        <w:spacing w:line="360" w:lineRule="auto"/>
        <w:ind w:left="57" w:right="57" w:firstLine="709"/>
        <w:jc w:val="both"/>
        <w:rPr>
          <w:rFonts w:eastAsia="Calibri"/>
          <w:highlight w:val="yellow"/>
          <w:lang w:eastAsia="en-US"/>
        </w:rPr>
      </w:pPr>
      <w:r>
        <w:rPr>
          <w:lang w:eastAsia="en-US"/>
        </w:rPr>
        <w:t>Датой исполнения Исполнителем обязательств по Договору считается дата подписания (утверждения) Заказчиком ак</w:t>
      </w:r>
      <w:r w:rsidR="00C64A38">
        <w:rPr>
          <w:lang w:eastAsia="en-US"/>
        </w:rPr>
        <w:t xml:space="preserve">та </w:t>
      </w:r>
      <w:r w:rsidR="00B17AA8">
        <w:rPr>
          <w:lang w:eastAsia="en-US"/>
        </w:rPr>
        <w:t xml:space="preserve">сдачи-приемки </w:t>
      </w:r>
      <w:r w:rsidR="00C64A38" w:rsidRPr="00B17AA8">
        <w:rPr>
          <w:lang w:eastAsia="en-US"/>
        </w:rPr>
        <w:t>работ</w:t>
      </w:r>
      <w:r w:rsidRPr="00B17AA8">
        <w:rPr>
          <w:lang w:eastAsia="en-US"/>
        </w:rPr>
        <w:t>.</w:t>
      </w:r>
    </w:p>
    <w:p w:rsidR="00BC3846" w:rsidRPr="00BC3846" w:rsidRDefault="00BC3846" w:rsidP="00BC3846">
      <w:pPr>
        <w:keepNext/>
        <w:keepLines/>
        <w:spacing w:line="360" w:lineRule="auto"/>
        <w:ind w:left="57" w:right="57" w:firstLine="709"/>
        <w:jc w:val="both"/>
        <w:outlineLvl w:val="2"/>
        <w:rPr>
          <w:b/>
          <w:iCs/>
          <w:smallCaps/>
          <w:spacing w:val="5"/>
          <w:lang w:eastAsia="en-US"/>
        </w:rPr>
      </w:pPr>
      <w:r w:rsidRPr="00BC3846">
        <w:rPr>
          <w:b/>
          <w:iCs/>
          <w:smallCaps/>
          <w:spacing w:val="5"/>
          <w:lang w:eastAsia="en-US"/>
        </w:rPr>
        <w:t xml:space="preserve">2 ЦЕЛЬ ВЫПОЛНЕНИЯ </w:t>
      </w:r>
      <w:r w:rsidR="00C64A38" w:rsidRPr="00E65B73">
        <w:rPr>
          <w:b/>
          <w:iCs/>
          <w:smallCaps/>
          <w:spacing w:val="5"/>
          <w:lang w:eastAsia="en-US"/>
        </w:rPr>
        <w:t>РАБОТ</w:t>
      </w:r>
      <w:r w:rsidR="00E65B73" w:rsidRPr="00E65B73">
        <w:rPr>
          <w:b/>
          <w:iCs/>
          <w:smallCaps/>
          <w:spacing w:val="5"/>
          <w:lang w:eastAsia="en-US"/>
        </w:rPr>
        <w:t>Ы</w:t>
      </w:r>
    </w:p>
    <w:p w:rsidR="00BC3846" w:rsidRPr="00BC3846" w:rsidRDefault="00BC3846" w:rsidP="00181485">
      <w:pPr>
        <w:widowControl w:val="0"/>
        <w:spacing w:line="360" w:lineRule="auto"/>
        <w:ind w:right="57"/>
        <w:jc w:val="both"/>
      </w:pPr>
      <w:r w:rsidRPr="00BC3846">
        <w:rPr>
          <w:rFonts w:eastAsia="Calibri"/>
          <w:lang w:eastAsia="en-US"/>
        </w:rPr>
        <w:t xml:space="preserve">2.1 Целью выполнения </w:t>
      </w:r>
      <w:r w:rsidR="00C64A38">
        <w:rPr>
          <w:rFonts w:eastAsia="Calibri"/>
          <w:lang w:eastAsia="en-US"/>
        </w:rPr>
        <w:t>Работ</w:t>
      </w:r>
      <w:r w:rsidR="00266A38">
        <w:rPr>
          <w:rFonts w:eastAsia="Calibri"/>
          <w:lang w:eastAsia="en-US"/>
        </w:rPr>
        <w:t xml:space="preserve"> является: </w:t>
      </w:r>
      <w:r w:rsidRPr="00BC3846">
        <w:rPr>
          <w:rFonts w:eastAsia="Calibri"/>
          <w:lang w:eastAsia="en-US"/>
        </w:rPr>
        <w:t xml:space="preserve">изготовление </w:t>
      </w:r>
      <w:r w:rsidR="00266A38">
        <w:t xml:space="preserve">двухслойных структур </w:t>
      </w:r>
      <w:r w:rsidR="00266A38" w:rsidRPr="00BC3846">
        <w:t>SiNx</w:t>
      </w:r>
      <w:r w:rsidR="00266A38">
        <w:t>–</w:t>
      </w:r>
      <w:r w:rsidR="00266A38" w:rsidRPr="00BC3846">
        <w:t>SiNx</w:t>
      </w:r>
      <w:r w:rsidRPr="00BC3846">
        <w:rPr>
          <w:rFonts w:eastAsia="Calibri"/>
          <w:lang w:eastAsia="en-US"/>
        </w:rPr>
        <w:t xml:space="preserve"> с разным х для исследования электр</w:t>
      </w:r>
      <w:r w:rsidR="00181485">
        <w:rPr>
          <w:rFonts w:eastAsia="Calibri"/>
          <w:lang w:eastAsia="en-US"/>
        </w:rPr>
        <w:t>о-физико-оптических параметров.</w:t>
      </w:r>
    </w:p>
    <w:p w:rsidR="00BC3846" w:rsidRPr="00BC3846" w:rsidRDefault="00BC3846" w:rsidP="00BC3846">
      <w:pPr>
        <w:keepNext/>
        <w:keepLines/>
        <w:spacing w:line="360" w:lineRule="auto"/>
        <w:ind w:left="57" w:right="57" w:firstLine="709"/>
        <w:jc w:val="both"/>
        <w:outlineLvl w:val="2"/>
        <w:rPr>
          <w:b/>
          <w:iCs/>
          <w:smallCaps/>
          <w:spacing w:val="5"/>
          <w:lang w:eastAsia="en-US"/>
        </w:rPr>
      </w:pPr>
      <w:r w:rsidRPr="00BC3846">
        <w:rPr>
          <w:b/>
          <w:iCs/>
          <w:smallCaps/>
          <w:spacing w:val="5"/>
          <w:lang w:eastAsia="en-US"/>
        </w:rPr>
        <w:t>3 ТЕХНИЧЕСКИЕ ТРЕБОВАНИЯ</w:t>
      </w:r>
    </w:p>
    <w:p w:rsidR="00F83D6A" w:rsidRPr="005B2508" w:rsidRDefault="00BC3846" w:rsidP="00BC3846">
      <w:pPr>
        <w:spacing w:line="360" w:lineRule="auto"/>
        <w:ind w:left="57" w:right="57"/>
        <w:rPr>
          <w:b/>
        </w:rPr>
      </w:pPr>
      <w:r w:rsidRPr="005B2508">
        <w:rPr>
          <w:b/>
        </w:rPr>
        <w:t xml:space="preserve">3.1 </w:t>
      </w:r>
      <w:r w:rsidR="00F83D6A" w:rsidRPr="005B2508">
        <w:rPr>
          <w:b/>
        </w:rPr>
        <w:t>Перечень</w:t>
      </w:r>
      <w:r w:rsidR="001A2D09" w:rsidRPr="005B2508">
        <w:rPr>
          <w:b/>
        </w:rPr>
        <w:t xml:space="preserve"> технологических операций</w:t>
      </w:r>
      <w:r w:rsidR="00053F34" w:rsidRPr="005B2508">
        <w:rPr>
          <w:b/>
        </w:rPr>
        <w:t>:</w:t>
      </w:r>
    </w:p>
    <w:p w:rsidR="00F83D6A" w:rsidRPr="00BC3846" w:rsidRDefault="00F83D6A" w:rsidP="00181485">
      <w:pPr>
        <w:spacing w:line="360" w:lineRule="auto"/>
        <w:ind w:left="57" w:right="57" w:firstLine="651"/>
        <w:jc w:val="both"/>
      </w:pPr>
      <w:r w:rsidRPr="00BC3846">
        <w:t>Для формирования структур резистивной памяти на пластинах ø150 мм на основе слоёв SiNx с ра</w:t>
      </w:r>
      <w:r w:rsidR="00696CFF" w:rsidRPr="00BC3846">
        <w:t xml:space="preserve">зным х, включая МДП структуры, </w:t>
      </w:r>
      <w:r w:rsidRPr="00BC3846">
        <w:t>требуется провести пе</w:t>
      </w:r>
      <w:r w:rsidR="00BC3846" w:rsidRPr="00BC3846">
        <w:t xml:space="preserve">речень технологических операций. </w:t>
      </w:r>
    </w:p>
    <w:p w:rsidR="00053F34" w:rsidRPr="00BC3846" w:rsidRDefault="00BC3846" w:rsidP="00BC3846">
      <w:pPr>
        <w:spacing w:line="360" w:lineRule="auto"/>
        <w:ind w:left="851" w:right="57"/>
      </w:pPr>
      <w:r w:rsidRPr="00BC3846">
        <w:t xml:space="preserve">3.1.1 </w:t>
      </w:r>
      <w:r w:rsidR="00384568" w:rsidRPr="00BC3846">
        <w:t>На пластинах с разным типом проводимости формируется м</w:t>
      </w:r>
      <w:r w:rsidR="004D694B">
        <w:t>етодом окисления тонкий окисел 1,8</w:t>
      </w:r>
      <w:r w:rsidR="00384568" w:rsidRPr="00BC3846">
        <w:t xml:space="preserve"> нм.</w:t>
      </w:r>
    </w:p>
    <w:p w:rsidR="00384568" w:rsidRPr="00BC3846" w:rsidRDefault="00BC3846" w:rsidP="00BC3846">
      <w:pPr>
        <w:spacing w:line="360" w:lineRule="auto"/>
        <w:ind w:left="851" w:right="57"/>
      </w:pPr>
      <w:r w:rsidRPr="00BC3846">
        <w:t>3.1.2</w:t>
      </w:r>
      <w:r w:rsidR="00181485">
        <w:t xml:space="preserve"> </w:t>
      </w:r>
      <w:r w:rsidR="00696CFF" w:rsidRPr="00BC3846">
        <w:t>Далее ф</w:t>
      </w:r>
      <w:r w:rsidR="00384568" w:rsidRPr="00BC3846">
        <w:t>ормируется</w:t>
      </w:r>
      <w:r w:rsidR="00696CFF" w:rsidRPr="00BC3846">
        <w:t xml:space="preserve"> слой</w:t>
      </w:r>
      <w:r w:rsidR="00384568" w:rsidRPr="00BC3846">
        <w:t xml:space="preserve"> SiNх</w:t>
      </w:r>
      <w:r w:rsidR="00696CFF" w:rsidRPr="00BC3846">
        <w:t xml:space="preserve"> методами </w:t>
      </w:r>
      <w:r w:rsidR="00384568" w:rsidRPr="00BC3846">
        <w:t>LPCVD</w:t>
      </w:r>
      <w:r w:rsidR="00E65A33">
        <w:t>.</w:t>
      </w:r>
    </w:p>
    <w:p w:rsidR="00384568" w:rsidRPr="00BC3846" w:rsidRDefault="00BC3846" w:rsidP="00BC3846">
      <w:pPr>
        <w:shd w:val="clear" w:color="auto" w:fill="FFFFFF"/>
        <w:tabs>
          <w:tab w:val="left" w:pos="426"/>
        </w:tabs>
        <w:spacing w:line="360" w:lineRule="auto"/>
        <w:ind w:left="851" w:right="57"/>
        <w:jc w:val="both"/>
        <w:rPr>
          <w:bCs/>
          <w:spacing w:val="-5"/>
        </w:rPr>
      </w:pPr>
      <w:r w:rsidRPr="00BC3846">
        <w:rPr>
          <w:bCs/>
          <w:spacing w:val="-5"/>
        </w:rPr>
        <w:t xml:space="preserve">3.1.3 </w:t>
      </w:r>
      <w:r w:rsidR="00384568" w:rsidRPr="00BC3846">
        <w:rPr>
          <w:bCs/>
          <w:spacing w:val="-5"/>
        </w:rPr>
        <w:t>Ф</w:t>
      </w:r>
      <w:r w:rsidR="00372674" w:rsidRPr="00BC3846">
        <w:rPr>
          <w:bCs/>
          <w:spacing w:val="-5"/>
        </w:rPr>
        <w:t>ормируется</w:t>
      </w:r>
      <w:r w:rsidR="00384568" w:rsidRPr="00BC3846">
        <w:rPr>
          <w:bCs/>
          <w:spacing w:val="-5"/>
        </w:rPr>
        <w:t xml:space="preserve"> </w:t>
      </w:r>
      <w:r w:rsidR="00372674" w:rsidRPr="00BC3846">
        <w:rPr>
          <w:bCs/>
          <w:spacing w:val="-5"/>
        </w:rPr>
        <w:t>электрод</w:t>
      </w:r>
      <w:r w:rsidR="000D667C" w:rsidRPr="00BC3846">
        <w:rPr>
          <w:bCs/>
          <w:spacing w:val="-5"/>
        </w:rPr>
        <w:t xml:space="preserve"> (</w:t>
      </w:r>
      <w:r w:rsidR="000D667C" w:rsidRPr="00BC3846">
        <w:rPr>
          <w:bCs/>
          <w:spacing w:val="-5"/>
          <w:lang w:val="en-US"/>
        </w:rPr>
        <w:t>Sipk</w:t>
      </w:r>
      <w:r w:rsidR="000D667C" w:rsidRPr="00BC3846">
        <w:rPr>
          <w:bCs/>
          <w:spacing w:val="-5"/>
        </w:rPr>
        <w:t>)</w:t>
      </w:r>
      <w:r w:rsidR="00384568" w:rsidRPr="00BC3846">
        <w:rPr>
          <w:bCs/>
          <w:spacing w:val="-5"/>
        </w:rPr>
        <w:t xml:space="preserve"> на основе </w:t>
      </w:r>
      <w:r w:rsidR="00F83D6A" w:rsidRPr="00BC3846">
        <w:rPr>
          <w:bCs/>
          <w:spacing w:val="-5"/>
          <w:lang w:val="en-US"/>
        </w:rPr>
        <w:t>Si</w:t>
      </w:r>
      <w:r w:rsidR="00F83D6A" w:rsidRPr="00BC3846">
        <w:rPr>
          <w:bCs/>
          <w:spacing w:val="-5"/>
        </w:rPr>
        <w:t>*</w:t>
      </w:r>
      <w:r w:rsidR="00384568" w:rsidRPr="00BC3846">
        <w:rPr>
          <w:bCs/>
          <w:spacing w:val="-5"/>
        </w:rPr>
        <w:t xml:space="preserve">, </w:t>
      </w:r>
      <w:r w:rsidR="000D667C" w:rsidRPr="00BC3846">
        <w:rPr>
          <w:bCs/>
          <w:spacing w:val="-5"/>
        </w:rPr>
        <w:t>ле</w:t>
      </w:r>
      <w:r w:rsidR="00384568" w:rsidRPr="00BC3846">
        <w:rPr>
          <w:bCs/>
          <w:spacing w:val="-5"/>
        </w:rPr>
        <w:t xml:space="preserve">гированного </w:t>
      </w:r>
      <w:r w:rsidR="00D372C8">
        <w:rPr>
          <w:bCs/>
          <w:spacing w:val="-5"/>
        </w:rPr>
        <w:t xml:space="preserve">бором (В) или </w:t>
      </w:r>
      <w:r w:rsidR="000D667C" w:rsidRPr="00BC3846">
        <w:rPr>
          <w:bCs/>
          <w:spacing w:val="-5"/>
        </w:rPr>
        <w:t>фосфором</w:t>
      </w:r>
      <w:r w:rsidR="007E69BE" w:rsidRPr="00BC3846">
        <w:rPr>
          <w:bCs/>
          <w:spacing w:val="-5"/>
        </w:rPr>
        <w:t xml:space="preserve"> </w:t>
      </w:r>
      <w:r w:rsidR="000D667C" w:rsidRPr="00BC3846">
        <w:rPr>
          <w:bCs/>
          <w:spacing w:val="-5"/>
        </w:rPr>
        <w:t>(</w:t>
      </w:r>
      <w:r w:rsidR="00372674" w:rsidRPr="00BC3846">
        <w:rPr>
          <w:bCs/>
          <w:spacing w:val="-5"/>
          <w:lang w:val="en-US"/>
        </w:rPr>
        <w:t>P</w:t>
      </w:r>
      <w:r w:rsidR="000D667C" w:rsidRPr="00BC3846">
        <w:rPr>
          <w:bCs/>
          <w:spacing w:val="-5"/>
        </w:rPr>
        <w:t>)</w:t>
      </w:r>
      <w:r w:rsidR="00384568" w:rsidRPr="00BC3846">
        <w:rPr>
          <w:bCs/>
          <w:spacing w:val="-5"/>
        </w:rPr>
        <w:t>.</w:t>
      </w:r>
      <w:r w:rsidR="00F83D6A" w:rsidRPr="00BC3846">
        <w:rPr>
          <w:bCs/>
          <w:spacing w:val="-5"/>
        </w:rPr>
        <w:t xml:space="preserve"> Исполнителем п</w:t>
      </w:r>
      <w:r w:rsidR="00384568" w:rsidRPr="00BC3846">
        <w:rPr>
          <w:bCs/>
          <w:spacing w:val="-5"/>
        </w:rPr>
        <w:t>редварительно изготавливается фотошаблон для проекционной (контактной) фотолитографии</w:t>
      </w:r>
      <w:r w:rsidR="00372674" w:rsidRPr="00BC3846">
        <w:rPr>
          <w:bCs/>
          <w:spacing w:val="-5"/>
        </w:rPr>
        <w:t>.</w:t>
      </w:r>
      <w:r w:rsidR="00C5587B" w:rsidRPr="00BC3846">
        <w:rPr>
          <w:bCs/>
          <w:spacing w:val="-5"/>
        </w:rPr>
        <w:t xml:space="preserve"> </w:t>
      </w:r>
    </w:p>
    <w:p w:rsidR="00C265D0" w:rsidRPr="00BC3846" w:rsidRDefault="00BC3846" w:rsidP="00BC3846">
      <w:pPr>
        <w:shd w:val="clear" w:color="auto" w:fill="FFFFFF"/>
        <w:tabs>
          <w:tab w:val="left" w:pos="426"/>
        </w:tabs>
        <w:spacing w:line="360" w:lineRule="auto"/>
        <w:ind w:left="851" w:right="57"/>
        <w:jc w:val="both"/>
        <w:rPr>
          <w:bCs/>
          <w:spacing w:val="-5"/>
        </w:rPr>
      </w:pPr>
      <w:r w:rsidRPr="00BC3846">
        <w:rPr>
          <w:bCs/>
          <w:spacing w:val="-5"/>
        </w:rPr>
        <w:t>3.1.4</w:t>
      </w:r>
      <w:r w:rsidR="0007422E">
        <w:rPr>
          <w:bCs/>
          <w:spacing w:val="-5"/>
        </w:rPr>
        <w:t xml:space="preserve"> </w:t>
      </w:r>
      <w:r w:rsidR="00372674" w:rsidRPr="00BC3846">
        <w:rPr>
          <w:bCs/>
          <w:spacing w:val="-5"/>
        </w:rPr>
        <w:t xml:space="preserve">Формируется </w:t>
      </w:r>
      <w:r w:rsidR="000D667C" w:rsidRPr="00BC3846">
        <w:rPr>
          <w:bCs/>
          <w:spacing w:val="-5"/>
        </w:rPr>
        <w:t>пленка Al</w:t>
      </w:r>
      <w:r w:rsidR="00372674" w:rsidRPr="00BC3846">
        <w:rPr>
          <w:bCs/>
          <w:spacing w:val="-5"/>
        </w:rPr>
        <w:t xml:space="preserve"> толщиной </w:t>
      </w:r>
      <w:r w:rsidR="003C5877" w:rsidRPr="00BC3846">
        <w:rPr>
          <w:bCs/>
          <w:spacing w:val="-5"/>
        </w:rPr>
        <w:t>600 нм</w:t>
      </w:r>
      <w:r w:rsidR="00372674" w:rsidRPr="00BC3846">
        <w:rPr>
          <w:bCs/>
          <w:spacing w:val="-5"/>
        </w:rPr>
        <w:t xml:space="preserve"> н</w:t>
      </w:r>
      <w:r w:rsidR="00384568" w:rsidRPr="00BC3846">
        <w:rPr>
          <w:bCs/>
          <w:spacing w:val="-5"/>
        </w:rPr>
        <w:t xml:space="preserve">а обратной стороне </w:t>
      </w:r>
      <w:r w:rsidR="00372674" w:rsidRPr="00BC3846">
        <w:rPr>
          <w:bCs/>
          <w:spacing w:val="-5"/>
        </w:rPr>
        <w:t>пластины</w:t>
      </w:r>
      <w:r w:rsidR="005448D3" w:rsidRPr="005448D3">
        <w:rPr>
          <w:bCs/>
          <w:spacing w:val="-5"/>
        </w:rPr>
        <w:t xml:space="preserve"> </w:t>
      </w:r>
      <w:r w:rsidR="005448D3" w:rsidRPr="0007422E">
        <w:rPr>
          <w:spacing w:val="-5"/>
        </w:rPr>
        <w:t xml:space="preserve">с предварительным удалением диэлектрика с обратной стороны для </w:t>
      </w:r>
      <w:r w:rsidR="00C44861">
        <w:rPr>
          <w:spacing w:val="-5"/>
        </w:rPr>
        <w:t>обеспечения </w:t>
      </w:r>
      <w:r w:rsidR="005448D3" w:rsidRPr="0007422E">
        <w:rPr>
          <w:spacing w:val="-5"/>
        </w:rPr>
        <w:t>хорошего омического контакта Al к подложке </w:t>
      </w:r>
      <w:r w:rsidR="00372674" w:rsidRPr="00BC3846">
        <w:rPr>
          <w:bCs/>
          <w:spacing w:val="-5"/>
        </w:rPr>
        <w:t>(</w:t>
      </w:r>
      <w:r w:rsidR="005448D3">
        <w:rPr>
          <w:bCs/>
          <w:spacing w:val="-5"/>
        </w:rPr>
        <w:t>*</w:t>
      </w:r>
      <w:r w:rsidR="00372674" w:rsidRPr="00BC3846">
        <w:rPr>
          <w:bCs/>
          <w:spacing w:val="-5"/>
        </w:rPr>
        <w:t xml:space="preserve">для обеспечения </w:t>
      </w:r>
      <w:r w:rsidR="00372674" w:rsidRPr="00BC3846">
        <w:rPr>
          <w:bCs/>
          <w:spacing w:val="-5"/>
        </w:rPr>
        <w:lastRenderedPageBreak/>
        <w:t xml:space="preserve">омического контакта к </w:t>
      </w:r>
      <w:r w:rsidR="00372674" w:rsidRPr="00BC3846">
        <w:rPr>
          <w:bCs/>
          <w:spacing w:val="-5"/>
          <w:lang w:val="en-US"/>
        </w:rPr>
        <w:t>Si</w:t>
      </w:r>
      <w:r w:rsidR="00372674" w:rsidRPr="00BC3846">
        <w:rPr>
          <w:bCs/>
          <w:spacing w:val="-5"/>
        </w:rPr>
        <w:t xml:space="preserve"> </w:t>
      </w:r>
      <w:r w:rsidR="00696CFF" w:rsidRPr="00BC3846">
        <w:rPr>
          <w:bCs/>
          <w:spacing w:val="-5"/>
        </w:rPr>
        <w:t xml:space="preserve">с </w:t>
      </w:r>
      <w:r w:rsidR="005448D3">
        <w:rPr>
          <w:bCs/>
          <w:spacing w:val="-5"/>
        </w:rPr>
        <w:t xml:space="preserve">обратной </w:t>
      </w:r>
      <w:r w:rsidR="00696CFF" w:rsidRPr="00BC3846">
        <w:rPr>
          <w:bCs/>
          <w:spacing w:val="-5"/>
        </w:rPr>
        <w:t xml:space="preserve">стороны пластины </w:t>
      </w:r>
      <w:r w:rsidR="005448D3">
        <w:rPr>
          <w:bCs/>
          <w:spacing w:val="-5"/>
        </w:rPr>
        <w:t xml:space="preserve">дополнительно </w:t>
      </w:r>
      <w:r w:rsidR="00696CFF" w:rsidRPr="00BC3846">
        <w:rPr>
          <w:bCs/>
          <w:spacing w:val="-5"/>
        </w:rPr>
        <w:t xml:space="preserve">предлагаются </w:t>
      </w:r>
      <w:r w:rsidR="00372674" w:rsidRPr="00BC3846">
        <w:rPr>
          <w:bCs/>
          <w:spacing w:val="-5"/>
        </w:rPr>
        <w:t>«царапины» перед напылением метала).</w:t>
      </w:r>
    </w:p>
    <w:p w:rsidR="00696CFF" w:rsidRPr="00BC3846" w:rsidRDefault="00C5587B" w:rsidP="00574313">
      <w:pPr>
        <w:shd w:val="clear" w:color="auto" w:fill="FFFFFF"/>
        <w:tabs>
          <w:tab w:val="left" w:pos="426"/>
        </w:tabs>
        <w:spacing w:line="360" w:lineRule="auto"/>
        <w:ind w:right="57"/>
        <w:jc w:val="both"/>
        <w:rPr>
          <w:bCs/>
          <w:spacing w:val="-5"/>
        </w:rPr>
      </w:pPr>
      <w:r w:rsidRPr="00BC3846">
        <w:rPr>
          <w:bCs/>
          <w:spacing w:val="-5"/>
        </w:rPr>
        <w:t xml:space="preserve">Примечание: </w:t>
      </w:r>
      <w:r w:rsidR="00BC3846">
        <w:rPr>
          <w:bCs/>
          <w:spacing w:val="-5"/>
        </w:rPr>
        <w:t>операции 3.1.3 и 3.1.4</w:t>
      </w:r>
      <w:r w:rsidRPr="00BC3846">
        <w:rPr>
          <w:bCs/>
          <w:spacing w:val="-5"/>
        </w:rPr>
        <w:t xml:space="preserve"> пр</w:t>
      </w:r>
      <w:r w:rsidR="00043174" w:rsidRPr="00BC3846">
        <w:rPr>
          <w:bCs/>
          <w:spacing w:val="-5"/>
        </w:rPr>
        <w:t xml:space="preserve">оводятся на части пластин </w:t>
      </w:r>
      <w:r w:rsidR="00BC3846">
        <w:rPr>
          <w:bCs/>
          <w:spacing w:val="-5"/>
        </w:rPr>
        <w:t xml:space="preserve">в соответствии с </w:t>
      </w:r>
      <w:r w:rsidR="00BC3846" w:rsidRPr="0050036D">
        <w:rPr>
          <w:bCs/>
          <w:spacing w:val="-5"/>
        </w:rPr>
        <w:t xml:space="preserve">разделом </w:t>
      </w:r>
      <w:r w:rsidR="0050036D" w:rsidRPr="0050036D">
        <w:rPr>
          <w:bCs/>
          <w:spacing w:val="-5"/>
        </w:rPr>
        <w:t>3.2</w:t>
      </w:r>
      <w:r w:rsidR="00043174" w:rsidRPr="0050036D">
        <w:rPr>
          <w:bCs/>
          <w:spacing w:val="-5"/>
        </w:rPr>
        <w:t xml:space="preserve">, </w:t>
      </w:r>
      <w:r w:rsidR="00043174" w:rsidRPr="0050036D">
        <w:t>при</w:t>
      </w:r>
      <w:r w:rsidR="00043174" w:rsidRPr="00BC3846">
        <w:t xml:space="preserve"> формировании </w:t>
      </w:r>
      <w:r w:rsidR="00043174" w:rsidRPr="00BC3846">
        <w:rPr>
          <w:lang w:val="en-US"/>
        </w:rPr>
        <w:t>SiN</w:t>
      </w:r>
      <w:r w:rsidR="00043174" w:rsidRPr="0007422E">
        <w:rPr>
          <w:vertAlign w:val="subscript"/>
          <w:lang w:val="en-US"/>
        </w:rPr>
        <w:t>x</w:t>
      </w:r>
      <w:r w:rsidR="00C44861">
        <w:rPr>
          <w:vertAlign w:val="subscript"/>
        </w:rPr>
        <w:t xml:space="preserve"> </w:t>
      </w:r>
      <w:r w:rsidR="00043174" w:rsidRPr="00BC3846">
        <w:t>не допускать натекание кислорода</w:t>
      </w:r>
      <w:r w:rsidR="00181485">
        <w:t>.</w:t>
      </w:r>
    </w:p>
    <w:p w:rsidR="00C5587B" w:rsidRPr="00BC3846" w:rsidRDefault="00C5587B" w:rsidP="00BC3846">
      <w:pPr>
        <w:shd w:val="clear" w:color="auto" w:fill="FFFFFF"/>
        <w:tabs>
          <w:tab w:val="left" w:pos="426"/>
        </w:tabs>
        <w:spacing w:line="360" w:lineRule="auto"/>
        <w:ind w:left="57" w:right="57"/>
        <w:jc w:val="both"/>
        <w:rPr>
          <w:bCs/>
          <w:spacing w:val="-5"/>
        </w:rPr>
      </w:pPr>
    </w:p>
    <w:p w:rsidR="00C265D0" w:rsidRPr="00BC3846" w:rsidRDefault="005B2508" w:rsidP="005B2508">
      <w:pPr>
        <w:shd w:val="clear" w:color="auto" w:fill="FFFFFF"/>
        <w:tabs>
          <w:tab w:val="left" w:pos="426"/>
        </w:tabs>
        <w:spacing w:line="360" w:lineRule="auto"/>
        <w:ind w:left="57" w:right="57"/>
        <w:jc w:val="both"/>
        <w:rPr>
          <w:b/>
          <w:bCs/>
        </w:rPr>
      </w:pPr>
      <w:r>
        <w:rPr>
          <w:b/>
          <w:bCs/>
        </w:rPr>
        <w:t xml:space="preserve">3.2 </w:t>
      </w:r>
      <w:r w:rsidR="004008F0" w:rsidRPr="00BC3846">
        <w:rPr>
          <w:b/>
          <w:bCs/>
        </w:rPr>
        <w:t>Технические требования и</w:t>
      </w:r>
      <w:r w:rsidR="00C265D0" w:rsidRPr="00BC3846">
        <w:rPr>
          <w:b/>
          <w:bCs/>
        </w:rPr>
        <w:t xml:space="preserve"> исходные данные к образцам </w:t>
      </w:r>
    </w:p>
    <w:p w:rsidR="002902ED" w:rsidRPr="00BC3846" w:rsidRDefault="00D41E1B" w:rsidP="005B2508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  <w:r>
        <w:t xml:space="preserve">3.2.1 В </w:t>
      </w:r>
      <w:r w:rsidR="00257BA5" w:rsidRPr="00BC3846">
        <w:t xml:space="preserve">работе </w:t>
      </w:r>
      <w:r w:rsidR="006F0138">
        <w:t xml:space="preserve">изготавливаются </w:t>
      </w:r>
      <w:r w:rsidR="003940C3" w:rsidRPr="00BC3846">
        <w:t>структуры на основе SiN</w:t>
      </w:r>
      <w:r w:rsidR="003940C3" w:rsidRPr="00BC3846">
        <w:rPr>
          <w:vertAlign w:val="subscript"/>
        </w:rPr>
        <w:t>х</w:t>
      </w:r>
      <w:r w:rsidR="003940C3" w:rsidRPr="00BC3846">
        <w:t xml:space="preserve">, полученные методом </w:t>
      </w:r>
      <w:r w:rsidR="00384568" w:rsidRPr="00BC3846">
        <w:rPr>
          <w:lang w:val="en-US"/>
        </w:rPr>
        <w:t>LPCVD</w:t>
      </w:r>
      <w:r w:rsidR="003940C3" w:rsidRPr="00BC3846">
        <w:t xml:space="preserve"> смеси SiH</w:t>
      </w:r>
      <w:r w:rsidR="003940C3" w:rsidRPr="00BC3846">
        <w:rPr>
          <w:vertAlign w:val="subscript"/>
        </w:rPr>
        <w:t>2</w:t>
      </w:r>
      <w:r w:rsidR="003940C3" w:rsidRPr="00BC3846">
        <w:t>Cl</w:t>
      </w:r>
      <w:r w:rsidR="003940C3" w:rsidRPr="00BC3846">
        <w:rPr>
          <w:vertAlign w:val="subscript"/>
        </w:rPr>
        <w:t>2</w:t>
      </w:r>
      <w:r w:rsidR="003940C3" w:rsidRPr="00BC3846">
        <w:t xml:space="preserve"> и NH</w:t>
      </w:r>
      <w:r w:rsidR="003940C3" w:rsidRPr="00BC3846">
        <w:rPr>
          <w:vertAlign w:val="subscript"/>
        </w:rPr>
        <w:t>3</w:t>
      </w:r>
      <w:r w:rsidR="002653FE" w:rsidRPr="00BC3846">
        <w:t xml:space="preserve"> </w:t>
      </w:r>
      <w:r w:rsidR="003940C3" w:rsidRPr="00BC3846">
        <w:t>для диаметра пласти</w:t>
      </w:r>
      <w:r w:rsidR="002653FE" w:rsidRPr="00BC3846">
        <w:t>н 150 мм;</w:t>
      </w:r>
      <w:r w:rsidR="003940C3" w:rsidRPr="00BC3846">
        <w:t xml:space="preserve"> </w:t>
      </w:r>
    </w:p>
    <w:p w:rsidR="002902ED" w:rsidRPr="00796B5B" w:rsidRDefault="005B2508" w:rsidP="005B2508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  <w:r w:rsidRPr="00796B5B">
        <w:t xml:space="preserve">3.2.2 </w:t>
      </w:r>
      <w:r w:rsidR="002902ED" w:rsidRPr="00796B5B">
        <w:t>Фотошаблоны</w:t>
      </w:r>
      <w:r w:rsidR="00555092" w:rsidRPr="00796B5B">
        <w:t xml:space="preserve"> (1 шт.)</w:t>
      </w:r>
      <w:r w:rsidR="002902ED" w:rsidRPr="00796B5B">
        <w:t xml:space="preserve"> и пластины для изготовления</w:t>
      </w:r>
      <w:r w:rsidR="00384568" w:rsidRPr="00796B5B">
        <w:t xml:space="preserve"> </w:t>
      </w:r>
      <w:r w:rsidR="002902ED" w:rsidRPr="00796B5B">
        <w:t>обеспечивает Исполнитель;</w:t>
      </w:r>
    </w:p>
    <w:p w:rsidR="002902ED" w:rsidRPr="00796B5B" w:rsidRDefault="005B2508" w:rsidP="005B2508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  <w:r w:rsidRPr="00796B5B">
        <w:t>3.2.3</w:t>
      </w:r>
      <w:r w:rsidR="00181485" w:rsidRPr="00796B5B">
        <w:t xml:space="preserve"> </w:t>
      </w:r>
      <w:r w:rsidR="002902ED" w:rsidRPr="00796B5B">
        <w:t>То</w:t>
      </w:r>
      <w:r w:rsidR="00696CFF" w:rsidRPr="00796B5B">
        <w:t xml:space="preserve">пологию </w:t>
      </w:r>
      <w:r w:rsidR="003F591F" w:rsidRPr="00796B5B">
        <w:t xml:space="preserve">для </w:t>
      </w:r>
      <w:r w:rsidR="00696CFF" w:rsidRPr="00796B5B">
        <w:t>фотошаблонов по пункту 3</w:t>
      </w:r>
      <w:r w:rsidR="003F591F" w:rsidRPr="00796B5B">
        <w:t>.2 разрабатывает Исполнитель</w:t>
      </w:r>
      <w:r w:rsidR="002902ED" w:rsidRPr="00796B5B">
        <w:t>;</w:t>
      </w:r>
    </w:p>
    <w:p w:rsidR="002653FE" w:rsidRPr="00796B5B" w:rsidRDefault="005B2508" w:rsidP="005B2508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  <w:r w:rsidRPr="00796B5B">
        <w:t>3.2.4</w:t>
      </w:r>
      <w:r w:rsidR="00181485" w:rsidRPr="00796B5B">
        <w:t xml:space="preserve"> </w:t>
      </w:r>
      <w:r w:rsidR="00C44861" w:rsidRPr="00796B5B">
        <w:t>Используются подложки четырех видов</w:t>
      </w:r>
      <w:r w:rsidR="002653FE" w:rsidRPr="00796B5B">
        <w:t>:</w:t>
      </w:r>
    </w:p>
    <w:p w:rsidR="002653FE" w:rsidRPr="00796B5B" w:rsidRDefault="00C44861" w:rsidP="005B2508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right="57"/>
        <w:jc w:val="both"/>
      </w:pPr>
      <w:r w:rsidRPr="00796B5B">
        <w:t xml:space="preserve">3.2.4.1 </w:t>
      </w:r>
      <w:r w:rsidR="002653FE" w:rsidRPr="00796B5B">
        <w:t xml:space="preserve">n-Si, ориентация (100), сопротивление 1− 20 Ом·см;  </w:t>
      </w:r>
    </w:p>
    <w:p w:rsidR="002653FE" w:rsidRPr="00796B5B" w:rsidRDefault="00C44861" w:rsidP="005B2508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right="57"/>
        <w:jc w:val="both"/>
      </w:pPr>
      <w:r w:rsidRPr="00796B5B">
        <w:t xml:space="preserve">3.2.4.2 </w:t>
      </w:r>
      <w:r w:rsidR="002653FE" w:rsidRPr="00796B5B">
        <w:t>p-Si ориентации (100), сопротивление 1− 20 Ом·см;</w:t>
      </w:r>
    </w:p>
    <w:p w:rsidR="004E4CD1" w:rsidRPr="00796B5B" w:rsidRDefault="00C44861" w:rsidP="005B2508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right="57"/>
        <w:jc w:val="both"/>
      </w:pPr>
      <w:r w:rsidRPr="00796B5B">
        <w:t xml:space="preserve">3.2.4.3 </w:t>
      </w:r>
      <w:r w:rsidR="002653FE" w:rsidRPr="00796B5B">
        <w:t xml:space="preserve">p+Si ориентации (100), сопротивление </w:t>
      </w:r>
      <w:r w:rsidRPr="00796B5B">
        <w:t>0,015 ± 0,005</w:t>
      </w:r>
      <w:r w:rsidR="0075174F" w:rsidRPr="00796B5B">
        <w:t xml:space="preserve"> </w:t>
      </w:r>
      <w:r w:rsidR="002653FE" w:rsidRPr="00796B5B">
        <w:t>Ом·см;</w:t>
      </w:r>
    </w:p>
    <w:p w:rsidR="00C44861" w:rsidRPr="00796B5B" w:rsidRDefault="00C44861" w:rsidP="005B2508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right="57"/>
        <w:jc w:val="both"/>
      </w:pPr>
      <w:r w:rsidRPr="00796B5B">
        <w:t>3.2.4.4 p+Si ориентации (100), сопротивление 0,005 Ом·см;</w:t>
      </w:r>
    </w:p>
    <w:p w:rsidR="002653FE" w:rsidRDefault="005B2508" w:rsidP="005B2508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right="57"/>
        <w:jc w:val="both"/>
      </w:pPr>
      <w:r>
        <w:t>3.2.5</w:t>
      </w:r>
      <w:r w:rsidR="00696CFF" w:rsidRPr="00BC3846">
        <w:t xml:space="preserve"> </w:t>
      </w:r>
      <w:r w:rsidR="002653FE" w:rsidRPr="00BC3846">
        <w:t xml:space="preserve">Изготавливаются </w:t>
      </w:r>
      <w:r w:rsidR="00A723AC" w:rsidRPr="00BC3846">
        <w:t>структур</w:t>
      </w:r>
      <w:r w:rsidR="00696CFF" w:rsidRPr="00BC3846">
        <w:t>ы</w:t>
      </w:r>
      <w:r w:rsidR="00A723AC" w:rsidRPr="00BC3846">
        <w:t xml:space="preserve"> на основе</w:t>
      </w:r>
      <w:r w:rsidR="00BD29F7" w:rsidRPr="00BC3846">
        <w:t xml:space="preserve"> </w:t>
      </w:r>
      <w:r w:rsidR="002653FE" w:rsidRPr="00BC3846">
        <w:t>SiN</w:t>
      </w:r>
      <w:r w:rsidR="002653FE" w:rsidRPr="00BC3846">
        <w:rPr>
          <w:vertAlign w:val="subscript"/>
        </w:rPr>
        <w:t>x</w:t>
      </w:r>
      <w:r w:rsidR="00883B80" w:rsidRPr="00BC3846">
        <w:t xml:space="preserve">, изготовленных методом </w:t>
      </w:r>
      <w:r w:rsidR="00883B80" w:rsidRPr="00BC3846">
        <w:rPr>
          <w:lang w:val="en-US"/>
        </w:rPr>
        <w:t>LPCVD</w:t>
      </w:r>
      <w:r w:rsidR="00883B80" w:rsidRPr="00BC3846">
        <w:t>,</w:t>
      </w:r>
      <w:r w:rsidR="002653FE" w:rsidRPr="00BC3846">
        <w:t xml:space="preserve"> при </w:t>
      </w:r>
      <w:r w:rsidR="00A723AC" w:rsidRPr="00BC3846">
        <w:t>разных</w:t>
      </w:r>
      <w:r w:rsidR="002653FE" w:rsidRPr="00BC3846">
        <w:t xml:space="preserve"> </w:t>
      </w:r>
      <w:r w:rsidR="00AC2FEA" w:rsidRPr="00BC3846">
        <w:t xml:space="preserve">соотношениях </w:t>
      </w:r>
      <w:r w:rsidR="002653FE" w:rsidRPr="00BC3846">
        <w:t>SiH</w:t>
      </w:r>
      <w:r w:rsidR="002653FE" w:rsidRPr="00BC3846">
        <w:rPr>
          <w:vertAlign w:val="subscript"/>
        </w:rPr>
        <w:t>2</w:t>
      </w:r>
      <w:r w:rsidR="002653FE" w:rsidRPr="00BC3846">
        <w:t>Cl</w:t>
      </w:r>
      <w:r w:rsidR="002653FE" w:rsidRPr="00BC3846">
        <w:rPr>
          <w:vertAlign w:val="subscript"/>
        </w:rPr>
        <w:t>2</w:t>
      </w:r>
      <w:r w:rsidR="002653FE" w:rsidRPr="00BC3846">
        <w:t>/NH</w:t>
      </w:r>
      <w:r w:rsidR="002653FE" w:rsidRPr="00BC3846">
        <w:rPr>
          <w:vertAlign w:val="subscript"/>
        </w:rPr>
        <w:t>3</w:t>
      </w:r>
      <w:r w:rsidR="00AC2FEA" w:rsidRPr="00BC3846">
        <w:t>=</w:t>
      </w:r>
      <w:r w:rsidR="006F0138">
        <w:t>2</w:t>
      </w:r>
      <w:r w:rsidR="00AC2FEA" w:rsidRPr="00BC3846">
        <w:t>/</w:t>
      </w:r>
      <w:r w:rsidR="006F0138">
        <w:t>1</w:t>
      </w:r>
      <w:r w:rsidR="00AC2FEA" w:rsidRPr="00BC3846">
        <w:t>; 1/3</w:t>
      </w:r>
      <w:r w:rsidR="0034620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095"/>
        <w:gridCol w:w="1979"/>
      </w:tblGrid>
      <w:tr w:rsidR="00346203" w:rsidTr="00346203">
        <w:tc>
          <w:tcPr>
            <w:tcW w:w="680" w:type="pct"/>
          </w:tcPr>
          <w:p w:rsidR="00346203" w:rsidRDefault="00346203">
            <w:pPr>
              <w:jc w:val="center"/>
            </w:pPr>
            <w:r>
              <w:t>№ структуры</w:t>
            </w:r>
          </w:p>
        </w:tc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  <w:rPr>
                <w:sz w:val="22"/>
                <w:szCs w:val="22"/>
              </w:rPr>
            </w:pPr>
            <w:r>
              <w:t>Структура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</w:pPr>
            <w:r>
              <w:rPr>
                <w:lang w:val="en-US"/>
              </w:rPr>
              <w:t>C</w:t>
            </w:r>
            <w:r>
              <w:t>оотношение SiH</w:t>
            </w:r>
            <w:r w:rsidRPr="00346203">
              <w:rPr>
                <w:vertAlign w:val="subscript"/>
              </w:rPr>
              <w:t>2</w:t>
            </w:r>
            <w:r>
              <w:t>Cl</w:t>
            </w:r>
            <w:r w:rsidRPr="00346203">
              <w:rPr>
                <w:vertAlign w:val="subscript"/>
              </w:rPr>
              <w:t>2</w:t>
            </w:r>
            <w:r>
              <w:t>/NH</w:t>
            </w:r>
            <w:r w:rsidRPr="00346203">
              <w:rPr>
                <w:vertAlign w:val="subscript"/>
              </w:rPr>
              <w:t>3</w:t>
            </w:r>
          </w:p>
        </w:tc>
      </w:tr>
      <w:tr w:rsidR="00346203" w:rsidTr="00346203">
        <w:tc>
          <w:tcPr>
            <w:tcW w:w="680" w:type="pct"/>
            <w:vAlign w:val="center"/>
          </w:tcPr>
          <w:p w:rsidR="00346203" w:rsidRDefault="00346203" w:rsidP="00346203">
            <w:pPr>
              <w:jc w:val="center"/>
            </w:pPr>
            <w:r>
              <w:t>1</w:t>
            </w:r>
          </w:p>
        </w:tc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</w:pPr>
            <w:r>
              <w:t>р</w:t>
            </w:r>
            <w:r>
              <w:rPr>
                <w:lang w:val="en-US"/>
              </w:rPr>
              <w:t>Si</w:t>
            </w:r>
            <w:r>
              <w:t xml:space="preserve"> /</w:t>
            </w:r>
            <w:r>
              <w:rPr>
                <w:lang w:val="en-US"/>
              </w:rPr>
              <w:t>SiO</w:t>
            </w:r>
            <w:r w:rsidRPr="00C20EE5">
              <w:rPr>
                <w:vertAlign w:val="subscript"/>
              </w:rPr>
              <w:t>2</w:t>
            </w:r>
            <w:r>
              <w:t>(1,8 нм)/</w:t>
            </w:r>
            <w:r w:rsidRPr="00346203">
              <w:t xml:space="preserve"> 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>
              <w:t>(60 нм)/</w:t>
            </w:r>
            <w:r>
              <w:rPr>
                <w:lang w:val="en-US"/>
              </w:rPr>
              <w:t>Sipk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</w:pPr>
            <w:r>
              <w:rPr>
                <w:lang w:val="en-US"/>
              </w:rPr>
              <w:t>2/1</w:t>
            </w:r>
          </w:p>
        </w:tc>
      </w:tr>
      <w:tr w:rsidR="00346203" w:rsidTr="00346203">
        <w:tc>
          <w:tcPr>
            <w:tcW w:w="680" w:type="pct"/>
            <w:vAlign w:val="center"/>
          </w:tcPr>
          <w:p w:rsidR="00346203" w:rsidRPr="00346203" w:rsidRDefault="00346203" w:rsidP="00346203">
            <w:pPr>
              <w:jc w:val="center"/>
            </w:pPr>
            <w:r>
              <w:t>2</w:t>
            </w:r>
          </w:p>
        </w:tc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n-Si/SiO</w:t>
            </w:r>
            <w:r w:rsidRPr="00C20EE5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(1,8 </w:t>
            </w:r>
            <w:r>
              <w:t>нм</w:t>
            </w:r>
            <w:r>
              <w:rPr>
                <w:lang w:val="en-US"/>
              </w:rPr>
              <w:t>)/ SiN</w:t>
            </w:r>
            <w:r w:rsidRPr="00C20EE5">
              <w:rPr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 xml:space="preserve">(60 </w:t>
            </w:r>
            <w:r>
              <w:t>нм</w:t>
            </w:r>
            <w:r>
              <w:rPr>
                <w:lang w:val="en-US"/>
              </w:rPr>
              <w:t>)/Sipk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</w:pPr>
            <w:r>
              <w:t>2/1</w:t>
            </w:r>
          </w:p>
        </w:tc>
      </w:tr>
      <w:tr w:rsidR="00346203" w:rsidTr="00346203">
        <w:tc>
          <w:tcPr>
            <w:tcW w:w="680" w:type="pct"/>
            <w:vAlign w:val="center"/>
          </w:tcPr>
          <w:p w:rsidR="00346203" w:rsidRDefault="00346203" w:rsidP="00346203">
            <w:pPr>
              <w:jc w:val="center"/>
            </w:pPr>
            <w:r>
              <w:t>3</w:t>
            </w:r>
          </w:p>
        </w:tc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</w:pPr>
            <w:r>
              <w:t>р</w:t>
            </w:r>
            <w:r>
              <w:rPr>
                <w:lang w:val="en-US"/>
              </w:rPr>
              <w:t>Si</w:t>
            </w:r>
            <w:r>
              <w:t xml:space="preserve"> /</w:t>
            </w:r>
            <w:r>
              <w:rPr>
                <w:lang w:val="en-US"/>
              </w:rPr>
              <w:t>SiO</w:t>
            </w:r>
            <w:r w:rsidRPr="00C20EE5">
              <w:rPr>
                <w:vertAlign w:val="subscript"/>
              </w:rPr>
              <w:t>2</w:t>
            </w:r>
            <w:r>
              <w:t>(1,8 нм)/</w:t>
            </w:r>
            <w:r>
              <w:rPr>
                <w:lang w:val="en-US"/>
              </w:rPr>
              <w:t>SiNx</w:t>
            </w:r>
            <w:r>
              <w:t>(60 нм)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</w:pPr>
            <w:r>
              <w:t>2/1</w:t>
            </w:r>
          </w:p>
        </w:tc>
      </w:tr>
      <w:tr w:rsidR="00346203" w:rsidTr="00346203">
        <w:tc>
          <w:tcPr>
            <w:tcW w:w="680" w:type="pct"/>
            <w:vAlign w:val="center"/>
          </w:tcPr>
          <w:p w:rsidR="00346203" w:rsidRPr="00346203" w:rsidRDefault="00346203" w:rsidP="00346203">
            <w:pPr>
              <w:jc w:val="center"/>
            </w:pPr>
            <w:r>
              <w:t>4</w:t>
            </w:r>
          </w:p>
        </w:tc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203" w:rsidRPr="00346203" w:rsidRDefault="00346203" w:rsidP="00C53237">
            <w:pPr>
              <w:jc w:val="center"/>
            </w:pPr>
            <w:r>
              <w:rPr>
                <w:lang w:val="en-US"/>
              </w:rPr>
              <w:t>p</w:t>
            </w:r>
            <w:r w:rsidRPr="00346203">
              <w:t>+</w:t>
            </w:r>
            <w:r>
              <w:rPr>
                <w:lang w:val="en-US"/>
              </w:rPr>
              <w:t>Si</w:t>
            </w:r>
            <w:r w:rsidRPr="00346203">
              <w:t>/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 w:rsidR="00C53237">
              <w:t>–</w:t>
            </w:r>
            <w:r w:rsidRPr="00C53237">
              <w:t>1</w:t>
            </w:r>
            <w:r w:rsidRPr="00346203">
              <w:t xml:space="preserve"> (10 </w:t>
            </w:r>
            <w:r>
              <w:t>нм</w:t>
            </w:r>
            <w:r w:rsidRPr="00346203">
              <w:t xml:space="preserve">)/ 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 w:rsidR="00C53237">
              <w:t>–</w:t>
            </w:r>
            <w:r w:rsidRPr="00C53237">
              <w:t>2</w:t>
            </w:r>
            <w:r w:rsidRPr="00346203">
              <w:t xml:space="preserve">(10 </w:t>
            </w:r>
            <w:r>
              <w:t>нм</w:t>
            </w:r>
            <w:r w:rsidRPr="00346203">
              <w:t>)/</w:t>
            </w:r>
            <w:r>
              <w:rPr>
                <w:lang w:val="en-US"/>
              </w:rPr>
              <w:t>Sipk</w:t>
            </w:r>
            <w:r w:rsidRPr="00346203">
              <w:t>(</w:t>
            </w:r>
            <w:r>
              <w:rPr>
                <w:lang w:val="en-US"/>
              </w:rPr>
              <w:t>p</w:t>
            </w:r>
            <w:r w:rsidRPr="00346203">
              <w:t>+)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C53237">
            <w:pPr>
              <w:jc w:val="center"/>
            </w:pP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>
              <w:t>–</w:t>
            </w:r>
            <w:r w:rsidRPr="00C53237">
              <w:t>1</w:t>
            </w:r>
            <w:r w:rsidR="00346203">
              <w:t>: 2/1</w:t>
            </w:r>
          </w:p>
          <w:p w:rsidR="00346203" w:rsidRPr="00346203" w:rsidRDefault="00C53237">
            <w:pPr>
              <w:jc w:val="center"/>
            </w:pP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>
              <w:t>–</w:t>
            </w:r>
            <w:r w:rsidRPr="00C53237">
              <w:t>2</w:t>
            </w:r>
            <w:r w:rsidR="00346203">
              <w:t>: 1/3</w:t>
            </w:r>
          </w:p>
        </w:tc>
      </w:tr>
      <w:tr w:rsidR="00346203" w:rsidTr="00346203">
        <w:tc>
          <w:tcPr>
            <w:tcW w:w="680" w:type="pct"/>
            <w:vAlign w:val="center"/>
          </w:tcPr>
          <w:p w:rsidR="00346203" w:rsidRPr="00346203" w:rsidRDefault="00346203" w:rsidP="00346203">
            <w:pPr>
              <w:jc w:val="center"/>
            </w:pPr>
            <w:r>
              <w:t>5</w:t>
            </w:r>
          </w:p>
        </w:tc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03" w:rsidRPr="00346203" w:rsidRDefault="00346203" w:rsidP="00C53237">
            <w:pPr>
              <w:jc w:val="center"/>
            </w:pPr>
            <w:r>
              <w:rPr>
                <w:lang w:val="en-US"/>
              </w:rPr>
              <w:t>p</w:t>
            </w:r>
            <w:r w:rsidRPr="00346203">
              <w:t>+</w:t>
            </w:r>
            <w:r>
              <w:rPr>
                <w:lang w:val="en-US"/>
              </w:rPr>
              <w:t>Si</w:t>
            </w:r>
            <w:r w:rsidRPr="00346203">
              <w:t>/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 w:rsidRPr="00C53237">
              <w:t>–1</w:t>
            </w:r>
            <w:r w:rsidRPr="00C20EE5">
              <w:rPr>
                <w:vertAlign w:val="subscript"/>
              </w:rPr>
              <w:t xml:space="preserve"> </w:t>
            </w:r>
            <w:r w:rsidRPr="00346203">
              <w:t xml:space="preserve">(10 </w:t>
            </w:r>
            <w:r>
              <w:t>нм</w:t>
            </w:r>
            <w:r w:rsidRPr="00346203">
              <w:t xml:space="preserve">)/ 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 w:rsidR="00C53237">
              <w:t>–</w:t>
            </w:r>
            <w:r w:rsidRPr="00C53237">
              <w:rPr>
                <w:color w:val="1F497D"/>
              </w:rPr>
              <w:t>1</w:t>
            </w:r>
            <w:r w:rsidRPr="00C20EE5">
              <w:rPr>
                <w:color w:val="1F497D"/>
                <w:vertAlign w:val="subscript"/>
              </w:rPr>
              <w:t xml:space="preserve"> </w:t>
            </w:r>
            <w:r w:rsidRPr="00346203">
              <w:t xml:space="preserve">(10 </w:t>
            </w:r>
            <w:r>
              <w:t>нм</w:t>
            </w:r>
            <w:r w:rsidRPr="00346203">
              <w:t>)/</w:t>
            </w:r>
            <w:r>
              <w:rPr>
                <w:lang w:val="en-US"/>
              </w:rPr>
              <w:t>Sipk</w:t>
            </w:r>
            <w:r w:rsidRPr="00346203">
              <w:t>(</w:t>
            </w:r>
            <w:r>
              <w:rPr>
                <w:lang w:val="en-US"/>
              </w:rPr>
              <w:t>p</w:t>
            </w:r>
            <w:r w:rsidRPr="00346203">
              <w:t>+)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</w:pPr>
            <w:r>
              <w:t>2/1</w:t>
            </w:r>
          </w:p>
        </w:tc>
      </w:tr>
      <w:tr w:rsidR="00346203" w:rsidTr="00346203">
        <w:tc>
          <w:tcPr>
            <w:tcW w:w="680" w:type="pct"/>
            <w:vAlign w:val="center"/>
          </w:tcPr>
          <w:p w:rsidR="00346203" w:rsidRPr="00346203" w:rsidRDefault="00346203" w:rsidP="00346203">
            <w:pPr>
              <w:jc w:val="center"/>
            </w:pPr>
            <w:r>
              <w:t>6</w:t>
            </w:r>
          </w:p>
        </w:tc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03" w:rsidRPr="00346203" w:rsidRDefault="00346203" w:rsidP="00C53237">
            <w:pPr>
              <w:jc w:val="center"/>
            </w:pPr>
            <w:r>
              <w:rPr>
                <w:lang w:val="en-US"/>
              </w:rPr>
              <w:t>p</w:t>
            </w:r>
            <w:r w:rsidRPr="00346203">
              <w:t>+</w:t>
            </w:r>
            <w:r>
              <w:rPr>
                <w:lang w:val="en-US"/>
              </w:rPr>
              <w:t>Si</w:t>
            </w:r>
            <w:r w:rsidRPr="00346203">
              <w:t>/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 w:rsidRPr="00C53237">
              <w:t>–</w:t>
            </w:r>
            <w:r w:rsidRPr="00C53237">
              <w:rPr>
                <w:color w:val="1F497D"/>
              </w:rPr>
              <w:t>2</w:t>
            </w:r>
            <w:r w:rsidRPr="00C20EE5">
              <w:rPr>
                <w:color w:val="1F497D"/>
                <w:vertAlign w:val="subscript"/>
              </w:rPr>
              <w:t xml:space="preserve"> </w:t>
            </w:r>
            <w:r w:rsidRPr="00346203">
              <w:t xml:space="preserve">(10 </w:t>
            </w:r>
            <w:r>
              <w:t>нм</w:t>
            </w:r>
            <w:r w:rsidRPr="00346203">
              <w:t xml:space="preserve">)/ 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 w:rsidR="00C53237">
              <w:t>–</w:t>
            </w:r>
            <w:r w:rsidRPr="00C53237">
              <w:t>2</w:t>
            </w:r>
            <w:r w:rsidRPr="00346203">
              <w:t xml:space="preserve">(10 </w:t>
            </w:r>
            <w:r>
              <w:t>нм</w:t>
            </w:r>
            <w:r w:rsidRPr="00346203">
              <w:t>)/</w:t>
            </w:r>
            <w:r>
              <w:rPr>
                <w:lang w:val="en-US"/>
              </w:rPr>
              <w:t>Sipk</w:t>
            </w:r>
            <w:r w:rsidRPr="00346203">
              <w:t>(</w:t>
            </w:r>
            <w:r>
              <w:rPr>
                <w:lang w:val="en-US"/>
              </w:rPr>
              <w:t>p</w:t>
            </w:r>
            <w:r w:rsidRPr="00346203">
              <w:t>+)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03" w:rsidRDefault="00346203">
            <w:pPr>
              <w:jc w:val="center"/>
            </w:pPr>
            <w:r>
              <w:t>1/3</w:t>
            </w:r>
          </w:p>
        </w:tc>
      </w:tr>
      <w:tr w:rsidR="00346203" w:rsidTr="00346203">
        <w:tc>
          <w:tcPr>
            <w:tcW w:w="680" w:type="pct"/>
            <w:vAlign w:val="center"/>
          </w:tcPr>
          <w:p w:rsidR="00346203" w:rsidRPr="00346203" w:rsidRDefault="00346203" w:rsidP="00346203">
            <w:pPr>
              <w:jc w:val="center"/>
            </w:pPr>
            <w:r>
              <w:t>7</w:t>
            </w:r>
          </w:p>
        </w:tc>
        <w:tc>
          <w:tcPr>
            <w:tcW w:w="3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203" w:rsidRPr="00346203" w:rsidRDefault="00346203" w:rsidP="00C53237">
            <w:pPr>
              <w:jc w:val="center"/>
            </w:pPr>
            <w:r>
              <w:rPr>
                <w:lang w:val="en-US"/>
              </w:rPr>
              <w:t>p</w:t>
            </w:r>
            <w:r w:rsidRPr="00346203">
              <w:t>+</w:t>
            </w:r>
            <w:r>
              <w:rPr>
                <w:lang w:val="en-US"/>
              </w:rPr>
              <w:t>Si</w:t>
            </w:r>
            <w:r w:rsidRPr="00346203">
              <w:t>/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 w:rsidRPr="00C53237">
              <w:t>–1</w:t>
            </w:r>
            <w:r w:rsidRPr="00C20EE5">
              <w:rPr>
                <w:vertAlign w:val="subscript"/>
              </w:rPr>
              <w:t xml:space="preserve"> </w:t>
            </w:r>
            <w:r w:rsidRPr="00346203">
              <w:t xml:space="preserve">(10 </w:t>
            </w:r>
            <w:r>
              <w:t>нм</w:t>
            </w:r>
            <w:r w:rsidRPr="00346203">
              <w:t xml:space="preserve">)/ </w:t>
            </w: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 w:rsidR="00C53237">
              <w:t>–</w:t>
            </w:r>
            <w:r w:rsidRPr="00C53237">
              <w:t>2</w:t>
            </w:r>
            <w:r w:rsidRPr="00346203">
              <w:t xml:space="preserve">(10 </w:t>
            </w:r>
            <w:r>
              <w:t>нм</w:t>
            </w:r>
            <w:r w:rsidRPr="00346203">
              <w:t>)/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37" w:rsidRDefault="00C53237" w:rsidP="00C53237">
            <w:pPr>
              <w:jc w:val="center"/>
            </w:pP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>
              <w:t>–</w:t>
            </w:r>
            <w:r w:rsidRPr="00C53237">
              <w:t>1</w:t>
            </w:r>
            <w:r>
              <w:t>: 2/1</w:t>
            </w:r>
          </w:p>
          <w:p w:rsidR="00346203" w:rsidRDefault="00C53237" w:rsidP="00C53237">
            <w:pPr>
              <w:jc w:val="center"/>
            </w:pPr>
            <w:r>
              <w:rPr>
                <w:lang w:val="en-US"/>
              </w:rPr>
              <w:t>SiN</w:t>
            </w:r>
            <w:r w:rsidRPr="00C20EE5">
              <w:rPr>
                <w:vertAlign w:val="subscript"/>
                <w:lang w:val="en-US"/>
              </w:rPr>
              <w:t>x</w:t>
            </w:r>
            <w:r>
              <w:t>–</w:t>
            </w:r>
            <w:r w:rsidRPr="00C53237">
              <w:t>2</w:t>
            </w:r>
            <w:r>
              <w:t>: 1/3</w:t>
            </w:r>
          </w:p>
        </w:tc>
      </w:tr>
    </w:tbl>
    <w:p w:rsidR="00D41E1B" w:rsidRDefault="00D41E1B" w:rsidP="005B2508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right="57"/>
        <w:jc w:val="both"/>
      </w:pPr>
    </w:p>
    <w:p w:rsidR="00BB4CAB" w:rsidRPr="00BC3846" w:rsidRDefault="00D41E1B" w:rsidP="005B2508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right="57"/>
        <w:jc w:val="both"/>
      </w:pPr>
      <w:r>
        <w:t xml:space="preserve">3.2.5.1 </w:t>
      </w:r>
      <w:r w:rsidR="00BB4CAB" w:rsidRPr="00BC3846">
        <w:t>Sipk – электрод</w:t>
      </w:r>
      <w:r w:rsidR="00C20EE5">
        <w:t>ы из легированного поликремния;</w:t>
      </w:r>
    </w:p>
    <w:p w:rsidR="0071488C" w:rsidRPr="00C20EE5" w:rsidRDefault="00D41E1B" w:rsidP="00C20EE5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right="57"/>
        <w:jc w:val="both"/>
      </w:pPr>
      <w:r>
        <w:t xml:space="preserve">3.2.5.2 </w:t>
      </w:r>
      <w:r w:rsidR="00BB4CAB" w:rsidRPr="00BC3846">
        <w:t>толщина слоя SiNx допускается</w:t>
      </w:r>
      <w:r w:rsidR="00037988">
        <w:t xml:space="preserve"> 5-1</w:t>
      </w:r>
      <w:r w:rsidR="00BB4CAB" w:rsidRPr="00BC3846">
        <w:t>0 нм</w:t>
      </w:r>
      <w:r w:rsidR="007E69BE" w:rsidRPr="00BC3846">
        <w:t xml:space="preserve"> </w:t>
      </w:r>
      <w:r w:rsidR="007E69BE" w:rsidRPr="00BC3846">
        <w:rPr>
          <w:i/>
        </w:rPr>
        <w:t>по согласованию</w:t>
      </w:r>
      <w:r w:rsidR="007E69BE" w:rsidRPr="00BC3846">
        <w:t>,</w:t>
      </w:r>
      <w:r w:rsidR="001D0B31" w:rsidRPr="00BC3846">
        <w:t xml:space="preserve"> предпочтительная </w:t>
      </w:r>
      <w:r w:rsidR="00BB4CAB" w:rsidRPr="00BC3846">
        <w:t xml:space="preserve">толщина SiNx, приближенная к </w:t>
      </w:r>
      <w:r w:rsidR="00037988">
        <w:t>5</w:t>
      </w:r>
      <w:r w:rsidR="00BB4CAB" w:rsidRPr="00BC3846">
        <w:t xml:space="preserve"> нм;</w:t>
      </w:r>
      <w:r w:rsidR="001D0B31" w:rsidRPr="00BC3846">
        <w:t xml:space="preserve"> </w:t>
      </w:r>
      <w:r w:rsidR="0071488C" w:rsidRPr="00BC3846">
        <w:rPr>
          <w:lang w:val="en-US"/>
        </w:rPr>
        <w:t>Sipk</w:t>
      </w:r>
      <w:r w:rsidR="0071488C" w:rsidRPr="00BC3846">
        <w:t>(</w:t>
      </w:r>
      <w:r w:rsidR="0071488C" w:rsidRPr="00BC3846">
        <w:rPr>
          <w:lang w:val="en-US"/>
        </w:rPr>
        <w:t>p</w:t>
      </w:r>
      <w:r w:rsidR="0071488C" w:rsidRPr="00BC3846">
        <w:t>+)</w:t>
      </w:r>
      <w:r w:rsidR="00037988">
        <w:t xml:space="preserve"> </w:t>
      </w:r>
      <w:r w:rsidR="001D0B31" w:rsidRPr="00BC3846">
        <w:t>–</w:t>
      </w:r>
      <w:r w:rsidR="0071488C" w:rsidRPr="00BC3846">
        <w:t xml:space="preserve"> металлический электрод или </w:t>
      </w:r>
      <w:r w:rsidR="0071488C" w:rsidRPr="00BC3846">
        <w:rPr>
          <w:bCs/>
          <w:spacing w:val="-5"/>
          <w:lang w:val="en-US"/>
        </w:rPr>
        <w:t>Si</w:t>
      </w:r>
      <w:r w:rsidR="0071488C" w:rsidRPr="00BC3846">
        <w:rPr>
          <w:bCs/>
          <w:spacing w:val="-5"/>
        </w:rPr>
        <w:t>*, легированный бором</w:t>
      </w:r>
      <w:r w:rsidR="0071488C" w:rsidRPr="00BC3846">
        <w:rPr>
          <w:i/>
        </w:rPr>
        <w:t xml:space="preserve"> (по согласованию)</w:t>
      </w:r>
      <w:r w:rsidR="0071488C" w:rsidRPr="00BC3846">
        <w:t>;</w:t>
      </w:r>
    </w:p>
    <w:p w:rsidR="00555092" w:rsidRPr="00BC3846" w:rsidRDefault="00F16F0E" w:rsidP="00D41E1B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 w:rsidR="00C20EE5">
        <w:rPr>
          <w:rFonts w:eastAsia="Calibri"/>
          <w:lang w:eastAsia="en-US"/>
        </w:rPr>
        <w:t>6</w:t>
      </w:r>
      <w:r w:rsidR="00555092" w:rsidRPr="00BC3846">
        <w:t xml:space="preserve"> </w:t>
      </w:r>
      <w:r w:rsidR="004008F0" w:rsidRPr="00BC3846">
        <w:t>Показатель преломления</w:t>
      </w:r>
      <w:r w:rsidR="00555092" w:rsidRPr="00BC3846">
        <w:t xml:space="preserve"> </w:t>
      </w:r>
      <w:r w:rsidR="00555092" w:rsidRPr="00BC3846">
        <w:rPr>
          <w:lang w:val="en-US"/>
        </w:rPr>
        <w:t>n</w:t>
      </w:r>
      <w:r w:rsidR="00555092" w:rsidRPr="00BC3846">
        <w:t xml:space="preserve"> =</w:t>
      </w:r>
      <w:r w:rsidR="00037988">
        <w:t>1,</w:t>
      </w:r>
      <w:r w:rsidR="008127CF" w:rsidRPr="00BC3846">
        <w:t>9</w:t>
      </w:r>
      <w:r>
        <w:t xml:space="preserve"> </w:t>
      </w:r>
      <w:r w:rsidR="00037988">
        <w:t>–</w:t>
      </w:r>
      <w:r>
        <w:t xml:space="preserve"> </w:t>
      </w:r>
      <w:r w:rsidR="00037988">
        <w:t>2,</w:t>
      </w:r>
      <w:r w:rsidR="008127CF" w:rsidRPr="00BC3846">
        <w:t>5</w:t>
      </w:r>
      <w:r>
        <w:t>;</w:t>
      </w:r>
    </w:p>
    <w:p w:rsidR="004F6B57" w:rsidRDefault="00F16F0E" w:rsidP="00D41E1B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  <w:r>
        <w:t>3.2.</w:t>
      </w:r>
      <w:r w:rsidR="00C20EE5">
        <w:t>7</w:t>
      </w:r>
      <w:r w:rsidR="005B2508">
        <w:t xml:space="preserve"> </w:t>
      </w:r>
      <w:r w:rsidR="004E4CD1" w:rsidRPr="00BC3846">
        <w:t>Измерения</w:t>
      </w:r>
      <w:r w:rsidR="00833C3B" w:rsidRPr="00BC3846">
        <w:t xml:space="preserve"> показателя преломления</w:t>
      </w:r>
      <w:r w:rsidR="004E4CD1" w:rsidRPr="00BC3846">
        <w:t xml:space="preserve"> </w:t>
      </w:r>
      <w:r w:rsidR="003F591F" w:rsidRPr="00BC3846">
        <w:t xml:space="preserve">проводятся </w:t>
      </w:r>
      <w:r w:rsidR="004E4CD1" w:rsidRPr="00BC3846">
        <w:t>на эллипсометре (Uvisel 2</w:t>
      </w:r>
      <w:r w:rsidR="009326D5">
        <w:t>)</w:t>
      </w:r>
      <w:r w:rsidR="004F6B57" w:rsidRPr="004F6B57">
        <w:t xml:space="preserve"> </w:t>
      </w:r>
      <w:r w:rsidR="00384568" w:rsidRPr="00BC3846">
        <w:t xml:space="preserve">на длине волны </w:t>
      </w:r>
      <w:r w:rsidR="008127CF" w:rsidRPr="00BC3846">
        <w:t>632,8</w:t>
      </w:r>
      <w:r w:rsidR="00384568" w:rsidRPr="00BC3846">
        <w:t xml:space="preserve"> нм</w:t>
      </w:r>
      <w:r w:rsidR="009326D5">
        <w:t xml:space="preserve">. </w:t>
      </w:r>
      <w:r w:rsidR="009326D5" w:rsidRPr="0007422E">
        <w:t>Измерения толщины пленки SiNx</w:t>
      </w:r>
      <w:r w:rsidR="00D02786" w:rsidRPr="0007422E">
        <w:t>.</w:t>
      </w:r>
      <w:r w:rsidR="009326D5" w:rsidRPr="0007422E">
        <w:t xml:space="preserve"> Измерения на эллипсометре (Uvisel 2) в диапазоне 190-2100 нм показателя преломления и коэффициента поглощения, снятие спектральной зависимости.</w:t>
      </w:r>
    </w:p>
    <w:p w:rsidR="00942AE2" w:rsidRDefault="00F16F0E" w:rsidP="00BC3846">
      <w:pPr>
        <w:pStyle w:val="a8"/>
        <w:widowControl w:val="0"/>
        <w:autoSpaceDE w:val="0"/>
        <w:autoSpaceDN w:val="0"/>
        <w:adjustRightInd w:val="0"/>
        <w:spacing w:after="0" w:line="360" w:lineRule="auto"/>
        <w:ind w:left="57" w:right="57"/>
        <w:jc w:val="both"/>
      </w:pPr>
      <w:r>
        <w:lastRenderedPageBreak/>
        <w:t>3.2.14</w:t>
      </w:r>
      <w:r w:rsidR="005B2508">
        <w:t xml:space="preserve"> </w:t>
      </w:r>
      <w:r w:rsidR="002653FE" w:rsidRPr="00BC3846">
        <w:t xml:space="preserve">Количество пластин – </w:t>
      </w:r>
      <w:r w:rsidR="00266A38">
        <w:t>7</w:t>
      </w:r>
      <w:r w:rsidR="002902ED" w:rsidRPr="00796B5B">
        <w:t xml:space="preserve"> пластин</w:t>
      </w:r>
      <w:r w:rsidR="00C44861" w:rsidRPr="00796B5B">
        <w:t>ы</w:t>
      </w:r>
      <w:r w:rsidR="009411DC" w:rsidRPr="00796B5B">
        <w:t>.</w:t>
      </w:r>
    </w:p>
    <w:p w:rsidR="00E65A33" w:rsidRPr="00BC3846" w:rsidRDefault="00E65A33" w:rsidP="00BC3846">
      <w:pPr>
        <w:pStyle w:val="a8"/>
        <w:widowControl w:val="0"/>
        <w:autoSpaceDE w:val="0"/>
        <w:autoSpaceDN w:val="0"/>
        <w:adjustRightInd w:val="0"/>
        <w:spacing w:after="0" w:line="360" w:lineRule="auto"/>
        <w:ind w:left="57" w:right="57"/>
        <w:jc w:val="both"/>
      </w:pPr>
    </w:p>
    <w:p w:rsidR="003C0893" w:rsidRDefault="0007422E" w:rsidP="005B2508">
      <w:pPr>
        <w:shd w:val="clear" w:color="auto" w:fill="FFFFFF"/>
        <w:tabs>
          <w:tab w:val="left" w:pos="426"/>
        </w:tabs>
        <w:spacing w:line="360" w:lineRule="auto"/>
        <w:ind w:left="57" w:right="57"/>
        <w:jc w:val="both"/>
        <w:rPr>
          <w:b/>
          <w:bCs/>
        </w:rPr>
      </w:pPr>
      <w:r>
        <w:rPr>
          <w:b/>
          <w:bCs/>
        </w:rPr>
        <w:t xml:space="preserve">4 ЭТАПЫ ВЫПОЛНЕНИЯ </w:t>
      </w:r>
      <w:r w:rsidR="00266A38">
        <w:rPr>
          <w:b/>
          <w:bCs/>
        </w:rPr>
        <w:t>РАБОТ</w:t>
      </w:r>
    </w:p>
    <w:p w:rsidR="00D4244C" w:rsidRPr="00BC3846" w:rsidRDefault="00D52B5E" w:rsidP="00BC3846">
      <w:pPr>
        <w:widowControl w:val="0"/>
        <w:autoSpaceDE w:val="0"/>
        <w:autoSpaceDN w:val="0"/>
        <w:adjustRightInd w:val="0"/>
        <w:spacing w:line="360" w:lineRule="auto"/>
        <w:ind w:left="57" w:right="57" w:firstLine="708"/>
      </w:pPr>
      <w:r w:rsidRPr="00BC3846">
        <w:t xml:space="preserve">Перечень и объем </w:t>
      </w:r>
      <w:r w:rsidR="00181485">
        <w:t>работ</w:t>
      </w:r>
      <w:r w:rsidRPr="00BC3846">
        <w:t xml:space="preserve"> на этапе представлен в таблице.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5322"/>
        <w:gridCol w:w="3070"/>
      </w:tblGrid>
      <w:tr w:rsidR="00B17AA8" w:rsidRPr="00BC3846" w:rsidTr="00005122">
        <w:tc>
          <w:tcPr>
            <w:tcW w:w="0" w:type="auto"/>
          </w:tcPr>
          <w:p w:rsidR="00005122" w:rsidRPr="00BC3846" w:rsidRDefault="00005122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C3846">
              <w:rPr>
                <w:rFonts w:ascii="Times New Roman" w:hAnsi="Times New Roman"/>
              </w:rPr>
              <w:t>№ этапа</w:t>
            </w:r>
          </w:p>
        </w:tc>
        <w:tc>
          <w:tcPr>
            <w:tcW w:w="0" w:type="auto"/>
          </w:tcPr>
          <w:p w:rsidR="00005122" w:rsidRPr="00BC3846" w:rsidRDefault="00005122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C3846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0" w:type="auto"/>
          </w:tcPr>
          <w:p w:rsidR="00005122" w:rsidRPr="00BC3846" w:rsidRDefault="00005122" w:rsidP="002B0C47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C3846">
              <w:rPr>
                <w:rFonts w:ascii="Times New Roman" w:hAnsi="Times New Roman"/>
              </w:rPr>
              <w:t>Результаты</w:t>
            </w:r>
            <w:r w:rsidR="002B0C47">
              <w:rPr>
                <w:rFonts w:ascii="Times New Roman" w:hAnsi="Times New Roman"/>
                <w:lang w:val="en-US"/>
              </w:rPr>
              <w:t xml:space="preserve"> </w:t>
            </w:r>
            <w:r w:rsidRPr="00BC3846">
              <w:rPr>
                <w:rFonts w:ascii="Times New Roman" w:hAnsi="Times New Roman"/>
              </w:rPr>
              <w:t>(что предъявляе</w:t>
            </w:r>
            <w:bookmarkStart w:id="0" w:name="_GoBack"/>
            <w:bookmarkEnd w:id="0"/>
            <w:r w:rsidRPr="00BC3846">
              <w:rPr>
                <w:rFonts w:ascii="Times New Roman" w:hAnsi="Times New Roman"/>
              </w:rPr>
              <w:t>тся)</w:t>
            </w:r>
          </w:p>
        </w:tc>
      </w:tr>
      <w:tr w:rsidR="00B17AA8" w:rsidRPr="00BC3846" w:rsidTr="00005122">
        <w:tc>
          <w:tcPr>
            <w:tcW w:w="0" w:type="auto"/>
          </w:tcPr>
          <w:p w:rsidR="00005122" w:rsidRPr="00BC3846" w:rsidRDefault="00005122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C384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05122" w:rsidRPr="00BC3846" w:rsidRDefault="00005122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C384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05122" w:rsidRPr="00BC3846" w:rsidRDefault="00005122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C3846">
              <w:rPr>
                <w:rFonts w:ascii="Times New Roman" w:hAnsi="Times New Roman"/>
              </w:rPr>
              <w:t>3</w:t>
            </w:r>
          </w:p>
        </w:tc>
      </w:tr>
      <w:tr w:rsidR="00B17AA8" w:rsidRPr="00BC3846" w:rsidTr="00F13F0A">
        <w:tc>
          <w:tcPr>
            <w:tcW w:w="0" w:type="auto"/>
            <w:vAlign w:val="center"/>
          </w:tcPr>
          <w:p w:rsidR="00005122" w:rsidRPr="00BC3846" w:rsidRDefault="00005122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C384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05122" w:rsidRDefault="00F2682E" w:rsidP="00C20EE5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3846">
              <w:rPr>
                <w:rFonts w:ascii="Times New Roman" w:eastAsia="Calibri" w:hAnsi="Times New Roman"/>
                <w:lang w:eastAsia="en-US"/>
              </w:rPr>
              <w:t xml:space="preserve">Изготовление </w:t>
            </w:r>
            <w:r w:rsidR="00C20EE5">
              <w:rPr>
                <w:rFonts w:ascii="Times New Roman" w:eastAsia="Calibri" w:hAnsi="Times New Roman"/>
                <w:lang w:eastAsia="en-US"/>
              </w:rPr>
              <w:t>1</w:t>
            </w:r>
            <w:r w:rsidR="00005122" w:rsidRPr="00BC3846">
              <w:rPr>
                <w:rFonts w:ascii="Times New Roman" w:eastAsia="Calibri" w:hAnsi="Times New Roman"/>
                <w:lang w:eastAsia="en-US"/>
              </w:rPr>
              <w:t xml:space="preserve"> пластин</w:t>
            </w:r>
            <w:r w:rsidR="00C20EE5">
              <w:rPr>
                <w:rFonts w:ascii="Times New Roman" w:eastAsia="Calibri" w:hAnsi="Times New Roman"/>
                <w:lang w:eastAsia="en-US"/>
              </w:rPr>
              <w:t>ы</w:t>
            </w:r>
            <w:r w:rsidR="00005122" w:rsidRPr="00BC3846">
              <w:rPr>
                <w:rFonts w:ascii="Times New Roman" w:eastAsia="Calibri" w:hAnsi="Times New Roman"/>
                <w:lang w:eastAsia="en-US"/>
              </w:rPr>
              <w:t xml:space="preserve"> со структурой</w:t>
            </w:r>
            <w:r w:rsidR="00C20EE5">
              <w:rPr>
                <w:rFonts w:ascii="Times New Roman" w:eastAsia="Calibri" w:hAnsi="Times New Roman"/>
                <w:lang w:eastAsia="en-US"/>
              </w:rPr>
              <w:t xml:space="preserve"> №1 п.3.2.5 </w:t>
            </w:r>
            <w:r w:rsidR="00C20EE5" w:rsidRPr="00BC3846">
              <w:rPr>
                <w:rFonts w:ascii="Times New Roman" w:eastAsia="Calibri" w:hAnsi="Times New Roman"/>
                <w:lang w:eastAsia="en-US"/>
              </w:rPr>
              <w:t>с металлом на обратной стороне</w:t>
            </w:r>
            <w:r w:rsidR="00C20EE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20EE5" w:rsidRDefault="00C20EE5" w:rsidP="00C20EE5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C20EE5" w:rsidRDefault="00C20EE5" w:rsidP="00C20EE5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3846">
              <w:rPr>
                <w:rFonts w:ascii="Times New Roman" w:eastAsia="Calibri" w:hAnsi="Times New Roman"/>
                <w:lang w:eastAsia="en-US"/>
              </w:rPr>
              <w:t xml:space="preserve">Изготовление 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пластин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со структурой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№2 п.3.2.5 </w:t>
            </w:r>
            <w:r w:rsidRPr="00BC3846">
              <w:rPr>
                <w:rFonts w:ascii="Times New Roman" w:eastAsia="Calibri" w:hAnsi="Times New Roman"/>
                <w:lang w:eastAsia="en-US"/>
              </w:rPr>
              <w:t>с металлом на обратной стороне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20EE5" w:rsidRPr="00BC3846" w:rsidRDefault="00C20EE5" w:rsidP="00C20EE5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02786" w:rsidRDefault="00C20EE5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3846">
              <w:rPr>
                <w:rFonts w:ascii="Times New Roman" w:eastAsia="Calibri" w:hAnsi="Times New Roman"/>
                <w:lang w:eastAsia="en-US"/>
              </w:rPr>
              <w:t xml:space="preserve">Изготовление 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пластин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со структурой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№3 п.3.2.5 с удалением диэлектрика на обратной стороны, спектральный анализ</w:t>
            </w:r>
            <w:r w:rsidR="00D41E1B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D41E1B" w:rsidRDefault="00D41E1B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41E1B" w:rsidRDefault="00D41E1B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3846">
              <w:rPr>
                <w:rFonts w:ascii="Times New Roman" w:eastAsia="Calibri" w:hAnsi="Times New Roman"/>
                <w:lang w:eastAsia="en-US"/>
              </w:rPr>
              <w:t xml:space="preserve">Изготовление 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пластин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со структурой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№4 п.3.2.5 с</w:t>
            </w:r>
            <w:r w:rsidRPr="00D41E1B">
              <w:rPr>
                <w:rFonts w:ascii="Times New Roman" w:eastAsia="Calibri" w:hAnsi="Times New Roman"/>
                <w:lang w:eastAsia="en-US"/>
              </w:rPr>
              <w:t xml:space="preserve"> металлом на обратной стороне, с удаленным диэлектриком на обратной стороне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D41E1B" w:rsidRDefault="00D41E1B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41E1B" w:rsidRDefault="00D41E1B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3846">
              <w:rPr>
                <w:rFonts w:ascii="Times New Roman" w:eastAsia="Calibri" w:hAnsi="Times New Roman"/>
                <w:lang w:eastAsia="en-US"/>
              </w:rPr>
              <w:t xml:space="preserve">Изготовление 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пластин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со структурой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№5 п.3.2.5 с</w:t>
            </w:r>
            <w:r w:rsidRPr="00D41E1B">
              <w:rPr>
                <w:rFonts w:ascii="Times New Roman" w:eastAsia="Calibri" w:hAnsi="Times New Roman"/>
                <w:lang w:eastAsia="en-US"/>
              </w:rPr>
              <w:t xml:space="preserve"> металлом на обратной стороне, с удаленным диэлектриком на обратной стороне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D41E1B" w:rsidRDefault="00D41E1B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41E1B" w:rsidRDefault="00D41E1B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3846">
              <w:rPr>
                <w:rFonts w:ascii="Times New Roman" w:eastAsia="Calibri" w:hAnsi="Times New Roman"/>
                <w:lang w:eastAsia="en-US"/>
              </w:rPr>
              <w:t xml:space="preserve">Изготовление 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пластин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со структурой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№6 п.3.2.5 с</w:t>
            </w:r>
            <w:r w:rsidRPr="00D41E1B">
              <w:rPr>
                <w:rFonts w:ascii="Times New Roman" w:eastAsia="Calibri" w:hAnsi="Times New Roman"/>
                <w:lang w:eastAsia="en-US"/>
              </w:rPr>
              <w:t xml:space="preserve"> металлом на обратной стороне, с удаленным диэлектриком на обратной стороне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D41E1B" w:rsidRDefault="00D41E1B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D41E1B" w:rsidRPr="00D63F24" w:rsidRDefault="00D41E1B" w:rsidP="00D41E1B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3846">
              <w:rPr>
                <w:rFonts w:ascii="Times New Roman" w:eastAsia="Calibri" w:hAnsi="Times New Roman"/>
                <w:lang w:eastAsia="en-US"/>
              </w:rPr>
              <w:t xml:space="preserve">Изготовление 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пластин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BC3846">
              <w:rPr>
                <w:rFonts w:ascii="Times New Roman" w:eastAsia="Calibri" w:hAnsi="Times New Roman"/>
                <w:lang w:eastAsia="en-US"/>
              </w:rPr>
              <w:t xml:space="preserve"> со структурой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№7 п.3.2.5 с</w:t>
            </w:r>
            <w:r w:rsidRPr="00D41E1B">
              <w:rPr>
                <w:rFonts w:ascii="Times New Roman" w:eastAsia="Calibri" w:hAnsi="Times New Roman"/>
                <w:lang w:eastAsia="en-US"/>
              </w:rPr>
              <w:t xml:space="preserve"> металлом на обратной стороне, с удаленным диэлектриком на обратной стороне</w:t>
            </w:r>
            <w:r>
              <w:rPr>
                <w:rFonts w:ascii="Times New Roman" w:eastAsia="Calibri" w:hAnsi="Times New Roman"/>
                <w:lang w:eastAsia="en-US"/>
              </w:rPr>
              <w:t>, без электрода;</w:t>
            </w:r>
          </w:p>
        </w:tc>
        <w:tc>
          <w:tcPr>
            <w:tcW w:w="0" w:type="auto"/>
            <w:vAlign w:val="center"/>
          </w:tcPr>
          <w:p w:rsidR="006F0138" w:rsidRDefault="006F0138" w:rsidP="006F01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пластин</w:t>
            </w:r>
            <w:r w:rsidR="00005122" w:rsidRPr="00796B5B">
              <w:rPr>
                <w:rFonts w:ascii="Times New Roman" w:hAnsi="Times New Roman"/>
              </w:rPr>
              <w:t>.</w:t>
            </w:r>
          </w:p>
          <w:p w:rsidR="00B17AA8" w:rsidRDefault="006F0138" w:rsidP="00B17A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  <w:highlight w:val="yellow"/>
              </w:rPr>
            </w:pPr>
            <w:r w:rsidRPr="006F0138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6F0138" w:rsidRPr="00B17AA8" w:rsidRDefault="006F0138" w:rsidP="00B17A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</w:rPr>
            </w:pPr>
            <w:r w:rsidRPr="00B17AA8">
              <w:rPr>
                <w:rFonts w:ascii="Times New Roman" w:hAnsi="Times New Roman"/>
              </w:rPr>
              <w:t>Акт</w:t>
            </w:r>
            <w:r w:rsidRPr="00B17AA8">
              <w:t xml:space="preserve"> </w:t>
            </w:r>
            <w:r w:rsidR="00B17AA8" w:rsidRPr="00B17AA8">
              <w:rPr>
                <w:rFonts w:ascii="Times New Roman" w:hAnsi="Times New Roman"/>
              </w:rPr>
              <w:t xml:space="preserve">сдачи-приемки </w:t>
            </w:r>
            <w:r w:rsidRPr="00B17AA8">
              <w:rPr>
                <w:rFonts w:ascii="Times New Roman" w:hAnsi="Times New Roman"/>
              </w:rPr>
              <w:t>работ.</w:t>
            </w:r>
          </w:p>
          <w:p w:rsidR="00382034" w:rsidRPr="002B0C47" w:rsidRDefault="00382034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</w:rPr>
            </w:pPr>
          </w:p>
          <w:p w:rsidR="00B17AA8" w:rsidRPr="00B17AA8" w:rsidRDefault="00B17AA8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  <w:highlight w:val="cyan"/>
              </w:rPr>
            </w:pPr>
            <w:r w:rsidRPr="00B17AA8">
              <w:rPr>
                <w:rFonts w:ascii="Times New Roman" w:hAnsi="Times New Roman"/>
                <w:highlight w:val="cyan"/>
              </w:rPr>
              <w:t>Счет-фактура.</w:t>
            </w:r>
          </w:p>
          <w:p w:rsidR="00B17AA8" w:rsidRPr="00B17AA8" w:rsidRDefault="00B17AA8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  <w:highlight w:val="cyan"/>
              </w:rPr>
            </w:pPr>
          </w:p>
          <w:p w:rsidR="00B17AA8" w:rsidRDefault="00B17AA8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</w:rPr>
            </w:pPr>
            <w:r w:rsidRPr="00B17AA8">
              <w:rPr>
                <w:rFonts w:ascii="Times New Roman" w:hAnsi="Times New Roman"/>
                <w:highlight w:val="cyan"/>
              </w:rPr>
              <w:t>Накладная на отпуск материалов на сторону по форме М-15.</w:t>
            </w:r>
          </w:p>
          <w:p w:rsidR="00B17AA8" w:rsidRPr="00B17AA8" w:rsidRDefault="00B17AA8" w:rsidP="00BC38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</w:rPr>
            </w:pPr>
          </w:p>
          <w:p w:rsidR="003019B0" w:rsidRPr="00BC3846" w:rsidRDefault="00631F5E" w:rsidP="006F01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</w:tbl>
    <w:p w:rsidR="00F16F0E" w:rsidRDefault="00F16F0E" w:rsidP="00BC3846">
      <w:pPr>
        <w:spacing w:line="360" w:lineRule="auto"/>
        <w:ind w:left="57" w:right="57" w:firstLine="708"/>
        <w:rPr>
          <w:b/>
          <w:bCs/>
        </w:rPr>
      </w:pPr>
    </w:p>
    <w:p w:rsidR="005C7E0C" w:rsidRDefault="005C7E0C" w:rsidP="00BC3846">
      <w:pPr>
        <w:spacing w:line="360" w:lineRule="auto"/>
        <w:ind w:left="57" w:right="57" w:firstLine="708"/>
        <w:rPr>
          <w:b/>
          <w:bCs/>
        </w:rPr>
      </w:pPr>
    </w:p>
    <w:p w:rsidR="005B2508" w:rsidRDefault="005B2508" w:rsidP="00BC3846">
      <w:pPr>
        <w:spacing w:line="360" w:lineRule="auto"/>
        <w:ind w:left="57" w:right="57" w:firstLine="708"/>
        <w:rPr>
          <w:b/>
          <w:bCs/>
        </w:rPr>
      </w:pPr>
      <w:r w:rsidRPr="00E65B73">
        <w:rPr>
          <w:b/>
          <w:bCs/>
        </w:rPr>
        <w:lastRenderedPageBreak/>
        <w:t>5</w:t>
      </w:r>
      <w:r w:rsidRPr="00E65B73">
        <w:t xml:space="preserve"> </w:t>
      </w:r>
      <w:r w:rsidRPr="00E65B73">
        <w:rPr>
          <w:b/>
          <w:bCs/>
        </w:rPr>
        <w:t>ПОРЯДОК ВЫПОЛНЕНИЯ И ПРИЕМКИ</w:t>
      </w:r>
      <w:r w:rsidR="0007422E" w:rsidRPr="00E65B73">
        <w:rPr>
          <w:b/>
          <w:bCs/>
        </w:rPr>
        <w:t xml:space="preserve"> </w:t>
      </w:r>
      <w:r w:rsidR="006F0138" w:rsidRPr="00E65B73">
        <w:rPr>
          <w:b/>
          <w:bCs/>
        </w:rPr>
        <w:t>РАБОТ</w:t>
      </w:r>
      <w:r w:rsidR="00E65B73" w:rsidRPr="00E65B73">
        <w:rPr>
          <w:b/>
          <w:bCs/>
        </w:rPr>
        <w:t>Ы</w:t>
      </w:r>
    </w:p>
    <w:p w:rsidR="005B2508" w:rsidRPr="005B2508" w:rsidRDefault="005B2508" w:rsidP="005B250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w w:val="102"/>
          <w:sz w:val="26"/>
          <w:szCs w:val="26"/>
        </w:rPr>
        <w:t>5</w:t>
      </w:r>
      <w:r w:rsidRPr="005B2508">
        <w:rPr>
          <w:color w:val="000000"/>
          <w:w w:val="102"/>
          <w:sz w:val="26"/>
          <w:szCs w:val="26"/>
        </w:rPr>
        <w:t>.1 </w:t>
      </w:r>
      <w:r w:rsidRPr="005B2508">
        <w:rPr>
          <w:sz w:val="26"/>
          <w:szCs w:val="26"/>
        </w:rPr>
        <w:t xml:space="preserve">Порядок выполнения и приемки этапов </w:t>
      </w:r>
      <w:r w:rsidR="006F0138">
        <w:rPr>
          <w:sz w:val="26"/>
          <w:szCs w:val="26"/>
        </w:rPr>
        <w:t>Работ</w:t>
      </w:r>
      <w:r w:rsidR="00FC62E2">
        <w:rPr>
          <w:sz w:val="26"/>
          <w:szCs w:val="26"/>
        </w:rPr>
        <w:t xml:space="preserve"> и </w:t>
      </w:r>
      <w:r w:rsidR="006F0138">
        <w:rPr>
          <w:sz w:val="26"/>
          <w:szCs w:val="26"/>
        </w:rPr>
        <w:t>Работ</w:t>
      </w:r>
      <w:r w:rsidR="00FC62E2">
        <w:rPr>
          <w:sz w:val="26"/>
          <w:szCs w:val="26"/>
        </w:rPr>
        <w:t xml:space="preserve"> </w:t>
      </w:r>
      <w:r w:rsidRPr="005B2508">
        <w:rPr>
          <w:sz w:val="26"/>
          <w:szCs w:val="26"/>
        </w:rPr>
        <w:t>в целом осуществляется в соответствии с требованиями Договора</w:t>
      </w:r>
      <w:r w:rsidRPr="005B2508">
        <w:rPr>
          <w:rFonts w:eastAsia="Calibri"/>
          <w:sz w:val="26"/>
          <w:szCs w:val="26"/>
          <w:lang w:eastAsia="en-US"/>
        </w:rPr>
        <w:t>.</w:t>
      </w:r>
    </w:p>
    <w:p w:rsidR="005B2508" w:rsidRPr="005B2508" w:rsidRDefault="005B2508" w:rsidP="005B2508">
      <w:pPr>
        <w:widowControl w:val="0"/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2508">
        <w:rPr>
          <w:sz w:val="26"/>
          <w:szCs w:val="26"/>
        </w:rPr>
        <w:t>.2 Исполнитель вправе привлекать к исполнению контракта третьих лиц в установленном порядке, по согласованию с Заказчиком.</w:t>
      </w:r>
    </w:p>
    <w:p w:rsidR="005B2508" w:rsidRPr="005B2508" w:rsidRDefault="005B2508" w:rsidP="00D4244C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b/>
          <w:caps/>
          <w:sz w:val="26"/>
          <w:szCs w:val="26"/>
        </w:rPr>
      </w:pPr>
      <w:r>
        <w:rPr>
          <w:color w:val="000000"/>
          <w:w w:val="102"/>
          <w:sz w:val="26"/>
          <w:szCs w:val="26"/>
        </w:rPr>
        <w:t>5</w:t>
      </w:r>
      <w:r w:rsidRPr="005B2508">
        <w:rPr>
          <w:color w:val="000000"/>
          <w:w w:val="102"/>
          <w:sz w:val="26"/>
          <w:szCs w:val="26"/>
        </w:rPr>
        <w:t>.3 При выполнении работы должны соблюдаться требования конфиденциальности сведений, касающихся выполняемой работы и полученных результатов. Передача сведений и (или) результатов работы третьей стороне может осуществляться с письменного разрешения государственного Заказчика.</w:t>
      </w:r>
    </w:p>
    <w:p w:rsidR="00043174" w:rsidRDefault="00043174" w:rsidP="00BC3846">
      <w:pPr>
        <w:spacing w:line="360" w:lineRule="auto"/>
        <w:ind w:left="57" w:right="57"/>
        <w:jc w:val="right"/>
      </w:pPr>
    </w:p>
    <w:p w:rsidR="004B2D1B" w:rsidRPr="00BC3846" w:rsidRDefault="004B2D1B" w:rsidP="00BC3846">
      <w:pPr>
        <w:spacing w:line="360" w:lineRule="auto"/>
        <w:ind w:left="57" w:right="57"/>
        <w:jc w:val="right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18"/>
        <w:gridCol w:w="1493"/>
        <w:gridCol w:w="4253"/>
      </w:tblGrid>
      <w:tr w:rsidR="003C0893" w:rsidRPr="00BC3846" w:rsidTr="00631F5E">
        <w:trPr>
          <w:trHeight w:val="1275"/>
        </w:trPr>
        <w:tc>
          <w:tcPr>
            <w:tcW w:w="3718" w:type="dxa"/>
          </w:tcPr>
          <w:p w:rsidR="00F16F0E" w:rsidRPr="00C53237" w:rsidRDefault="00C53237" w:rsidP="00F16F0E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проекта</w:t>
            </w:r>
          </w:p>
          <w:p w:rsidR="003C0893" w:rsidRDefault="003C0893" w:rsidP="00BC3846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2AE2" w:rsidRDefault="00942AE2" w:rsidP="00BC3846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2AE2" w:rsidRPr="00BC3846" w:rsidRDefault="00942AE2" w:rsidP="00BC3846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0893" w:rsidRDefault="00C53237" w:rsidP="00C53237">
            <w:pPr>
              <w:pStyle w:val="a5"/>
              <w:spacing w:line="360" w:lineRule="auto"/>
              <w:ind w:left="57" w:right="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_____________О</w:t>
            </w:r>
            <w:r w:rsidR="003C0893" w:rsidRPr="00BC38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3C0893" w:rsidRPr="00BC38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Орлов</w:t>
            </w:r>
          </w:p>
          <w:p w:rsidR="00631F5E" w:rsidRPr="00BC3846" w:rsidRDefault="00631F5E" w:rsidP="00C53237">
            <w:pPr>
              <w:pStyle w:val="a5"/>
              <w:spacing w:line="360" w:lineRule="auto"/>
              <w:ind w:left="57" w:right="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3C0893" w:rsidRPr="00BC3846" w:rsidRDefault="003C0893" w:rsidP="00BC3846">
            <w:pPr>
              <w:spacing w:line="360" w:lineRule="auto"/>
              <w:ind w:left="57" w:right="57"/>
              <w:jc w:val="both"/>
            </w:pPr>
          </w:p>
          <w:p w:rsidR="003C0893" w:rsidRPr="00BC3846" w:rsidRDefault="003C0893" w:rsidP="00BC3846">
            <w:pPr>
              <w:spacing w:line="360" w:lineRule="auto"/>
              <w:ind w:left="57" w:right="57"/>
              <w:jc w:val="both"/>
            </w:pPr>
          </w:p>
          <w:p w:rsidR="003C0893" w:rsidRPr="00BC3846" w:rsidRDefault="003C0893" w:rsidP="00BC3846">
            <w:pPr>
              <w:spacing w:line="360" w:lineRule="auto"/>
              <w:ind w:left="57" w:right="57"/>
              <w:jc w:val="both"/>
            </w:pPr>
          </w:p>
        </w:tc>
        <w:tc>
          <w:tcPr>
            <w:tcW w:w="4253" w:type="dxa"/>
          </w:tcPr>
          <w:p w:rsidR="00942AE2" w:rsidRDefault="00E65B73" w:rsidP="00BC3846">
            <w:pPr>
              <w:spacing w:line="360" w:lineRule="auto"/>
              <w:ind w:left="57" w:right="57"/>
            </w:pPr>
            <w:r>
              <w:t>ХХХХХХХХХХ</w:t>
            </w:r>
          </w:p>
          <w:p w:rsidR="00E65B73" w:rsidRDefault="00E65B73" w:rsidP="00BC3846">
            <w:pPr>
              <w:spacing w:line="360" w:lineRule="auto"/>
              <w:ind w:left="57" w:right="57"/>
            </w:pPr>
          </w:p>
          <w:p w:rsidR="00E65B73" w:rsidRDefault="00E65B73" w:rsidP="00BC3846">
            <w:pPr>
              <w:spacing w:line="360" w:lineRule="auto"/>
              <w:ind w:left="57" w:right="57"/>
            </w:pPr>
          </w:p>
          <w:p w:rsidR="00FC62E2" w:rsidRDefault="00FC62E2" w:rsidP="00BC3846">
            <w:pPr>
              <w:spacing w:line="360" w:lineRule="auto"/>
              <w:ind w:left="57" w:right="57"/>
            </w:pPr>
          </w:p>
          <w:p w:rsidR="00FC62E2" w:rsidRPr="00BC3846" w:rsidRDefault="00FC62E2" w:rsidP="00E65B73">
            <w:pPr>
              <w:spacing w:line="360" w:lineRule="auto"/>
              <w:ind w:left="57" w:right="57"/>
              <w:jc w:val="right"/>
            </w:pPr>
            <w:r>
              <w:t>_________________</w:t>
            </w:r>
            <w:r w:rsidR="00E65B73">
              <w:t>ХХХХХХХХХХ</w:t>
            </w:r>
          </w:p>
        </w:tc>
      </w:tr>
      <w:tr w:rsidR="004B2D1B" w:rsidRPr="00BC3846" w:rsidTr="00631F5E">
        <w:trPr>
          <w:trHeight w:val="1275"/>
        </w:trPr>
        <w:tc>
          <w:tcPr>
            <w:tcW w:w="3718" w:type="dxa"/>
          </w:tcPr>
          <w:p w:rsidR="00C53237" w:rsidRDefault="00C53237" w:rsidP="00C53237">
            <w:pPr>
              <w:pStyle w:val="a5"/>
              <w:spacing w:line="36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</w:t>
            </w:r>
            <w:r w:rsidRPr="00574313">
              <w:rPr>
                <w:rFonts w:ascii="Times New Roman" w:hAnsi="Times New Roman"/>
                <w:bCs/>
                <w:sz w:val="24"/>
                <w:szCs w:val="24"/>
              </w:rPr>
              <w:t>научного коллектива</w:t>
            </w:r>
          </w:p>
          <w:p w:rsidR="00C53237" w:rsidRDefault="00C53237" w:rsidP="00C53237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3237" w:rsidRDefault="00C53237" w:rsidP="00C53237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3237" w:rsidRPr="00BC3846" w:rsidRDefault="00C53237" w:rsidP="00C53237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4313" w:rsidRPr="00BC3846" w:rsidRDefault="00C53237" w:rsidP="00631F5E">
            <w:pPr>
              <w:pStyle w:val="a5"/>
              <w:spacing w:line="360" w:lineRule="auto"/>
              <w:ind w:left="57" w:right="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_____________П</w:t>
            </w:r>
            <w:r w:rsidRPr="00BC38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C38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Бобовников</w:t>
            </w:r>
          </w:p>
        </w:tc>
        <w:tc>
          <w:tcPr>
            <w:tcW w:w="1493" w:type="dxa"/>
          </w:tcPr>
          <w:p w:rsidR="004B2D1B" w:rsidRPr="00BC3846" w:rsidRDefault="004B2D1B" w:rsidP="00BC3846">
            <w:pPr>
              <w:spacing w:line="360" w:lineRule="auto"/>
              <w:ind w:left="57" w:right="57"/>
              <w:jc w:val="both"/>
            </w:pPr>
          </w:p>
        </w:tc>
        <w:tc>
          <w:tcPr>
            <w:tcW w:w="4253" w:type="dxa"/>
          </w:tcPr>
          <w:p w:rsidR="004B2D1B" w:rsidRDefault="004B2D1B" w:rsidP="00BC3846">
            <w:pPr>
              <w:spacing w:line="360" w:lineRule="auto"/>
              <w:ind w:left="57" w:right="57"/>
            </w:pPr>
          </w:p>
        </w:tc>
      </w:tr>
    </w:tbl>
    <w:p w:rsidR="003C0893" w:rsidRPr="00BC3846" w:rsidRDefault="003C0893" w:rsidP="00574313">
      <w:pPr>
        <w:spacing w:line="360" w:lineRule="auto"/>
        <w:ind w:right="57"/>
      </w:pPr>
    </w:p>
    <w:sectPr w:rsidR="003C0893" w:rsidRPr="00BC3846" w:rsidSect="009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1E" w:rsidRDefault="00B1031E" w:rsidP="00382034">
      <w:r>
        <w:separator/>
      </w:r>
    </w:p>
  </w:endnote>
  <w:endnote w:type="continuationSeparator" w:id="0">
    <w:p w:rsidR="00B1031E" w:rsidRDefault="00B1031E" w:rsidP="003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1E" w:rsidRDefault="00B1031E" w:rsidP="00382034">
      <w:r>
        <w:separator/>
      </w:r>
    </w:p>
  </w:footnote>
  <w:footnote w:type="continuationSeparator" w:id="0">
    <w:p w:rsidR="00B1031E" w:rsidRDefault="00B1031E" w:rsidP="0038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653"/>
    <w:multiLevelType w:val="hybridMultilevel"/>
    <w:tmpl w:val="46AA5876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200"/>
    <w:multiLevelType w:val="multilevel"/>
    <w:tmpl w:val="5F0A72B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200929B2"/>
    <w:multiLevelType w:val="hybridMultilevel"/>
    <w:tmpl w:val="96C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7A36"/>
    <w:multiLevelType w:val="hybridMultilevel"/>
    <w:tmpl w:val="BD2E064C"/>
    <w:lvl w:ilvl="0" w:tplc="A7F85810">
      <w:start w:val="3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AF4E80"/>
    <w:multiLevelType w:val="multilevel"/>
    <w:tmpl w:val="91981F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D6212F0"/>
    <w:multiLevelType w:val="multilevel"/>
    <w:tmpl w:val="545A65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FAC7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3665D6"/>
    <w:multiLevelType w:val="hybridMultilevel"/>
    <w:tmpl w:val="00B8E878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1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60559B"/>
    <w:multiLevelType w:val="hybridMultilevel"/>
    <w:tmpl w:val="CD1A01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359A"/>
    <w:multiLevelType w:val="multilevel"/>
    <w:tmpl w:val="39BEB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F2D2D7F"/>
    <w:multiLevelType w:val="multilevel"/>
    <w:tmpl w:val="29309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083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67643706"/>
    <w:multiLevelType w:val="multilevel"/>
    <w:tmpl w:val="5F0A72B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69763327"/>
    <w:multiLevelType w:val="hybridMultilevel"/>
    <w:tmpl w:val="B144EB94"/>
    <w:lvl w:ilvl="0" w:tplc="B5A03C9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313F54"/>
    <w:multiLevelType w:val="multilevel"/>
    <w:tmpl w:val="67CA2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3"/>
    <w:rsid w:val="00005122"/>
    <w:rsid w:val="0001688E"/>
    <w:rsid w:val="000209E2"/>
    <w:rsid w:val="00037988"/>
    <w:rsid w:val="00043174"/>
    <w:rsid w:val="00053F34"/>
    <w:rsid w:val="000675DC"/>
    <w:rsid w:val="0007422E"/>
    <w:rsid w:val="00096EA2"/>
    <w:rsid w:val="000C5B58"/>
    <w:rsid w:val="000D667C"/>
    <w:rsid w:val="000E6630"/>
    <w:rsid w:val="000E66F7"/>
    <w:rsid w:val="001008D3"/>
    <w:rsid w:val="00100B04"/>
    <w:rsid w:val="00114AB5"/>
    <w:rsid w:val="00135E6D"/>
    <w:rsid w:val="00137389"/>
    <w:rsid w:val="00147F0E"/>
    <w:rsid w:val="00154B7D"/>
    <w:rsid w:val="00175EF6"/>
    <w:rsid w:val="00181485"/>
    <w:rsid w:val="001A164F"/>
    <w:rsid w:val="001A2D09"/>
    <w:rsid w:val="001A54BB"/>
    <w:rsid w:val="001A679C"/>
    <w:rsid w:val="001D0B31"/>
    <w:rsid w:val="002045FA"/>
    <w:rsid w:val="00207BD5"/>
    <w:rsid w:val="00251F81"/>
    <w:rsid w:val="00257BA5"/>
    <w:rsid w:val="00260361"/>
    <w:rsid w:val="002653FE"/>
    <w:rsid w:val="00266A38"/>
    <w:rsid w:val="002902ED"/>
    <w:rsid w:val="002A5A0A"/>
    <w:rsid w:val="002B0C47"/>
    <w:rsid w:val="002B184A"/>
    <w:rsid w:val="002D2ECF"/>
    <w:rsid w:val="003018B3"/>
    <w:rsid w:val="003019B0"/>
    <w:rsid w:val="0030573D"/>
    <w:rsid w:val="00316747"/>
    <w:rsid w:val="003262A9"/>
    <w:rsid w:val="00346203"/>
    <w:rsid w:val="00360CDB"/>
    <w:rsid w:val="00372674"/>
    <w:rsid w:val="00382034"/>
    <w:rsid w:val="00384568"/>
    <w:rsid w:val="003940C3"/>
    <w:rsid w:val="00396FA7"/>
    <w:rsid w:val="003A57D9"/>
    <w:rsid w:val="003C0893"/>
    <w:rsid w:val="003C3EDD"/>
    <w:rsid w:val="003C3FBD"/>
    <w:rsid w:val="003C5877"/>
    <w:rsid w:val="003E5F07"/>
    <w:rsid w:val="003F591F"/>
    <w:rsid w:val="004008F0"/>
    <w:rsid w:val="004303D1"/>
    <w:rsid w:val="00435E9B"/>
    <w:rsid w:val="00436A24"/>
    <w:rsid w:val="0045717B"/>
    <w:rsid w:val="004660EF"/>
    <w:rsid w:val="00483913"/>
    <w:rsid w:val="00484A5F"/>
    <w:rsid w:val="00484F6C"/>
    <w:rsid w:val="004B1006"/>
    <w:rsid w:val="004B2D1B"/>
    <w:rsid w:val="004D694B"/>
    <w:rsid w:val="004D7952"/>
    <w:rsid w:val="004E4CD1"/>
    <w:rsid w:val="004F6B57"/>
    <w:rsid w:val="0050036D"/>
    <w:rsid w:val="00500887"/>
    <w:rsid w:val="00527BFC"/>
    <w:rsid w:val="00534F62"/>
    <w:rsid w:val="00541C44"/>
    <w:rsid w:val="005448D3"/>
    <w:rsid w:val="00555092"/>
    <w:rsid w:val="005734EC"/>
    <w:rsid w:val="005740D3"/>
    <w:rsid w:val="00574313"/>
    <w:rsid w:val="005752F8"/>
    <w:rsid w:val="005A1269"/>
    <w:rsid w:val="005B2508"/>
    <w:rsid w:val="005C03C0"/>
    <w:rsid w:val="005C7E0C"/>
    <w:rsid w:val="005F523A"/>
    <w:rsid w:val="0060780C"/>
    <w:rsid w:val="00611889"/>
    <w:rsid w:val="00631F5E"/>
    <w:rsid w:val="006448B8"/>
    <w:rsid w:val="006776E9"/>
    <w:rsid w:val="00690C60"/>
    <w:rsid w:val="00696CFF"/>
    <w:rsid w:val="006D5DEC"/>
    <w:rsid w:val="006E415A"/>
    <w:rsid w:val="006E79E9"/>
    <w:rsid w:val="006F0138"/>
    <w:rsid w:val="00703F38"/>
    <w:rsid w:val="0071488C"/>
    <w:rsid w:val="007500FB"/>
    <w:rsid w:val="0075174F"/>
    <w:rsid w:val="00753D57"/>
    <w:rsid w:val="0075467F"/>
    <w:rsid w:val="00792747"/>
    <w:rsid w:val="00796B5B"/>
    <w:rsid w:val="007A07C8"/>
    <w:rsid w:val="007A50C0"/>
    <w:rsid w:val="007B4A2A"/>
    <w:rsid w:val="007D119C"/>
    <w:rsid w:val="007E69BE"/>
    <w:rsid w:val="007F42E1"/>
    <w:rsid w:val="00807CE2"/>
    <w:rsid w:val="008127CF"/>
    <w:rsid w:val="00833C3B"/>
    <w:rsid w:val="00882DC7"/>
    <w:rsid w:val="00883B80"/>
    <w:rsid w:val="008C0C1D"/>
    <w:rsid w:val="008C2D32"/>
    <w:rsid w:val="008C3C3B"/>
    <w:rsid w:val="00907F4F"/>
    <w:rsid w:val="009326D5"/>
    <w:rsid w:val="009411DC"/>
    <w:rsid w:val="00942AE2"/>
    <w:rsid w:val="00950E6A"/>
    <w:rsid w:val="0097049B"/>
    <w:rsid w:val="009B7650"/>
    <w:rsid w:val="009C4CE8"/>
    <w:rsid w:val="009E06E2"/>
    <w:rsid w:val="009E0AE5"/>
    <w:rsid w:val="009F0D7D"/>
    <w:rsid w:val="00A06C1E"/>
    <w:rsid w:val="00A23881"/>
    <w:rsid w:val="00A50D36"/>
    <w:rsid w:val="00A55988"/>
    <w:rsid w:val="00A62820"/>
    <w:rsid w:val="00A67215"/>
    <w:rsid w:val="00A71C6F"/>
    <w:rsid w:val="00A723AC"/>
    <w:rsid w:val="00AC2FEA"/>
    <w:rsid w:val="00AD1479"/>
    <w:rsid w:val="00AD2F93"/>
    <w:rsid w:val="00B1031E"/>
    <w:rsid w:val="00B17AA8"/>
    <w:rsid w:val="00B2711D"/>
    <w:rsid w:val="00B32230"/>
    <w:rsid w:val="00B44C97"/>
    <w:rsid w:val="00B50575"/>
    <w:rsid w:val="00B51276"/>
    <w:rsid w:val="00B6115F"/>
    <w:rsid w:val="00B64327"/>
    <w:rsid w:val="00B7127B"/>
    <w:rsid w:val="00BB4CAB"/>
    <w:rsid w:val="00BC3846"/>
    <w:rsid w:val="00BD29F7"/>
    <w:rsid w:val="00BE7B19"/>
    <w:rsid w:val="00C033B9"/>
    <w:rsid w:val="00C1324F"/>
    <w:rsid w:val="00C1688F"/>
    <w:rsid w:val="00C20EE5"/>
    <w:rsid w:val="00C265D0"/>
    <w:rsid w:val="00C44861"/>
    <w:rsid w:val="00C53237"/>
    <w:rsid w:val="00C5587B"/>
    <w:rsid w:val="00C64A38"/>
    <w:rsid w:val="00C944D9"/>
    <w:rsid w:val="00CA0FA0"/>
    <w:rsid w:val="00CB2571"/>
    <w:rsid w:val="00CC6363"/>
    <w:rsid w:val="00CD2338"/>
    <w:rsid w:val="00CD605D"/>
    <w:rsid w:val="00CE07D1"/>
    <w:rsid w:val="00D009CF"/>
    <w:rsid w:val="00D02786"/>
    <w:rsid w:val="00D25DF2"/>
    <w:rsid w:val="00D372C8"/>
    <w:rsid w:val="00D41E1B"/>
    <w:rsid w:val="00D4244C"/>
    <w:rsid w:val="00D52B5E"/>
    <w:rsid w:val="00D608BF"/>
    <w:rsid w:val="00D63F24"/>
    <w:rsid w:val="00D65947"/>
    <w:rsid w:val="00D818E2"/>
    <w:rsid w:val="00D95874"/>
    <w:rsid w:val="00DB6205"/>
    <w:rsid w:val="00DC5B61"/>
    <w:rsid w:val="00DD243C"/>
    <w:rsid w:val="00DF0B4A"/>
    <w:rsid w:val="00DF16DD"/>
    <w:rsid w:val="00DF7C87"/>
    <w:rsid w:val="00E034DA"/>
    <w:rsid w:val="00E21B70"/>
    <w:rsid w:val="00E3687B"/>
    <w:rsid w:val="00E37701"/>
    <w:rsid w:val="00E4155B"/>
    <w:rsid w:val="00E6331C"/>
    <w:rsid w:val="00E65A33"/>
    <w:rsid w:val="00E65B73"/>
    <w:rsid w:val="00EB603D"/>
    <w:rsid w:val="00F13F0A"/>
    <w:rsid w:val="00F16F0E"/>
    <w:rsid w:val="00F2682E"/>
    <w:rsid w:val="00F63367"/>
    <w:rsid w:val="00F83D6A"/>
    <w:rsid w:val="00F96430"/>
    <w:rsid w:val="00FA34C6"/>
    <w:rsid w:val="00FA7D0C"/>
    <w:rsid w:val="00FC62E2"/>
    <w:rsid w:val="00FD1216"/>
    <w:rsid w:val="00FF047B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ADCBB6-BDB0-4BA8-81BF-2E82CBE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18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11"/>
    <w:link w:val="20"/>
    <w:uiPriority w:val="99"/>
    <w:qFormat/>
    <w:rsid w:val="003018B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018B3"/>
    <w:rPr>
      <w:rFonts w:eastAsia="Times New Roman" w:cs="Times New Roman"/>
      <w:b/>
      <w:snapToGrid w:val="0"/>
      <w:sz w:val="20"/>
      <w:szCs w:val="20"/>
    </w:rPr>
  </w:style>
  <w:style w:type="paragraph" w:customStyle="1" w:styleId="11">
    <w:name w:val="Обычный1"/>
    <w:uiPriority w:val="99"/>
    <w:rsid w:val="003018B3"/>
    <w:rPr>
      <w:rFonts w:eastAsia="Times New Roman"/>
      <w:sz w:val="24"/>
    </w:rPr>
  </w:style>
  <w:style w:type="paragraph" w:styleId="a3">
    <w:name w:val="Body Text"/>
    <w:basedOn w:val="a"/>
    <w:link w:val="a4"/>
    <w:uiPriority w:val="99"/>
    <w:rsid w:val="003018B3"/>
    <w:pPr>
      <w:jc w:val="center"/>
    </w:pPr>
  </w:style>
  <w:style w:type="character" w:customStyle="1" w:styleId="a4">
    <w:name w:val="Основной текст Знак"/>
    <w:link w:val="a3"/>
    <w:uiPriority w:val="99"/>
    <w:locked/>
    <w:rsid w:val="003018B3"/>
    <w:rPr>
      <w:rFonts w:eastAsia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3018B3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3018B3"/>
    <w:rPr>
      <w:rFonts w:ascii="Courier New" w:hAnsi="Courier New" w:cs="Times New Roman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3018B3"/>
    <w:pPr>
      <w:ind w:firstLine="397"/>
      <w:jc w:val="both"/>
    </w:pPr>
    <w:rPr>
      <w:szCs w:val="20"/>
    </w:rPr>
  </w:style>
  <w:style w:type="paragraph" w:customStyle="1" w:styleId="Style1">
    <w:name w:val="Style1"/>
    <w:basedOn w:val="a"/>
    <w:uiPriority w:val="99"/>
    <w:rsid w:val="003018B3"/>
    <w:pPr>
      <w:spacing w:line="360" w:lineRule="auto"/>
      <w:ind w:firstLine="720"/>
    </w:pPr>
    <w:rPr>
      <w:szCs w:val="20"/>
    </w:rPr>
  </w:style>
  <w:style w:type="table" w:styleId="a7">
    <w:name w:val="Table Grid"/>
    <w:basedOn w:val="a1"/>
    <w:uiPriority w:val="99"/>
    <w:rsid w:val="002045F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D0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8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820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203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820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03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C2DE-B85E-430A-9208-FD58D3F8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Орлов О.М.</Manager>
  <Company>АО "НИИМЭ"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НИР SiNx</dc:subject>
  <dc:creator>Бобовников Павел Геннадьевич</dc:creator>
  <cp:lastModifiedBy>Бобовников Павел Геннадьевич</cp:lastModifiedBy>
  <cp:revision>6</cp:revision>
  <cp:lastPrinted>2020-12-18T18:14:00Z</cp:lastPrinted>
  <dcterms:created xsi:type="dcterms:W3CDTF">2021-07-21T16:29:00Z</dcterms:created>
  <dcterms:modified xsi:type="dcterms:W3CDTF">2021-07-22T18:20:00Z</dcterms:modified>
</cp:coreProperties>
</file>