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70" w:rsidRPr="00200C70" w:rsidRDefault="00200C70" w:rsidP="00200C70">
      <w:pPr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32"/>
          <w:szCs w:val="32"/>
          <w:lang w:val="en-US"/>
        </w:rPr>
      </w:pPr>
      <w:proofErr w:type="gramStart"/>
      <w:r w:rsidRPr="00200C70">
        <w:rPr>
          <w:rFonts w:ascii="Times New Roman" w:hAnsi="Times New Roman" w:cs="Times New Roman"/>
          <w:bCs/>
          <w:color w:val="0F243E" w:themeColor="text2" w:themeShade="80"/>
          <w:sz w:val="32"/>
          <w:szCs w:val="32"/>
          <w:lang w:val="en-US"/>
        </w:rPr>
        <w:t>THEMATIC SECTIONS OF THE SCIENTIFIC JOURNAL "ELE</w:t>
      </w:r>
      <w:r w:rsidR="00F679BA">
        <w:rPr>
          <w:rFonts w:ascii="Times New Roman" w:hAnsi="Times New Roman" w:cs="Times New Roman"/>
          <w:bCs/>
          <w:color w:val="0F243E" w:themeColor="text2" w:themeShade="80"/>
          <w:sz w:val="32"/>
          <w:szCs w:val="32"/>
          <w:lang w:val="en-US"/>
        </w:rPr>
        <w:t>CTRONIC ENGINEERING</w:t>
      </w:r>
      <w:r w:rsidRPr="00200C70">
        <w:rPr>
          <w:rFonts w:ascii="Times New Roman" w:hAnsi="Times New Roman" w:cs="Times New Roman"/>
          <w:bCs/>
          <w:color w:val="0F243E" w:themeColor="text2" w:themeShade="80"/>
          <w:sz w:val="32"/>
          <w:szCs w:val="32"/>
          <w:lang w:val="en-US"/>
        </w:rPr>
        <w:t>.</w:t>
      </w:r>
      <w:proofErr w:type="gramEnd"/>
      <w:r w:rsidRPr="00200C70">
        <w:rPr>
          <w:rFonts w:ascii="Times New Roman" w:hAnsi="Times New Roman" w:cs="Times New Roman"/>
          <w:bCs/>
          <w:color w:val="0F243E" w:themeColor="text2" w:themeShade="80"/>
          <w:sz w:val="32"/>
          <w:szCs w:val="32"/>
          <w:lang w:val="en-US"/>
        </w:rPr>
        <w:t xml:space="preserve"> </w:t>
      </w:r>
      <w:proofErr w:type="gramStart"/>
      <w:r w:rsidRPr="00200C70">
        <w:rPr>
          <w:rFonts w:ascii="Times New Roman" w:hAnsi="Times New Roman" w:cs="Times New Roman"/>
          <w:bCs/>
          <w:color w:val="0F243E" w:themeColor="text2" w:themeShade="80"/>
          <w:sz w:val="32"/>
          <w:szCs w:val="32"/>
          <w:lang w:val="en-US"/>
        </w:rPr>
        <w:t>SERIES 3.</w:t>
      </w:r>
      <w:proofErr w:type="gramEnd"/>
      <w:r w:rsidRPr="00200C70">
        <w:rPr>
          <w:rFonts w:ascii="Times New Roman" w:hAnsi="Times New Roman" w:cs="Times New Roman"/>
          <w:bCs/>
          <w:color w:val="0F243E" w:themeColor="text2" w:themeShade="80"/>
          <w:sz w:val="32"/>
          <w:szCs w:val="32"/>
          <w:lang w:val="en-US"/>
        </w:rPr>
        <w:t xml:space="preserve"> MICROELECTRONICS" AND THE NUMBER OF ARTICLES </w:t>
      </w:r>
      <w:bookmarkStart w:id="0" w:name="_GoBack"/>
      <w:bookmarkEnd w:id="0"/>
    </w:p>
    <w:p w:rsidR="00200C70" w:rsidRPr="00200C70" w:rsidRDefault="00200C70" w:rsidP="00200C70">
      <w:pPr>
        <w:pBdr>
          <w:bottom w:val="double" w:sz="4" w:space="1" w:color="1D1B11" w:themeColor="background2" w:themeShade="1A"/>
        </w:pBdr>
        <w:spacing w:line="360" w:lineRule="auto"/>
        <w:rPr>
          <w:rFonts w:ascii="Times New Roman" w:hAnsi="Times New Roman" w:cs="Times New Roman"/>
          <w:bCs/>
          <w:color w:val="0F243E" w:themeColor="text2" w:themeShade="80"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 w:rsidRPr="000E2F7A">
        <w:rPr>
          <w:rFonts w:ascii="Times New Roman" w:hAnsi="Times New Roman" w:cs="Times New Roman"/>
          <w:bCs/>
          <w:noProof/>
          <w:color w:val="0F243E" w:themeColor="text2" w:themeShade="8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0A2C2599" wp14:editId="5AAB076B">
            <wp:simplePos x="0" y="0"/>
            <wp:positionH relativeFrom="column">
              <wp:posOffset>4998085</wp:posOffset>
            </wp:positionH>
            <wp:positionV relativeFrom="paragraph">
              <wp:posOffset>17780</wp:posOffset>
            </wp:positionV>
            <wp:extent cx="942340" cy="759460"/>
            <wp:effectExtent l="0" t="0" r="0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778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7"/>
        <w:gridCol w:w="5812"/>
        <w:gridCol w:w="452"/>
        <w:gridCol w:w="58"/>
        <w:gridCol w:w="452"/>
        <w:gridCol w:w="541"/>
        <w:gridCol w:w="126"/>
      </w:tblGrid>
      <w:tr w:rsidR="00066AD0" w:rsidRPr="00066AD0" w:rsidTr="009C03A8">
        <w:trPr>
          <w:trHeight w:val="225"/>
          <w:tblCellSpacing w:w="0" w:type="dxa"/>
          <w:jc w:val="center"/>
        </w:trPr>
        <w:tc>
          <w:tcPr>
            <w:tcW w:w="337" w:type="dxa"/>
            <w:vAlign w:val="center"/>
            <w:hideMark/>
          </w:tcPr>
          <w:p w:rsidR="009038C5" w:rsidRPr="00200C70" w:rsidRDefault="00066AD0" w:rsidP="00066AD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  <w:r w:rsidRPr="00200C7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 </w:t>
            </w:r>
          </w:p>
          <w:p w:rsidR="00066AD0" w:rsidRPr="00066AD0" w:rsidRDefault="00066AD0" w:rsidP="00066AD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vAlign w:val="center"/>
            <w:hideMark/>
          </w:tcPr>
          <w:p w:rsidR="00066AD0" w:rsidRPr="00066AD0" w:rsidRDefault="009C03A8" w:rsidP="00066AD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3A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Topical</w:t>
            </w:r>
            <w:proofErr w:type="spellEnd"/>
            <w:r w:rsidRPr="009C03A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3A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term</w:t>
            </w:r>
            <w:proofErr w:type="spellEnd"/>
          </w:p>
        </w:tc>
        <w:tc>
          <w:tcPr>
            <w:tcW w:w="1629" w:type="dxa"/>
            <w:gridSpan w:val="5"/>
            <w:vAlign w:val="center"/>
            <w:hideMark/>
          </w:tcPr>
          <w:p w:rsidR="00066AD0" w:rsidRPr="009C03A8" w:rsidRDefault="009C03A8" w:rsidP="00066AD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03A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Publications</w:t>
            </w:r>
          </w:p>
        </w:tc>
      </w:tr>
      <w:tr w:rsidR="00066AD0" w:rsidRPr="00066AD0" w:rsidTr="009C03A8">
        <w:trPr>
          <w:tblCellSpacing w:w="0" w:type="dxa"/>
          <w:jc w:val="center"/>
        </w:trPr>
        <w:tc>
          <w:tcPr>
            <w:tcW w:w="7778" w:type="dxa"/>
            <w:gridSpan w:val="7"/>
            <w:vAlign w:val="center"/>
            <w:hideMark/>
          </w:tcPr>
          <w:p w:rsidR="00066AD0" w:rsidRPr="00066AD0" w:rsidRDefault="00066AD0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6AD0" w:rsidRPr="00066AD0" w:rsidTr="009C03A8">
        <w:trPr>
          <w:gridAfter w:val="1"/>
          <w:wAfter w:w="126" w:type="dxa"/>
          <w:trHeight w:val="225"/>
          <w:tblCellSpacing w:w="0" w:type="dxa"/>
          <w:jc w:val="center"/>
        </w:trPr>
        <w:tc>
          <w:tcPr>
            <w:tcW w:w="0" w:type="auto"/>
            <w:hideMark/>
          </w:tcPr>
          <w:p w:rsidR="00066AD0" w:rsidRPr="00066AD0" w:rsidRDefault="00066AD0" w:rsidP="0006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64" w:type="dxa"/>
            <w:gridSpan w:val="2"/>
            <w:hideMark/>
          </w:tcPr>
          <w:p w:rsidR="00066AD0" w:rsidRPr="00066AD0" w:rsidRDefault="00702B5D" w:rsidP="0020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>47.</w:t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ED1C24"/>
                  <w:sz w:val="16"/>
                  <w:szCs w:val="16"/>
                </w:rPr>
                <w:t>00.00</w:t>
              </w:r>
            </w:hyperlink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 xml:space="preserve"> </w:t>
            </w:r>
            <w:r w:rsidR="00200C7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>E</w:t>
            </w:r>
            <w:r w:rsidR="00200C70" w:rsidRPr="00200C7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>lectronics. Radio</w:t>
            </w: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66AD0" w:rsidRPr="00066AD0" w:rsidRDefault="00066AD0" w:rsidP="00066AD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90  </w:t>
            </w:r>
          </w:p>
        </w:tc>
        <w:tc>
          <w:tcPr>
            <w:tcW w:w="541" w:type="dxa"/>
            <w:vAlign w:val="center"/>
            <w:hideMark/>
          </w:tcPr>
          <w:p w:rsidR="00066AD0" w:rsidRPr="00066AD0" w:rsidRDefault="00066AD0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66AD0" w:rsidRPr="00066AD0" w:rsidTr="009C03A8">
        <w:trPr>
          <w:gridAfter w:val="1"/>
          <w:wAfter w:w="126" w:type="dxa"/>
          <w:trHeight w:val="225"/>
          <w:tblCellSpacing w:w="0" w:type="dxa"/>
          <w:jc w:val="center"/>
        </w:trPr>
        <w:tc>
          <w:tcPr>
            <w:tcW w:w="0" w:type="auto"/>
            <w:hideMark/>
          </w:tcPr>
          <w:p w:rsidR="00066AD0" w:rsidRPr="00066AD0" w:rsidRDefault="00066AD0" w:rsidP="0006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64" w:type="dxa"/>
            <w:gridSpan w:val="2"/>
            <w:hideMark/>
          </w:tcPr>
          <w:p w:rsidR="00066AD0" w:rsidRPr="00066AD0" w:rsidRDefault="00702B5D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>29.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ED1C24"/>
                  <w:sz w:val="16"/>
                  <w:szCs w:val="16"/>
                </w:rPr>
                <w:t>00.00</w:t>
              </w:r>
            </w:hyperlink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 xml:space="preserve"> </w:t>
            </w:r>
            <w:r w:rsidR="00200C70" w:rsidRPr="00200C7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>Physics</w:t>
            </w: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66AD0" w:rsidRPr="00066AD0" w:rsidRDefault="00066AD0" w:rsidP="00066AD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10  </w:t>
            </w:r>
          </w:p>
        </w:tc>
        <w:tc>
          <w:tcPr>
            <w:tcW w:w="541" w:type="dxa"/>
            <w:vAlign w:val="center"/>
            <w:hideMark/>
          </w:tcPr>
          <w:p w:rsidR="00066AD0" w:rsidRPr="00066AD0" w:rsidRDefault="00066AD0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66AD0" w:rsidRPr="00066AD0" w:rsidTr="009C03A8">
        <w:trPr>
          <w:gridAfter w:val="1"/>
          <w:wAfter w:w="126" w:type="dxa"/>
          <w:trHeight w:val="225"/>
          <w:tblCellSpacing w:w="0" w:type="dxa"/>
          <w:jc w:val="center"/>
        </w:trPr>
        <w:tc>
          <w:tcPr>
            <w:tcW w:w="0" w:type="auto"/>
            <w:hideMark/>
          </w:tcPr>
          <w:p w:rsidR="00066AD0" w:rsidRPr="00066AD0" w:rsidRDefault="00066AD0" w:rsidP="0006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64" w:type="dxa"/>
            <w:gridSpan w:val="2"/>
            <w:hideMark/>
          </w:tcPr>
          <w:p w:rsidR="00066AD0" w:rsidRPr="00066AD0" w:rsidRDefault="00702B5D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>31.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ED1C24"/>
                  <w:sz w:val="16"/>
                  <w:szCs w:val="16"/>
                </w:rPr>
                <w:t>00.00</w:t>
              </w:r>
            </w:hyperlink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 xml:space="preserve"> </w:t>
            </w:r>
            <w:r w:rsidR="00200C70" w:rsidRPr="00200C7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>Chemistry</w:t>
            </w: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66AD0" w:rsidRPr="00066AD0" w:rsidRDefault="00066AD0" w:rsidP="00066AD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5  </w:t>
            </w:r>
          </w:p>
        </w:tc>
        <w:tc>
          <w:tcPr>
            <w:tcW w:w="541" w:type="dxa"/>
            <w:vAlign w:val="center"/>
            <w:hideMark/>
          </w:tcPr>
          <w:p w:rsidR="00066AD0" w:rsidRPr="00066AD0" w:rsidRDefault="00066AD0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66AD0" w:rsidRPr="00066AD0" w:rsidTr="009C03A8">
        <w:trPr>
          <w:gridAfter w:val="1"/>
          <w:wAfter w:w="126" w:type="dxa"/>
          <w:trHeight w:val="225"/>
          <w:tblCellSpacing w:w="0" w:type="dxa"/>
          <w:jc w:val="center"/>
        </w:trPr>
        <w:tc>
          <w:tcPr>
            <w:tcW w:w="0" w:type="auto"/>
            <w:hideMark/>
          </w:tcPr>
          <w:p w:rsidR="00066AD0" w:rsidRPr="00066AD0" w:rsidRDefault="00066AD0" w:rsidP="0006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64" w:type="dxa"/>
            <w:gridSpan w:val="2"/>
            <w:hideMark/>
          </w:tcPr>
          <w:p w:rsidR="00066AD0" w:rsidRPr="00200C70" w:rsidRDefault="00702B5D" w:rsidP="0020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val="en-US" w:eastAsia="ru-RU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>50.</w:t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ED1C24"/>
                  <w:sz w:val="16"/>
                  <w:szCs w:val="16"/>
                </w:rPr>
                <w:t>00.00</w:t>
              </w:r>
            </w:hyperlink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 xml:space="preserve"> </w:t>
            </w:r>
            <w:r w:rsidR="00200C70" w:rsidRPr="00200C7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>Automation. Computer engineering</w:t>
            </w: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66AD0" w:rsidRPr="00066AD0" w:rsidRDefault="00066AD0" w:rsidP="00066AD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3  </w:t>
            </w:r>
          </w:p>
        </w:tc>
        <w:tc>
          <w:tcPr>
            <w:tcW w:w="541" w:type="dxa"/>
            <w:vAlign w:val="center"/>
            <w:hideMark/>
          </w:tcPr>
          <w:p w:rsidR="00066AD0" w:rsidRPr="00066AD0" w:rsidRDefault="00066AD0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66AD0" w:rsidRPr="00066AD0" w:rsidTr="009C03A8">
        <w:trPr>
          <w:gridAfter w:val="1"/>
          <w:wAfter w:w="126" w:type="dxa"/>
          <w:trHeight w:val="225"/>
          <w:tblCellSpacing w:w="0" w:type="dxa"/>
          <w:jc w:val="center"/>
        </w:trPr>
        <w:tc>
          <w:tcPr>
            <w:tcW w:w="0" w:type="auto"/>
            <w:hideMark/>
          </w:tcPr>
          <w:p w:rsidR="00066AD0" w:rsidRPr="00066AD0" w:rsidRDefault="00066AD0" w:rsidP="0006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64" w:type="dxa"/>
            <w:gridSpan w:val="2"/>
            <w:hideMark/>
          </w:tcPr>
          <w:p w:rsidR="00066AD0" w:rsidRPr="00066AD0" w:rsidRDefault="00702B5D" w:rsidP="0020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>55.</w:t>
            </w:r>
            <w:hyperlink r:id="rId10" w:history="1">
              <w:r>
                <w:rPr>
                  <w:rFonts w:ascii="Tahoma" w:hAnsi="Tahoma" w:cs="Tahoma"/>
                  <w:b/>
                  <w:bCs/>
                  <w:color w:val="ED1C24"/>
                  <w:sz w:val="16"/>
                  <w:szCs w:val="16"/>
                </w:rPr>
                <w:t>00.00</w:t>
              </w:r>
            </w:hyperlink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 xml:space="preserve"> </w:t>
            </w:r>
            <w:r w:rsidR="00200C7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>E</w:t>
            </w:r>
            <w:r w:rsidR="00200C70" w:rsidRPr="00200C7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>ngineering</w:t>
            </w: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66AD0" w:rsidRPr="00066AD0" w:rsidRDefault="00066AD0" w:rsidP="00066AD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2  </w:t>
            </w:r>
          </w:p>
        </w:tc>
        <w:tc>
          <w:tcPr>
            <w:tcW w:w="541" w:type="dxa"/>
            <w:vAlign w:val="center"/>
            <w:hideMark/>
          </w:tcPr>
          <w:p w:rsidR="00066AD0" w:rsidRPr="00066AD0" w:rsidRDefault="00066AD0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66AD0" w:rsidRPr="00066AD0" w:rsidTr="009C03A8">
        <w:trPr>
          <w:gridAfter w:val="1"/>
          <w:wAfter w:w="126" w:type="dxa"/>
          <w:trHeight w:val="225"/>
          <w:tblCellSpacing w:w="0" w:type="dxa"/>
          <w:jc w:val="center"/>
        </w:trPr>
        <w:tc>
          <w:tcPr>
            <w:tcW w:w="0" w:type="auto"/>
            <w:hideMark/>
          </w:tcPr>
          <w:p w:rsidR="00066AD0" w:rsidRPr="00066AD0" w:rsidRDefault="00066AD0" w:rsidP="0006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64" w:type="dxa"/>
            <w:gridSpan w:val="2"/>
            <w:hideMark/>
          </w:tcPr>
          <w:p w:rsidR="00066AD0" w:rsidRPr="00200C70" w:rsidRDefault="00702B5D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val="en-US" w:eastAsia="ru-RU"/>
              </w:rPr>
            </w:pPr>
            <w:r w:rsidRPr="00200C70">
              <w:rPr>
                <w:rFonts w:ascii="Tahoma" w:hAnsi="Tahoma" w:cs="Tahoma"/>
                <w:b/>
                <w:bCs/>
                <w:color w:val="00008F"/>
                <w:sz w:val="16"/>
                <w:szCs w:val="16"/>
                <w:lang w:val="en-US"/>
              </w:rPr>
              <w:t>81.</w:t>
            </w:r>
            <w:hyperlink r:id="rId11" w:history="1">
              <w:r w:rsidRPr="00200C70">
                <w:rPr>
                  <w:rFonts w:ascii="Tahoma" w:hAnsi="Tahoma" w:cs="Tahoma"/>
                  <w:b/>
                  <w:bCs/>
                  <w:color w:val="ED1C24"/>
                  <w:sz w:val="16"/>
                  <w:szCs w:val="16"/>
                  <w:lang w:val="en-US"/>
                </w:rPr>
                <w:t>00.00</w:t>
              </w:r>
            </w:hyperlink>
            <w:r w:rsidRPr="00200C70">
              <w:rPr>
                <w:rFonts w:ascii="Tahoma" w:hAnsi="Tahoma" w:cs="Tahoma"/>
                <w:b/>
                <w:bCs/>
                <w:color w:val="00008F"/>
                <w:sz w:val="16"/>
                <w:szCs w:val="16"/>
                <w:lang w:val="en-US"/>
              </w:rPr>
              <w:t xml:space="preserve"> </w:t>
            </w:r>
            <w:r w:rsidR="00200C70" w:rsidRPr="00200C7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>Common and complex problems of technical and applied Sciences and branches national economy</w:t>
            </w: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66AD0" w:rsidRPr="00066AD0" w:rsidRDefault="00066AD0" w:rsidP="00066AD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2  </w:t>
            </w:r>
          </w:p>
        </w:tc>
        <w:tc>
          <w:tcPr>
            <w:tcW w:w="541" w:type="dxa"/>
            <w:vAlign w:val="center"/>
            <w:hideMark/>
          </w:tcPr>
          <w:p w:rsidR="00066AD0" w:rsidRPr="00066AD0" w:rsidRDefault="00066AD0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66AD0" w:rsidRPr="00066AD0" w:rsidTr="009C03A8">
        <w:trPr>
          <w:gridAfter w:val="1"/>
          <w:wAfter w:w="126" w:type="dxa"/>
          <w:trHeight w:val="225"/>
          <w:tblCellSpacing w:w="0" w:type="dxa"/>
          <w:jc w:val="center"/>
        </w:trPr>
        <w:tc>
          <w:tcPr>
            <w:tcW w:w="0" w:type="auto"/>
            <w:hideMark/>
          </w:tcPr>
          <w:p w:rsidR="00066AD0" w:rsidRPr="00066AD0" w:rsidRDefault="00066AD0" w:rsidP="0006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64" w:type="dxa"/>
            <w:gridSpan w:val="2"/>
            <w:hideMark/>
          </w:tcPr>
          <w:p w:rsidR="009038C5" w:rsidRPr="00066AD0" w:rsidRDefault="00702B5D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>02.</w:t>
            </w:r>
            <w:hyperlink r:id="rId12" w:history="1">
              <w:r>
                <w:rPr>
                  <w:rFonts w:ascii="Tahoma" w:hAnsi="Tahoma" w:cs="Tahoma"/>
                  <w:b/>
                  <w:bCs/>
                  <w:color w:val="ED1C24"/>
                  <w:sz w:val="16"/>
                  <w:szCs w:val="16"/>
                </w:rPr>
                <w:t>00.00</w:t>
              </w:r>
            </w:hyperlink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 xml:space="preserve"> </w:t>
            </w:r>
            <w:proofErr w:type="spellStart"/>
            <w:r w:rsidR="00200C70" w:rsidRPr="00200C7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Philosophy</w:t>
            </w:r>
            <w:proofErr w:type="spellEnd"/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66AD0" w:rsidRPr="00066AD0" w:rsidRDefault="00066AD0" w:rsidP="00066AD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1  </w:t>
            </w:r>
          </w:p>
        </w:tc>
        <w:tc>
          <w:tcPr>
            <w:tcW w:w="0" w:type="auto"/>
            <w:hideMark/>
          </w:tcPr>
          <w:p w:rsidR="00066AD0" w:rsidRPr="00066AD0" w:rsidRDefault="00066AD0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8C5" w:rsidRPr="00066AD0" w:rsidTr="009C03A8">
        <w:trPr>
          <w:trHeight w:val="225"/>
          <w:tblCellSpacing w:w="0" w:type="dxa"/>
          <w:jc w:val="center"/>
        </w:trPr>
        <w:tc>
          <w:tcPr>
            <w:tcW w:w="0" w:type="auto"/>
          </w:tcPr>
          <w:p w:rsidR="009038C5" w:rsidRPr="00066AD0" w:rsidRDefault="009038C5" w:rsidP="0006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038C5" w:rsidRPr="009C03A8" w:rsidRDefault="009038C5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</w:pPr>
          </w:p>
          <w:p w:rsidR="009038C5" w:rsidRPr="00066AD0" w:rsidRDefault="009038C5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noWrap/>
            <w:vAlign w:val="center"/>
          </w:tcPr>
          <w:p w:rsidR="009038C5" w:rsidRPr="00066AD0" w:rsidRDefault="009038C5" w:rsidP="00066AD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</w:tcPr>
          <w:p w:rsidR="009038C5" w:rsidRPr="00066AD0" w:rsidRDefault="009038C5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3F77" w:rsidRDefault="009C03A8" w:rsidP="009038C5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545594" cy="3397542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465" cy="339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D0"/>
    <w:rsid w:val="00066AD0"/>
    <w:rsid w:val="00200C70"/>
    <w:rsid w:val="002B3F77"/>
    <w:rsid w:val="00702B5D"/>
    <w:rsid w:val="00894176"/>
    <w:rsid w:val="009038C5"/>
    <w:rsid w:val="009C03A8"/>
    <w:rsid w:val="00ED2E2B"/>
    <w:rsid w:val="00F679BA"/>
    <w:rsid w:val="00F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A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A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rubrics.asp?rcode=310000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library.ru/rubrics.asp?rcode=290000" TargetMode="External"/><Relationship Id="rId12" Type="http://schemas.openxmlformats.org/officeDocument/2006/relationships/hyperlink" Target="https://elibrary.ru/rubrics.asp?rcode=020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ibrary.ru/rubrics.asp?rcode=470000" TargetMode="External"/><Relationship Id="rId11" Type="http://schemas.openxmlformats.org/officeDocument/2006/relationships/hyperlink" Target="https://elibrary.ru/rubrics.asp?rcode=81000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library.ru/rubrics.asp?rcode=55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rubrics.asp?rcode=500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Нелли Владимировна</dc:creator>
  <cp:lastModifiedBy>Воронова Нелли Владимировна</cp:lastModifiedBy>
  <cp:revision>3</cp:revision>
  <dcterms:created xsi:type="dcterms:W3CDTF">2017-11-16T14:11:00Z</dcterms:created>
  <dcterms:modified xsi:type="dcterms:W3CDTF">2019-01-25T11:36:00Z</dcterms:modified>
</cp:coreProperties>
</file>